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7ED889" w14:textId="77777777" w:rsidR="00E60BAC" w:rsidRPr="00FE014F" w:rsidRDefault="00E60BAC" w:rsidP="00DE2B27">
      <w:pPr>
        <w:spacing w:line="360" w:lineRule="auto"/>
        <w:rPr>
          <w:b/>
          <w:bCs/>
        </w:rPr>
      </w:pPr>
      <w:r w:rsidRPr="00FE014F">
        <w:rPr>
          <w:b/>
          <w:bCs/>
        </w:rPr>
        <w:t>Target Journals:</w:t>
      </w:r>
    </w:p>
    <w:p w14:paraId="5045D38B" w14:textId="77777777" w:rsidR="00E60BAC" w:rsidRPr="00FE014F" w:rsidRDefault="00E60BAC" w:rsidP="00DE2B27">
      <w:pPr>
        <w:spacing w:line="360" w:lineRule="auto"/>
        <w:rPr>
          <w:b/>
          <w:bCs/>
        </w:rPr>
      </w:pPr>
    </w:p>
    <w:p w14:paraId="09891248" w14:textId="2687A64C" w:rsidR="002812F5" w:rsidRPr="002812F5" w:rsidRDefault="00E60BAC" w:rsidP="00DE2B27">
      <w:pPr>
        <w:spacing w:line="360" w:lineRule="auto"/>
      </w:pPr>
      <w:r w:rsidRPr="00FE014F">
        <w:rPr>
          <w:b/>
          <w:bCs/>
        </w:rPr>
        <w:t>Title</w:t>
      </w:r>
      <w:r w:rsidRPr="00FE014F">
        <w:t>:</w:t>
      </w:r>
      <w:r w:rsidRPr="00FE014F">
        <w:rPr>
          <w:b/>
          <w:bCs/>
        </w:rPr>
        <w:t xml:space="preserve"> </w:t>
      </w:r>
      <w:r w:rsidR="002812F5">
        <w:t>Leaf acclimation responses to elevated CO</w:t>
      </w:r>
      <w:r w:rsidR="002812F5">
        <w:rPr>
          <w:vertAlign w:val="subscript"/>
        </w:rPr>
        <w:t>2</w:t>
      </w:r>
      <w:r w:rsidR="002812F5">
        <w:t xml:space="preserve"> are independent of soil nitrogen fertilization and </w:t>
      </w:r>
      <w:proofErr w:type="spellStart"/>
      <w:r w:rsidR="00DE2B27">
        <w:t>rhizobial</w:t>
      </w:r>
      <w:proofErr w:type="spellEnd"/>
      <w:r w:rsidR="002812F5">
        <w:t xml:space="preserve"> inoculation in </w:t>
      </w:r>
      <w:r w:rsidR="002812F5">
        <w:rPr>
          <w:i/>
          <w:iCs/>
        </w:rPr>
        <w:t>Glycine max</w:t>
      </w:r>
      <w:r w:rsidR="002812F5">
        <w:t xml:space="preserve"> </w:t>
      </w:r>
      <w:r w:rsidR="00DE2B27">
        <w:rPr>
          <w:bCs/>
        </w:rPr>
        <w:t>L. (</w:t>
      </w:r>
      <w:proofErr w:type="spellStart"/>
      <w:r w:rsidR="00DE2B27">
        <w:rPr>
          <w:bCs/>
        </w:rPr>
        <w:t>Merr</w:t>
      </w:r>
      <w:proofErr w:type="spellEnd"/>
      <w:r w:rsidR="00DE2B27">
        <w:rPr>
          <w:bCs/>
        </w:rPr>
        <w:t>)</w:t>
      </w:r>
    </w:p>
    <w:p w14:paraId="74E38B82" w14:textId="77777777" w:rsidR="00E60BAC" w:rsidRPr="00FE014F" w:rsidRDefault="00E60BAC" w:rsidP="00DE2B27">
      <w:pPr>
        <w:spacing w:line="360" w:lineRule="auto"/>
        <w:rPr>
          <w:b/>
          <w:bCs/>
        </w:rPr>
      </w:pPr>
    </w:p>
    <w:p w14:paraId="586BF7A8" w14:textId="77777777" w:rsidR="00E60BAC" w:rsidRPr="00FE014F" w:rsidRDefault="00E60BAC" w:rsidP="00DE2B27">
      <w:pPr>
        <w:spacing w:line="360" w:lineRule="auto"/>
      </w:pPr>
      <w:r w:rsidRPr="00FE014F">
        <w:rPr>
          <w:b/>
          <w:bCs/>
        </w:rPr>
        <w:t>Running Head:</w:t>
      </w:r>
    </w:p>
    <w:p w14:paraId="4108C491" w14:textId="77777777" w:rsidR="00E60BAC" w:rsidRPr="00FE014F" w:rsidRDefault="00E60BAC" w:rsidP="00DE2B27">
      <w:pPr>
        <w:spacing w:line="360" w:lineRule="auto"/>
        <w:rPr>
          <w:b/>
          <w:bCs/>
        </w:rPr>
      </w:pPr>
    </w:p>
    <w:p w14:paraId="0869D508" w14:textId="77777777" w:rsidR="00E60BAC" w:rsidRPr="00FE014F" w:rsidRDefault="00E60BAC" w:rsidP="00DE2B27">
      <w:pPr>
        <w:spacing w:line="360" w:lineRule="auto"/>
      </w:pPr>
      <w:r w:rsidRPr="00FE014F">
        <w:rPr>
          <w:b/>
          <w:bCs/>
        </w:rPr>
        <w:t>Author List:</w:t>
      </w:r>
      <w:r w:rsidRPr="00FE014F">
        <w:t xml:space="preserve"> Evan A. Perkowski, Nicholas G. Smith</w:t>
      </w:r>
    </w:p>
    <w:p w14:paraId="5F1E4C07" w14:textId="77777777" w:rsidR="00E60BAC" w:rsidRPr="00FE014F" w:rsidRDefault="00E60BAC" w:rsidP="00DE2B27">
      <w:pPr>
        <w:spacing w:line="360" w:lineRule="auto"/>
      </w:pPr>
      <w:r w:rsidRPr="00FE014F">
        <w:rPr>
          <w:b/>
          <w:bCs/>
        </w:rPr>
        <w:t>Author Affiliations:</w:t>
      </w:r>
      <w:r w:rsidRPr="00FE014F">
        <w:t xml:space="preserve"> Department of Biological Sciences, Texas Tech University, Lubbock, TX</w:t>
      </w:r>
    </w:p>
    <w:p w14:paraId="28578442" w14:textId="77777777" w:rsidR="00E60BAC" w:rsidRPr="00FE014F" w:rsidRDefault="00E60BAC" w:rsidP="00DE2B27">
      <w:pPr>
        <w:spacing w:line="360" w:lineRule="auto"/>
        <w:rPr>
          <w:b/>
        </w:rPr>
      </w:pPr>
    </w:p>
    <w:p w14:paraId="4079980A" w14:textId="77777777" w:rsidR="00E60BAC" w:rsidRPr="00FE014F" w:rsidRDefault="00E60BAC" w:rsidP="00DE2B27">
      <w:pPr>
        <w:spacing w:line="360" w:lineRule="auto"/>
        <w:rPr>
          <w:b/>
        </w:rPr>
      </w:pPr>
      <w:r w:rsidRPr="00FE014F">
        <w:rPr>
          <w:b/>
        </w:rPr>
        <w:t>Manuscript compilation details</w:t>
      </w:r>
    </w:p>
    <w:p w14:paraId="13CA9D17" w14:textId="544E0844" w:rsidR="00E60BAC" w:rsidRPr="00FE014F" w:rsidRDefault="00E60BAC" w:rsidP="00DE2B27">
      <w:pPr>
        <w:spacing w:line="360" w:lineRule="auto"/>
        <w:rPr>
          <w:bCs/>
        </w:rPr>
      </w:pPr>
      <w:r w:rsidRPr="00FE014F">
        <w:rPr>
          <w:b/>
        </w:rPr>
        <w:t>Abstract:</w:t>
      </w:r>
      <w:r w:rsidRPr="00FE014F">
        <w:rPr>
          <w:bCs/>
        </w:rPr>
        <w:t xml:space="preserve"> XX words</w:t>
      </w:r>
    </w:p>
    <w:p w14:paraId="5EF92C95" w14:textId="7B880982" w:rsidR="00E60BAC" w:rsidRPr="00FE014F" w:rsidRDefault="00E60BAC" w:rsidP="00DE2B27">
      <w:pPr>
        <w:spacing w:line="360" w:lineRule="auto"/>
        <w:rPr>
          <w:bCs/>
        </w:rPr>
      </w:pPr>
      <w:r w:rsidRPr="00FE014F">
        <w:rPr>
          <w:b/>
        </w:rPr>
        <w:t>Main text word count</w:t>
      </w:r>
      <w:r w:rsidRPr="00FE014F">
        <w:rPr>
          <w:bCs/>
        </w:rPr>
        <w:t xml:space="preserve">: XX words </w:t>
      </w:r>
    </w:p>
    <w:p w14:paraId="183036EF" w14:textId="2CE1C693" w:rsidR="00E60BAC" w:rsidRPr="00FE014F" w:rsidRDefault="00E60BAC" w:rsidP="00DE2B27">
      <w:pPr>
        <w:spacing w:line="360" w:lineRule="auto"/>
        <w:ind w:firstLine="720"/>
        <w:rPr>
          <w:bCs/>
        </w:rPr>
      </w:pPr>
      <w:r w:rsidRPr="00FE014F">
        <w:rPr>
          <w:bCs/>
        </w:rPr>
        <w:t>Introduction: XX words</w:t>
      </w:r>
    </w:p>
    <w:p w14:paraId="0CB82A65" w14:textId="10AAD03E" w:rsidR="00E60BAC" w:rsidRPr="00FE014F" w:rsidRDefault="00E60BAC" w:rsidP="00DE2B27">
      <w:pPr>
        <w:spacing w:line="360" w:lineRule="auto"/>
        <w:ind w:firstLine="720"/>
        <w:rPr>
          <w:bCs/>
        </w:rPr>
      </w:pPr>
      <w:r w:rsidRPr="00FE014F">
        <w:rPr>
          <w:bCs/>
        </w:rPr>
        <w:t xml:space="preserve">Methods: </w:t>
      </w:r>
      <w:r w:rsidR="00D83236">
        <w:rPr>
          <w:bCs/>
        </w:rPr>
        <w:t>3352</w:t>
      </w:r>
      <w:r w:rsidRPr="00FE014F">
        <w:rPr>
          <w:bCs/>
        </w:rPr>
        <w:t xml:space="preserve"> words</w:t>
      </w:r>
    </w:p>
    <w:p w14:paraId="103F27AE" w14:textId="123C6BD5" w:rsidR="00E60BAC" w:rsidRPr="00FE014F" w:rsidRDefault="00E60BAC" w:rsidP="00DE2B27">
      <w:pPr>
        <w:spacing w:line="360" w:lineRule="auto"/>
        <w:ind w:firstLine="720"/>
        <w:rPr>
          <w:bCs/>
        </w:rPr>
      </w:pPr>
      <w:r w:rsidRPr="00FE014F">
        <w:rPr>
          <w:bCs/>
        </w:rPr>
        <w:t xml:space="preserve">Results: </w:t>
      </w:r>
      <w:r w:rsidR="00D83236">
        <w:rPr>
          <w:bCs/>
        </w:rPr>
        <w:t>1757</w:t>
      </w:r>
      <w:r w:rsidRPr="00FE014F">
        <w:rPr>
          <w:bCs/>
        </w:rPr>
        <w:t xml:space="preserve"> words (not including text in figures or tables)</w:t>
      </w:r>
    </w:p>
    <w:p w14:paraId="61E20085" w14:textId="7158ECF9" w:rsidR="00E60BAC" w:rsidRPr="00FE014F" w:rsidRDefault="00E60BAC" w:rsidP="00DE2B27">
      <w:pPr>
        <w:spacing w:line="360" w:lineRule="auto"/>
        <w:ind w:firstLine="720"/>
        <w:rPr>
          <w:bCs/>
        </w:rPr>
      </w:pPr>
      <w:r w:rsidRPr="00FE014F">
        <w:rPr>
          <w:bCs/>
        </w:rPr>
        <w:t>Discussion: XX words (</w:t>
      </w:r>
      <w:r w:rsidR="005B353A" w:rsidRPr="00FE014F">
        <w:rPr>
          <w:bCs/>
        </w:rPr>
        <w:t>XX</w:t>
      </w:r>
      <w:r w:rsidRPr="00FE014F">
        <w:rPr>
          <w:bCs/>
        </w:rPr>
        <w:t>% of total word count)</w:t>
      </w:r>
    </w:p>
    <w:p w14:paraId="363AE501" w14:textId="2210960B" w:rsidR="00E60BAC" w:rsidRPr="00FE014F" w:rsidRDefault="00E60BAC" w:rsidP="00DE2B27">
      <w:pPr>
        <w:spacing w:line="360" w:lineRule="auto"/>
        <w:rPr>
          <w:bCs/>
        </w:rPr>
      </w:pPr>
      <w:r w:rsidRPr="00FE014F">
        <w:rPr>
          <w:b/>
        </w:rPr>
        <w:t>References</w:t>
      </w:r>
      <w:r w:rsidRPr="00FE014F">
        <w:rPr>
          <w:bCs/>
        </w:rPr>
        <w:t>: XX</w:t>
      </w:r>
    </w:p>
    <w:p w14:paraId="0C70266B" w14:textId="3E85CAE9" w:rsidR="00E60BAC" w:rsidRPr="00FE014F" w:rsidRDefault="00E60BAC" w:rsidP="00DE2B27">
      <w:pPr>
        <w:spacing w:line="360" w:lineRule="auto"/>
        <w:rPr>
          <w:bCs/>
        </w:rPr>
      </w:pPr>
      <w:r w:rsidRPr="00FE014F">
        <w:rPr>
          <w:b/>
        </w:rPr>
        <w:t>Tables and Figures</w:t>
      </w:r>
      <w:r w:rsidRPr="00FE014F">
        <w:rPr>
          <w:bCs/>
        </w:rPr>
        <w:t xml:space="preserve">: </w:t>
      </w:r>
      <w:r w:rsidR="00D83236">
        <w:rPr>
          <w:bCs/>
        </w:rPr>
        <w:t>6 tables and 6 figures</w:t>
      </w:r>
    </w:p>
    <w:p w14:paraId="457E7C2F" w14:textId="77777777" w:rsidR="00E60BAC" w:rsidRPr="00FE014F" w:rsidRDefault="00E60BAC" w:rsidP="00DE2B27">
      <w:pPr>
        <w:spacing w:line="360" w:lineRule="auto"/>
        <w:rPr>
          <w:b/>
          <w:bCs/>
        </w:rPr>
      </w:pPr>
      <w:r w:rsidRPr="00FE014F">
        <w:rPr>
          <w:b/>
        </w:rPr>
        <w:t>Supplemental Information</w:t>
      </w:r>
      <w:r w:rsidRPr="00FE014F">
        <w:rPr>
          <w:bCs/>
        </w:rPr>
        <w:t>:</w:t>
      </w:r>
    </w:p>
    <w:p w14:paraId="77742A0D" w14:textId="0FD3B2E3" w:rsidR="00E60BAC" w:rsidRPr="00FE014F" w:rsidRDefault="00E60BAC" w:rsidP="00DE2B27">
      <w:pPr>
        <w:spacing w:line="360" w:lineRule="auto"/>
        <w:rPr>
          <w:b/>
        </w:rPr>
      </w:pPr>
      <w:r w:rsidRPr="00FE014F">
        <w:rPr>
          <w:b/>
        </w:rPr>
        <w:br w:type="page"/>
      </w:r>
    </w:p>
    <w:p w14:paraId="02FFD385" w14:textId="082A2A87" w:rsidR="00E60BAC" w:rsidRPr="00FE014F" w:rsidRDefault="00E60BAC" w:rsidP="00DE2B27">
      <w:pPr>
        <w:spacing w:line="360" w:lineRule="auto"/>
        <w:rPr>
          <w:bCs/>
        </w:rPr>
      </w:pPr>
      <w:r w:rsidRPr="00FE014F">
        <w:rPr>
          <w:b/>
        </w:rPr>
        <w:lastRenderedPageBreak/>
        <w:t>Abstract</w:t>
      </w:r>
    </w:p>
    <w:p w14:paraId="45445B6C" w14:textId="7287D886" w:rsidR="002812F5" w:rsidRPr="002812F5" w:rsidRDefault="00E60BAC" w:rsidP="00DE2B27">
      <w:pPr>
        <w:spacing w:line="360" w:lineRule="auto"/>
        <w:rPr>
          <w:bCs/>
        </w:rPr>
      </w:pPr>
      <w:r w:rsidRPr="00FE014F">
        <w:rPr>
          <w:bCs/>
        </w:rPr>
        <w:t>Plants acclimate to increasing CO</w:t>
      </w:r>
      <w:r w:rsidRPr="00FE014F">
        <w:rPr>
          <w:bCs/>
          <w:vertAlign w:val="subscript"/>
        </w:rPr>
        <w:t>2</w:t>
      </w:r>
      <w:r w:rsidRPr="00FE014F">
        <w:rPr>
          <w:bCs/>
        </w:rPr>
        <w:t xml:space="preserve"> by reducing leaf nutrient allocation and photosynthetic capacity at the leaf level, a response that often occurs alongside growth stimulation at the whole plant level. Nutrient limitation has been hypothesized to be the</w:t>
      </w:r>
      <w:r w:rsidR="002812F5">
        <w:rPr>
          <w:bCs/>
        </w:rPr>
        <w:t xml:space="preserve"> primary mechanism driving leaf and whole plant acclimation responses to </w:t>
      </w:r>
      <w:r w:rsidRPr="00FE014F">
        <w:rPr>
          <w:bCs/>
        </w:rPr>
        <w:t>CO</w:t>
      </w:r>
      <w:r w:rsidRPr="00FE014F">
        <w:rPr>
          <w:bCs/>
          <w:vertAlign w:val="subscript"/>
        </w:rPr>
        <w:t>2</w:t>
      </w:r>
      <w:r w:rsidRPr="00FE014F">
        <w:rPr>
          <w:bCs/>
        </w:rPr>
        <w:t xml:space="preserve">, as nutrient availability commonly limits primary productivity and </w:t>
      </w:r>
      <w:r w:rsidR="00F55823" w:rsidRPr="00FE014F">
        <w:rPr>
          <w:bCs/>
        </w:rPr>
        <w:t xml:space="preserve">may </w:t>
      </w:r>
      <w:r w:rsidRPr="00FE014F">
        <w:rPr>
          <w:bCs/>
        </w:rPr>
        <w:t>decrease with increasing CO</w:t>
      </w:r>
      <w:r w:rsidRPr="00FE014F">
        <w:rPr>
          <w:bCs/>
          <w:vertAlign w:val="subscript"/>
        </w:rPr>
        <w:t>2</w:t>
      </w:r>
      <w:r w:rsidRPr="00FE014F">
        <w:rPr>
          <w:bCs/>
        </w:rPr>
        <w:t xml:space="preserve"> over time. However, recent work leveraging photosynthetic least-cost theory indicates that these acclimation responses may instead be the result of optimal resource investment toward photosynthetic capacity, which maximizes nutrient allocation to whole plant growth.</w:t>
      </w:r>
      <w:r w:rsidR="002812F5">
        <w:rPr>
          <w:bCs/>
        </w:rPr>
        <w:t xml:space="preserve"> Acclimation responses to CO</w:t>
      </w:r>
      <w:r w:rsidR="002812F5">
        <w:rPr>
          <w:bCs/>
          <w:vertAlign w:val="subscript"/>
        </w:rPr>
        <w:t>2</w:t>
      </w:r>
      <w:r w:rsidR="002812F5">
        <w:rPr>
          <w:bCs/>
        </w:rPr>
        <w:t xml:space="preserve"> may also vary in species with different nutrient acquisition</w:t>
      </w:r>
      <w:r w:rsidR="00DE2B27">
        <w:rPr>
          <w:bCs/>
        </w:rPr>
        <w:t xml:space="preserve"> strategies, but few studies have examined these responses across a soil nitrogen availability gradient. To test </w:t>
      </w:r>
      <w:r w:rsidR="007954B2" w:rsidRPr="00FE014F">
        <w:rPr>
          <w:bCs/>
        </w:rPr>
        <w:t>whether nutrient limitation or optimal leaf resource investment controls plant acclimation</w:t>
      </w:r>
      <w:r w:rsidR="00DE2B27">
        <w:rPr>
          <w:bCs/>
        </w:rPr>
        <w:t xml:space="preserve"> responses</w:t>
      </w:r>
      <w:r w:rsidR="007954B2" w:rsidRPr="00FE014F">
        <w:rPr>
          <w:bCs/>
        </w:rPr>
        <w:t xml:space="preserve"> to CO</w:t>
      </w:r>
      <w:r w:rsidR="007954B2" w:rsidRPr="00FE014F">
        <w:rPr>
          <w:bCs/>
          <w:vertAlign w:val="subscript"/>
        </w:rPr>
        <w:t>2</w:t>
      </w:r>
      <w:r w:rsidR="007954B2" w:rsidRPr="00FE014F">
        <w:rPr>
          <w:bCs/>
        </w:rPr>
        <w:t xml:space="preserve"> and how nutrient acquisition strategy modif</w:t>
      </w:r>
      <w:r w:rsidR="002A1426" w:rsidRPr="00FE014F">
        <w:rPr>
          <w:bCs/>
        </w:rPr>
        <w:t>ies</w:t>
      </w:r>
      <w:r w:rsidR="007954B2" w:rsidRPr="00FE014F">
        <w:rPr>
          <w:bCs/>
        </w:rPr>
        <w:t xml:space="preserve"> these responses, </w:t>
      </w:r>
      <w:r w:rsidR="002A1426" w:rsidRPr="00FE014F">
        <w:rPr>
          <w:bCs/>
        </w:rPr>
        <w:t xml:space="preserve">we grew </w:t>
      </w:r>
      <w:r w:rsidR="00DE2B27">
        <w:rPr>
          <w:bCs/>
          <w:i/>
          <w:iCs/>
        </w:rPr>
        <w:t>Glycine max</w:t>
      </w:r>
      <w:r w:rsidR="00DE2B27">
        <w:rPr>
          <w:bCs/>
        </w:rPr>
        <w:t xml:space="preserve"> L. (</w:t>
      </w:r>
      <w:proofErr w:type="spellStart"/>
      <w:r w:rsidR="00DE2B27">
        <w:rPr>
          <w:bCs/>
        </w:rPr>
        <w:t>Merr</w:t>
      </w:r>
      <w:proofErr w:type="spellEnd"/>
      <w:r w:rsidR="00DE2B27">
        <w:rPr>
          <w:bCs/>
        </w:rPr>
        <w:t xml:space="preserve">) seedlings </w:t>
      </w:r>
      <w:r w:rsidR="002A1426" w:rsidRPr="00FE014F">
        <w:rPr>
          <w:bCs/>
        </w:rPr>
        <w:t>under two atmospheric CO</w:t>
      </w:r>
      <w:r w:rsidR="002A1426" w:rsidRPr="00FE014F">
        <w:rPr>
          <w:bCs/>
          <w:vertAlign w:val="subscript"/>
        </w:rPr>
        <w:t>2</w:t>
      </w:r>
      <w:r w:rsidR="002A1426" w:rsidRPr="00FE014F">
        <w:rPr>
          <w:bCs/>
        </w:rPr>
        <w:t xml:space="preserve"> levels, </w:t>
      </w:r>
      <w:r w:rsidR="00DE2B27">
        <w:rPr>
          <w:bCs/>
        </w:rPr>
        <w:t xml:space="preserve">with and without </w:t>
      </w:r>
      <w:proofErr w:type="spellStart"/>
      <w:r w:rsidR="00DE2B27">
        <w:rPr>
          <w:bCs/>
          <w:i/>
          <w:iCs/>
        </w:rPr>
        <w:t>Bradyrhizobium</w:t>
      </w:r>
      <w:proofErr w:type="spellEnd"/>
      <w:r w:rsidR="00DE2B27">
        <w:rPr>
          <w:bCs/>
          <w:i/>
          <w:iCs/>
        </w:rPr>
        <w:t xml:space="preserve"> japonicum</w:t>
      </w:r>
      <w:r w:rsidR="00DE2B27">
        <w:rPr>
          <w:bCs/>
        </w:rPr>
        <w:t xml:space="preserve"> inoculation, and across nine </w:t>
      </w:r>
      <w:r w:rsidR="002A1426" w:rsidRPr="00FE014F">
        <w:rPr>
          <w:bCs/>
        </w:rPr>
        <w:t xml:space="preserve">soil nitrogen fertilization treatments in a full factorial growth chamber experiment. </w:t>
      </w:r>
      <w:r w:rsidR="002812F5">
        <w:rPr>
          <w:bCs/>
        </w:rPr>
        <w:t xml:space="preserve">After seven weeks, </w:t>
      </w:r>
      <w:r w:rsidR="002812F5">
        <w:rPr>
          <w:bCs/>
          <w:i/>
          <w:iCs/>
        </w:rPr>
        <w:t>G. max</w:t>
      </w:r>
      <w:r w:rsidR="002812F5">
        <w:rPr>
          <w:bCs/>
        </w:rPr>
        <w:t xml:space="preserve"> demonstrated a downregulation in leaf nitrogen content, </w:t>
      </w:r>
      <w:r w:rsidR="002812F5">
        <w:rPr>
          <w:bCs/>
          <w:i/>
          <w:iCs/>
        </w:rPr>
        <w:t>V</w:t>
      </w:r>
      <w:r w:rsidR="002812F5">
        <w:rPr>
          <w:bCs/>
          <w:vertAlign w:val="subscript"/>
        </w:rPr>
        <w:t>cmax25</w:t>
      </w:r>
      <w:r w:rsidR="002812F5">
        <w:rPr>
          <w:bCs/>
        </w:rPr>
        <w:t xml:space="preserve">, and </w:t>
      </w:r>
      <w:r w:rsidR="002812F5">
        <w:rPr>
          <w:bCs/>
          <w:i/>
          <w:iCs/>
        </w:rPr>
        <w:t>J</w:t>
      </w:r>
      <w:r w:rsidR="002812F5">
        <w:rPr>
          <w:bCs/>
          <w:vertAlign w:val="subscript"/>
        </w:rPr>
        <w:t>max25</w:t>
      </w:r>
      <w:r w:rsidR="002812F5">
        <w:rPr>
          <w:bCs/>
        </w:rPr>
        <w:t xml:space="preserve"> under elevated CO</w:t>
      </w:r>
      <w:r w:rsidR="002812F5">
        <w:rPr>
          <w:bCs/>
          <w:vertAlign w:val="subscript"/>
        </w:rPr>
        <w:t>2</w:t>
      </w:r>
      <w:r w:rsidR="002812F5">
        <w:rPr>
          <w:bCs/>
        </w:rPr>
        <w:t>, a pattern that</w:t>
      </w:r>
      <w:r w:rsidR="00DE2B27">
        <w:rPr>
          <w:bCs/>
        </w:rPr>
        <w:t xml:space="preserve"> did not differ across the soil nitrogen fertilization gradient or across inoculation treatments. </w:t>
      </w:r>
      <w:r w:rsidR="002812F5">
        <w:rPr>
          <w:bCs/>
        </w:rPr>
        <w:t>However, leaf acclimation responses corresponded with strong stimulations in total leaf area and total biomass under elevated CO</w:t>
      </w:r>
      <w:r w:rsidR="002812F5">
        <w:rPr>
          <w:bCs/>
          <w:vertAlign w:val="subscript"/>
        </w:rPr>
        <w:t>2</w:t>
      </w:r>
      <w:r w:rsidR="002812F5">
        <w:rPr>
          <w:bCs/>
        </w:rPr>
        <w:t>, a pattern that was generally stronger with increasing fertilization and in inoculated pots. Whole plant acclimation responses to CO</w:t>
      </w:r>
      <w:r w:rsidR="002812F5">
        <w:rPr>
          <w:bCs/>
          <w:vertAlign w:val="subscript"/>
        </w:rPr>
        <w:t>2</w:t>
      </w:r>
      <w:r w:rsidR="002812F5">
        <w:rPr>
          <w:bCs/>
        </w:rPr>
        <w:t xml:space="preserve"> were likely driven by reductions in the cost of acquiring nitrogen, allowing plants to maximize nitrogen returns at minimal carbon expenditure. Overall, these results provide strong support for patterns expected from photosynthetic least-cost theory, showing that optimal resource investment is the primary mechanism governing </w:t>
      </w:r>
      <w:r w:rsidR="002812F5">
        <w:rPr>
          <w:bCs/>
          <w:i/>
          <w:iCs/>
        </w:rPr>
        <w:t>G. max</w:t>
      </w:r>
      <w:r w:rsidR="002812F5">
        <w:rPr>
          <w:bCs/>
        </w:rPr>
        <w:t xml:space="preserve"> acclimation responses to elevated CO</w:t>
      </w:r>
      <w:r w:rsidR="002812F5">
        <w:rPr>
          <w:bCs/>
          <w:vertAlign w:val="subscript"/>
        </w:rPr>
        <w:t>2</w:t>
      </w:r>
      <w:r w:rsidR="002812F5">
        <w:rPr>
          <w:bCs/>
        </w:rPr>
        <w:t>.</w:t>
      </w:r>
    </w:p>
    <w:p w14:paraId="73B20F60" w14:textId="77777777" w:rsidR="00E60BAC" w:rsidRPr="00FE014F" w:rsidRDefault="00E60BAC" w:rsidP="00DE2B27">
      <w:pPr>
        <w:spacing w:line="360" w:lineRule="auto"/>
        <w:rPr>
          <w:b/>
        </w:rPr>
      </w:pPr>
    </w:p>
    <w:p w14:paraId="1104D0B0" w14:textId="77777777" w:rsidR="00E60BAC" w:rsidRPr="00FE014F" w:rsidRDefault="00E60BAC" w:rsidP="00DE2B27">
      <w:pPr>
        <w:spacing w:line="360" w:lineRule="auto"/>
        <w:rPr>
          <w:bCs/>
        </w:rPr>
      </w:pPr>
      <w:r w:rsidRPr="00FE014F">
        <w:rPr>
          <w:b/>
        </w:rPr>
        <w:t>Keywords</w:t>
      </w:r>
    </w:p>
    <w:p w14:paraId="2828FAC8" w14:textId="369576CD" w:rsidR="00E60BAC" w:rsidRPr="00FE014F" w:rsidRDefault="00E60BAC" w:rsidP="00DE2B27">
      <w:pPr>
        <w:spacing w:line="360" w:lineRule="auto"/>
        <w:rPr>
          <w:bCs/>
        </w:rPr>
      </w:pPr>
      <w:r w:rsidRPr="00FE014F">
        <w:rPr>
          <w:bCs/>
        </w:rPr>
        <w:t>photosynthetic acclimation, soil nutrient availability, nutrient acquisition, global change</w:t>
      </w:r>
    </w:p>
    <w:p w14:paraId="22BDF7A4" w14:textId="77777777" w:rsidR="00E60BAC" w:rsidRPr="00FE014F" w:rsidRDefault="00E60BAC" w:rsidP="00DE2B27">
      <w:pPr>
        <w:spacing w:line="360" w:lineRule="auto"/>
        <w:rPr>
          <w:b/>
        </w:rPr>
      </w:pPr>
      <w:r w:rsidRPr="00FE014F">
        <w:rPr>
          <w:b/>
        </w:rPr>
        <w:br w:type="page"/>
      </w:r>
    </w:p>
    <w:p w14:paraId="7CD372EF" w14:textId="0C51B51A" w:rsidR="00DA258F" w:rsidRPr="00DA258F" w:rsidRDefault="00E60BAC" w:rsidP="00DE2B27">
      <w:pPr>
        <w:spacing w:line="360" w:lineRule="auto"/>
        <w:rPr>
          <w:b/>
          <w:bCs/>
        </w:rPr>
      </w:pPr>
      <w:r w:rsidRPr="00FE014F">
        <w:rPr>
          <w:b/>
          <w:bCs/>
        </w:rPr>
        <w:lastRenderedPageBreak/>
        <w:t>Introduction</w:t>
      </w:r>
    </w:p>
    <w:p w14:paraId="22B6C307" w14:textId="49436F0A" w:rsidR="00AC1998" w:rsidRPr="00AC1998" w:rsidRDefault="002D7E7F" w:rsidP="00DE2B27">
      <w:pPr>
        <w:spacing w:line="360" w:lineRule="auto"/>
      </w:pPr>
      <w:r>
        <w:t xml:space="preserve">Terrestrial ecosystems are regulated by complex carbon and nitrogen biogeochemical cycles. As a result, terrestrial biosphere models, which are beginning to include coupled carbon and nitrogen cycles </w:t>
      </w:r>
      <w:r>
        <w:fldChar w:fldCharType="begin" w:fldLock="1"/>
      </w:r>
      <w:r>
        <w:instrText>ADDIN CSL_CITATION {"citationItems":[{"id":"ITEM-1","itemData":{"DOI":"10.1029/2022MS003204","ISSN":"1942-2466","author":[{"dropping-particle":"","family":"Braghiere","given":"Renato K","non-dropping-particle":"","parse-names":false,"suffix":""},{"dropping-particle":"","family":"Fisher","given":"Joshua B","non-dropping-particle":"","parse-names":false,"suffix":""},{"dropping-particle":"","family":"Allen","given":"Kara","non-dropping-particle":"","parse-names":false,"suffix":""},{"dropping-particle":"","family":"Brzostek","given":"Edward R","non-dropping-particle":"","parse-names":false,"suffix":""},{"dropping-particle":"","family":"Shi","given":"Mingjie","non-dropping-particle":"","parse-names":false,"suffix":""},{"dropping-particle":"","family":"Yang","given":"X","non-dropping-particle":"","parse-names":false,"suffix":""},{"dropping-particle":"","family":"Ricciuto","given":"Daniel M","non-dropping-particle":"","parse-names":false,"suffix":""},{"dropping-particle":"","family":"Fisher","given":"Rosie A","non-dropping-particle":"","parse-names":false,"suffix":""},{"dropping-particle":"","family":"Zhu","given":"Q","non-dropping-particle":"","parse-names":false,"suffix":""},{"dropping-particle":"","family":"Phillips","given":"Richard P","non-dropping-particle":"","parse-names":false,"suffix":""}],"container-title":"Journal of Advances in Modeling Earth Systems","id":"ITEM-1","issue":"8","issued":{"date-parts":[["2022","8","20"]]},"page":"1-23","title":"Modeling global carbon costs of plant nitrogen and phosphorus acquisition","type":"article-journal","volume":"14"},"uris":["http://www.mendeley.com/documents/?uuid=5a1837ff-3b1b-4b09-836f-dcc5343b6ad9"]},{"id":"ITEM-2","itemData":{"DOI":"10.1111/gcb.13131","ISSN":"13652486","PMID":"26473512","abstract":"Plants typically expend a significant portion of their available carbon (C) on nutrient acquisition - C that could otherwise support growth. However, given that most global terrestrial biosphere models (TBMs) do not include the C cost of nutrient acquisition, these models fail to represent current and future constraints to the land C sink. Here, we integrated a plant productivity-optimized nutrient acquisition model - the Fixation and Uptake of Nitrogen Model - into one of the most widely used TBMs, the Community Land Model. Global plant nitrogen (N) uptake is dynamically simulated in the coupled model based on the C costs of N acquisition from mycorrhizal roots, nonmycorrhizal roots, N-fixing microbes, and retranslocation (from senescing leaves). We find that at the global scale, plants spend 2.4 Pg C yr-1 to acquire 1.0 Pg N yr-1, and that the C cost of N acquisition leads to a downregulation of global net primary production (NPP) by 13%. Mycorrhizal uptake represented the dominant pathway by which N is acquired, accounting for ~66% of the N uptake by plants. Notably, roots associating with arbuscular mycorrhizal (AM) fungi - generally considered for their role in phosphorus (P) acquisition - are estimated to be the primary source of global plant N uptake owing to the dominance of AM-associated plants in mid- and low-latitude biomes. Overall, our coupled model improves the representations of NPP downregulation globally and generates spatially explicit patterns of belowground C allocation, soil N uptake, and N retranslocation at the global scale. Such model improvements are critical for predicting how plant responses to altered N availability (owing to N deposition, rising atmospheric CO2, and warming temperatures) may impact the land C sink.","author":[{"dropping-particle":"","family":"Shi","given":"Mingjie","non-dropping-particle":"","parse-names":false,"suffix":""},{"dropping-particle":"","family":"Fisher","given":"Joshua B","non-dropping-particle":"","parse-names":false,"suffix":""},{"dropping-particle":"","family":"Brzostek","given":"Edward R","non-dropping-particle":"","parse-names":false,"suffix":""},{"dropping-particle":"","family":"Phillips","given":"Richard P","non-dropping-particle":"","parse-names":false,"suffix":""}],"container-title":"Global Change Biology","id":"ITEM-2","issue":"3","issued":{"date-parts":[["2016"]]},"page":"1299-1314","title":"Carbon cost of plant nitrogen acquisition: Global carbon cycle impact from an improved plant nitrogen cycle in the Community Land Model","type":"article-journal","volume":"22"},"uris":["http://www.mendeley.com/documents/?uuid=e87a9d14-0e7f-4e93-9627-1c4b0e119bb4"]},{"id":"ITEM-3","itemData":{"DOI":"10.5194/bg-17-5129-2020","ISSN":"1726-4189","abstract":"The nitrogen cycle and its effect on carbon uptake in the terrestrial biosphere is a recent progression in earth system models. As with any new component of a model, it is important to understand the behaviour, strengths, and limitations of the various process representations. Here we assess and compare five land surface models with nitro- gen cycles that are used as the terrestrial components of some of the earth system models in CMIP6. The land sur- face models were run offline with a common spin-up and forcing protocol. We use a historical control simulation and two perturbations to assess the model nitrogen-related per- formances: a simulation with atmospheric carbon dioxide increased by 200 ppm and one with nitrogen deposition in- creased by 50 kgN ha−1 yr−1. There is generally greater vari- ability in productivity response between models to increased nitrogen than to carbon dioxide. Across the five models the response to carbon dioxide globally was 5 % to 20 % and the response to nitrogen was 2 % to 24 %. The models are not evenly distributed within the ensemble range, with two of the models having low productivity response to nitrogen and another one with low response to elevated atmospheric car- bon dioxide, compared to the other models. In all five mod- els individual grid cells tend to exhibit bimodality, with ei- ther a strong response to increased nitrogen or atmospheric carbon dioxide but rarely to both to an equal extent. How- ever, this local effect does not scale to either the regional or global level. The global and tropical responses are gen- erally more accurately modelled than boreal, tundra, or other high-latitude areas compared to observations. These results are due to divergent choices in the representation of key nitrogen cycle processes. They show the need for more obser- vational studies to enhance understanding of nitrogen cycle processes, especially nitrogen-use efficiency and biological nitrogen fixation.","author":[{"dropping-particle":"","family":"Davies-Barnard","given":"Taraka","non-dropping-particle":"","parse-names":false,"suffix":""},{"dropping-particle":"","family":"Meyerholt","given":"Johannes","non-dropping-particle":"","parse-names":false,"suffix":""},{"dropping-particle":"","family":"Zaehle","given":"Sönke","non-dropping-particle":"","parse-names":false,"suffix":""},{"dropping-particle":"","family":"Friedlingstein","given":"Pierre","non-dropping-particle":"","parse-names":false,"suffix":""},{"dropping-particle":"","family":"Brovkin","given":"Victor","non-dropping-particle":"","parse-names":false,"suffix":""},{"dropping-particle":"","family":"Fan","given":"Yuanchao","non-dropping-particle":"","parse-names":false,"suffix":""},{"dropping-particle":"","family":"Fisher","given":"Rosie A","non-dropping-particle":"","parse-names":false,"suffix":""},{"dropping-particle":"","family":"Jones","given":"Chris D","non-dropping-particle":"","parse-names":false,"suffix":""},{"dropping-particle":"","family":"Lee","given":"Hanna","non-dropping-particle":"","parse-names":false,"suffix":""},{"dropping-particle":"","family":"Peano","given":"Daniele","non-dropping-particle":"","parse-names":false,"suffix":""},{"dropping-particle":"","family":"Smith","given":"Benjamin","non-dropping-particle":"","parse-names":false,"suffix":""},{"dropping-particle":"","family":"Wårlind","given":"David","non-dropping-particle":"","parse-names":false,"suffix":""},{"dropping-particle":"","family":"Wiltshire","given":"Andy J","non-dropping-particle":"","parse-names":false,"suffix":""}],"container-title":"Biogeosciences","id":"ITEM-3","issue":"20","issued":{"date-parts":[["2020","10","23"]]},"page":"5129-5148","title":"Nitrogen cycling in CMIP6 land surface models: progress and limitations","type":"article-journal","volume":"17"},"uris":["http://www.mendeley.com/documents/?uuid=43d491c9-cd44-49f7-b593-8d040e1f230f"]}],"mendeley":{"formattedCitation":"(Braghiere et al., 2022; Davies-Barnard et al., 2020; Shi et al., 2016)","plainTextFormattedCitation":"(Braghiere et al., 2022; Davies-Barnard et al., 2020; Shi et al., 2016)","previouslyFormattedCitation":"(Braghiere et al., 2022; Davies-Barnard et al., 2020; Shi et al., 2016)"},"properties":{"noteIndex":0},"schema":"https://github.com/citation-style-language/schema/raw/master/csl-citation.json"}</w:instrText>
      </w:r>
      <w:r>
        <w:fldChar w:fldCharType="separate"/>
      </w:r>
      <w:r w:rsidRPr="002D7E7F">
        <w:rPr>
          <w:noProof/>
        </w:rPr>
        <w:t>(Braghiere et al., 2022; Davies-Barnard et al., 2020; Shi et al., 2016)</w:t>
      </w:r>
      <w:r>
        <w:fldChar w:fldCharType="end"/>
      </w:r>
      <w:r>
        <w:t xml:space="preserve">, must accurately represent these cycles under different environmental scenarios to reliably simulate past, present, and future carbon and nutrient atmosphere-biosphere fluxes </w:t>
      </w:r>
      <w:r>
        <w:fldChar w:fldCharType="begin" w:fldLock="1"/>
      </w:r>
      <w:r>
        <w:instrText>ADDIN CSL_CITATION {"citationItems":[{"id":"ITEM-1","itemData":{"author":[{"dropping-particle":"","family":"Oreskes","given":"Naomi","non-dropping-particle":"","parse-names":false,"suffix":""},{"dropping-particle":"","family":"Shrader-Frechette","given":"Kristin","non-dropping-particle":"","parse-names":false,"suffix":""},{"dropping-particle":"","family":"Belitz","given":"Kenneth","non-dropping-particle":"","parse-names":false,"suffix":""}],"container-title":"Science","id":"ITEM-1","issue":"5147","issued":{"date-parts":[["1994"]]},"page":"641-646","title":"Verification , Validation , and Confirmation of Numerical Models in the Earth Sciences","type":"article-journal","volume":"263"},"uris":["http://www.mendeley.com/documents/?uuid=530c7891-debc-430a-985c-fd6877ad0617"]},{"id":"ITEM-2","itemData":{"DOI":"10.1126/science.1091390","ISSN":"0036-8075","abstract":"To develop low-energy architecture, designers need knowledge about passive cooling techniques and shading devices. This paper focuses on the impact of management strategies for external mobile shadings and cooling by natural ventilation. Various control rules are simulated for both techniques. Resulting energy demand and comfort conditions are discussed. For shadings, strategies based on both internal temperature and solar irradiation set points are shown to be more efficient than strategies based on solar irradiation or internal temperature alone. For natural ventilation, strategies limiting the flow rate when outside temperature exceeds internal temperature are found to have no major impact on comfort conditions for the Belgian weather. A flow rate limitation when external temperature drops is found to be efficient to save energy. Objectives of this paper are to show that management choices have a real impact on energy and comfort criteria and to help designers to choose the adequate management rules for their projects. © 2005 Elsevier Ltd. All rights reserved.","author":[{"dropping-particle":"","family":"Hungate","given":"Bruce A","non-dropping-particle":"","parse-names":false,"suffix":""},{"dropping-particle":"","family":"Dukes","given":"Jeffrey S","non-dropping-particle":"","parse-names":false,"suffix":""},{"dropping-particle":"","family":"Shaw","given":"M Rebecca","non-dropping-particle":"","parse-names":false,"suffix":""},{"dropping-particle":"","family":"Luo","given":"Yiqi","non-dropping-particle":"","parse-names":false,"suffix":""},{"dropping-particle":"","family":"Field","given":"Christopher B","non-dropping-particle":"","parse-names":false,"suffix":""}],"container-title":"Science","id":"ITEM-2","issue":"5650","issued":{"date-parts":[["2003","11","28"]]},"note":"Models that incorporate nutrient cycling predict much less CO2 sequestration (i.e. uptake via photosynthesis) than models that lack these feedbacks. \n\nTherefore, models that do not include nutrient feedbacks tend to overestimate carbon uptake under CO2, and may not be as realistic as those that include nutrient cycling","page":"1512-1513","title":"Nitrogen and climate change","type":"article-journal","volume":"302"},"uris":["http://www.mendeley.com/documents/?uuid=27d5f9a2-ef0f-4622-8624-6b2e99d109bc"]},{"id":"ITEM-3","itemData":{"DOI":"10.5194/acp-15-5987-2015","ISSN":"16807324","abstract":"Land surface models (LSMs) are increasingly called upon to represent not only the exchanges of energy, water and momentum across the land-atmosphere interface (their original purpose in climate models), but also how ecosystems and water resources respond to climate and atmospheric environment, and how these responses in turn influence land-atmosphere fluxes of carbon dioxide (CO2), trace gases and other species that affect the composition and chemistry of the atmosphere. However, the LSMs embedded in state-of-the-art climate models differ in how they represent fundamental aspects of the hydrological and carbon cycles, resulting in large inter-model differences and sometimes faulty predictions. These \"third-generation\" LSMs respect the close coupling of the carbon and water cycles through plants, but otherwise tend to be under-constrained, and have not taken full advantage of robust hydrological parameterizations that were independently developed in offline models. Benchmarking, combining multiple sources of atmospheric, biospheric and hydrological data, should be a required component of LSM development, but this field has been relatively poorly supported and intermittently pursued. Moreover, benchmarking alone is not sufficient to ensure that models improve. Increasing complexity may increase realism but decrease reliability and robustness, by increasing the number of poorly known model parameters. In contrast, simplifying the representation of complex processes by stochastic parameterization (the representation of unresolved processes by statistical distributions of values) has been shown to improve model reliability and realism in both atmospheric and land-surface modelling contexts. We provide examples for important processes in hydrology (the generation of runoff and flow routing in heterogeneous catchments) and biology (carbon uptake by species-diverse ecosystems). We propose that the way forward for next-generation complex LSMs will include: (a) representations of biological and hydrological processes based on the implementation of multiple internal constraints; (b) systematic application of benchmarking and data assimilation techniques to optimize parameter values and thereby test the structural adequacy of models; and (c) stochastic parameterization of unresolved variability, applied in both the hydrological and the biological domains.","author":[{"dropping-particle":"","family":"Prentice","given":"I Colin","non-dropping-particle":"","parse-names":false,"suffix":""},{"dropping-particle":"","family":"Liang","given":"Xu","non-dropping-particle":"","parse-names":false,"suffix":""},{"dropping-particle":"","family":"Medlyn","given":"Belinda E","non-dropping-particle":"","parse-names":false,"suffix":""},{"dropping-particle":"","family":"Wang","given":"Ying-Ping","non-dropping-particle":"","parse-names":false,"suffix":""}],"container-title":"Atmospheric Chemistry and Physics","id":"ITEM-3","issued":{"date-parts":[["2015"]]},"page":"5987-6005","title":"Reliable, robust and realistic: The three R's of next-generation land-surface modelling","type":"article-journal","volume":"15"},"uris":["http://www.mendeley.com/documents/?uuid=4c863f36-0f41-4a37-8b69-328cc4526cd9"]}],"mendeley":{"formattedCitation":"(Hungate et al., 2003; Oreskes et al., 1994; Prentice et al., 2015)","plainTextFormattedCitation":"(Hungate et al., 2003; Oreskes et al., 1994; Prentice et al., 2015)","previouslyFormattedCitation":"(Hungate et al., 2003; Oreskes et al., 1994; Prentice et al., 2015)"},"properties":{"noteIndex":0},"schema":"https://github.com/citation-style-language/schema/raw/master/csl-citation.json"}</w:instrText>
      </w:r>
      <w:r>
        <w:fldChar w:fldCharType="separate"/>
      </w:r>
      <w:r w:rsidRPr="002D7E7F">
        <w:rPr>
          <w:noProof/>
        </w:rPr>
        <w:t>(Hungate et al., 2003; Oreskes et al., 1994; Prentice et al., 2015)</w:t>
      </w:r>
      <w:r>
        <w:fldChar w:fldCharType="end"/>
      </w:r>
      <w:r>
        <w:t>. Carbon and nutrient flux simulations tend to converge across terrestrial biosphere model products using past and present climate</w:t>
      </w:r>
      <w:r w:rsidR="00AC1998">
        <w:t>s</w:t>
      </w:r>
      <w:r>
        <w:t xml:space="preserve">; however, often diverge under future environmental change scenarios </w:t>
      </w:r>
      <w:r>
        <w:fldChar w:fldCharType="begin" w:fldLock="1"/>
      </w:r>
      <w:r>
        <w:instrText>ADDIN CSL_CITATION {"citationItems":[{"id":"ITEM-1","itemData":{"DOI":"10.1175/JCLI-D-12-00579.1","ISSN":"08948755","abstract":"In the context of phase 5 of the Coupled Model Intercomparison Project, most climate simulations use prescribed atmospheric CO2 concentration and therefore do not interactively include the effect of carbon cycle feedbacks. However, the representative concentration pathway 8.5 (RCP8.5) scenario has additionally been run by earth system models with prescribed CO2 emissions. This paper analyzes the climate projections of 11 earth system models (ESMs) that performed both emission-driven and concentration-driven RCP8.5 simulations.When forced by RCP8.5 CO2 emissions, models simulate a large spread in atmospheric CO2; the simulated 2100 concentrations range between 795 and 1145 ppm. Seven out of the 11 ESMs simulate a larger CO2 (on average by 44 ppm, 985 ± 97ppm by 2100) and hence higher radiative forcing (by 0.25Wm-2) when driven by CO2 emissions than for the concentration-driven scenarios (941 ppm). However, most of these models already overestimate the present-day CO2, with the present-day biases reasonably well correlated with future atmospheric concentrations' departure from the prescribed concentration. The uncertainty in CO2 projections is mainly attributable to uncertainties in the response of the land carbon cycle. As a result of simulated higher CO2 concentrations than in the concentration-driven simulations, temperature projections are generally higher when ESMs are driven with CO2 emissions. Global surface temperature change by 2100 (relative to present day) increased by 3.9° ± 0.9°C for the emission-driven simulations compared to 3.7° ± 0.7°C in the concentration-driven simulations. Although the lower ends are comparable in both sets of simulations, the highest climate projections are significantly warmer in the emission-driven simulations because of stronger carbon cycle feedbacks. © 2014 American Meteorological Society.","author":[{"dropping-particle":"","family":"Friedlingstein","given":"Pierre","non-dropping-particle":"","parse-names":false,"suffix":""},{"dropping-particle":"","family":"Meinshausen","given":"Malte","non-dropping-particle":"","parse-names":false,"suffix":""},{"dropping-particle":"","family":"Arora","given":"Vivek K","non-dropping-particle":"","parse-names":false,"suffix":""},{"dropping-particle":"","family":"Jones","given":"Chris D","non-dropping-particle":"","parse-names":false,"suffix":""},{"dropping-particle":"","family":"Anav","given":"Alessandro","non-dropping-particle":"","parse-names":false,"suffix":""},{"dropping-particle":"","family":"Liddicoat","given":"Spencer K","non-dropping-particle":"","parse-names":false,"suffix":""},{"dropping-particle":"","family":"Knutti","given":"Reto","non-dropping-particle":"","parse-names":false,"suffix":""}],"container-title":"Journal of Climate","id":"ITEM-1","issue":"2","issued":{"date-parts":[["2014"]]},"page":"511-526","title":"Uncertainties in CMIP5 climate projections due to carbon cycle feedbacks","type":"article-journal","volume":"27"},"uris":["http://www.mendeley.com/documents/?uuid=f76674cd-7d72-4223-b90c-11753b09878b"]},{"id":"ITEM-2","itemData":{"DOI":"10.5194/bg-17-5129-2020","ISSN":"1726-4189","abstract":"The nitrogen cycle and its effect on carbon uptake in the terrestrial biosphere is a recent progression in earth system models. As with any new component of a model, it is important to understand the behaviour, strengths, and limitations of the various process representations. Here we assess and compare five land surface models with nitro- gen cycles that are used as the terrestrial components of some of the earth system models in CMIP6. The land sur- face models were run offline with a common spin-up and forcing protocol. We use a historical control simulation and two perturbations to assess the model nitrogen-related per- formances: a simulation with atmospheric carbon dioxide increased by 200 ppm and one with nitrogen deposition in- creased by 50 kgN ha−1 yr−1. There is generally greater vari- ability in productivity response between models to increased nitrogen than to carbon dioxide. Across the five models the response to carbon dioxide globally was 5 % to 20 % and the response to nitrogen was 2 % to 24 %. The models are not evenly distributed within the ensemble range, with two of the models having low productivity response to nitrogen and another one with low response to elevated atmospheric car- bon dioxide, compared to the other models. In all five mod- els individual grid cells tend to exhibit bimodality, with ei- ther a strong response to increased nitrogen or atmospheric carbon dioxide but rarely to both to an equal extent. How- ever, this local effect does not scale to either the regional or global level. The global and tropical responses are gen- erally more accurately modelled than boreal, tundra, or other high-latitude areas compared to observations. These results are due to divergent choices in the representation of key nitrogen cycle processes. They show the need for more obser- vational studies to enhance understanding of nitrogen cycle processes, especially nitrogen-use efficiency and biological nitrogen fixation.","author":[{"dropping-particle":"","family":"Davies-Barnard","given":"Taraka","non-dropping-particle":"","parse-names":false,"suffix":""},{"dropping-particle":"","family":"Meyerholt","given":"Johannes","non-dropping-particle":"","parse-names":false,"suffix":""},{"dropping-particle":"","family":"Zaehle","given":"Sönke","non-dropping-particle":"","parse-names":false,"suffix":""},{"dropping-particle":"","family":"Friedlingstein","given":"Pierre","non-dropping-particle":"","parse-names":false,"suffix":""},{"dropping-particle":"","family":"Brovkin","given":"Victor","non-dropping-particle":"","parse-names":false,"suffix":""},{"dropping-particle":"","family":"Fan","given":"Yuanchao","non-dropping-particle":"","parse-names":false,"suffix":""},{"dropping-particle":"","family":"Fisher","given":"Rosie A","non-dropping-particle":"","parse-names":false,"suffix":""},{"dropping-particle":"","family":"Jones","given":"Chris D","non-dropping-particle":"","parse-names":false,"suffix":""},{"dropping-particle":"","family":"Lee","given":"Hanna","non-dropping-particle":"","parse-names":false,"suffix":""},{"dropping-particle":"","family":"Peano","given":"Daniele","non-dropping-particle":"","parse-names":false,"suffix":""},{"dropping-particle":"","family":"Smith","given":"Benjamin","non-dropping-particle":"","parse-names":false,"suffix":""},{"dropping-particle":"","family":"Wårlind","given":"David","non-dropping-particle":"","parse-names":false,"suffix":""},{"dropping-particle":"","family":"Wiltshire","given":"Andy J","non-dropping-particle":"","parse-names":false,"suffix":""}],"container-title":"Biogeosciences","id":"ITEM-2","issue":"20","issued":{"date-parts":[["2020","10","23"]]},"page":"5129-5148","title":"Nitrogen cycling in CMIP6 land surface models: progress and limitations","type":"article-journal","volume":"17"},"uris":["http://www.mendeley.com/documents/?uuid=43d491c9-cd44-49f7-b593-8d040e1f230f"]}],"mendeley":{"formattedCitation":"(Davies-Barnard et al., 2020; Friedlingstein et al., 2014)","plainTextFormattedCitation":"(Davies-Barnard et al., 2020; Friedlingstein et al., 2014)","previouslyFormattedCitation":"(Davies-Barnard et al., 2020; Friedlingstein et al., 2014)"},"properties":{"noteIndex":0},"schema":"https://github.com/citation-style-language/schema/raw/master/csl-citation.json"}</w:instrText>
      </w:r>
      <w:r>
        <w:fldChar w:fldCharType="separate"/>
      </w:r>
      <w:r w:rsidRPr="002D7E7F">
        <w:rPr>
          <w:noProof/>
        </w:rPr>
        <w:t>(Davies-Barnard et al., 2020; Friedlingstein et al., 2014)</w:t>
      </w:r>
      <w:r>
        <w:fldChar w:fldCharType="end"/>
      </w:r>
      <w:r>
        <w:t>. Part of this divergence could be due to</w:t>
      </w:r>
      <w:r w:rsidR="00AC1998">
        <w:t xml:space="preserve"> the exclusion of photosynthetic acclimation responses to changing environments, such as light</w:t>
      </w:r>
      <w:r w:rsidR="001D4D48">
        <w:t xml:space="preserve"> availability</w:t>
      </w:r>
      <w:r w:rsidR="00AC1998">
        <w:t xml:space="preserve"> </w:t>
      </w:r>
      <w:r w:rsidR="00AC1998">
        <w:fldChar w:fldCharType="begin" w:fldLock="1"/>
      </w:r>
      <w:r w:rsidR="004859F9">
        <w:instrText>ADDIN CSL_CITATION {"citationItems":[{"id":"ITEM-1","itemData":{"DOI":"10.1038/s41559-020-1258-7","ISSN":"2397334X","PMID":"32747771","abstract":"Photosynthesis responds quickly to changes in light, increasing with incoming photosynthetic photon flux density (PPFD) until the leaves become light saturated. This instantaneous response to PPFD, which is widely studied and incorporated into models of photosynthesis, is overlaid on non-instantaneous photosynthetic changes resulting from the acclimation of plants to average PPFD over intermediate timescales of a week to months (PPFD ¯). Such photosynthetic light acclimation is not typically incorporated into models, due to the lack of observational constraints. Here, we use eddy covariance observations from globally distributed and automated sensor networks, along with photosynthesis estimates from nine terrestrial biosphere models (TBMs), to quantify and assess photosynthetic acclimation to light in natural environments. We also use recent theoretical developments to incorporate light acclimation in a TBM. Our results show widespread light acclimation of ecosystem photosynthesis. On average, a 1 μmol m−2 s−1 increase in PPFD ¯ 10 (ten-day average PPFD) leads to a 0.031 ± 0.013 μmol C m−2 s−1 increase in the maximum photosynthetic assimilation rate (Amax), with croplands having stronger acclimation rates than grasslands and forests. Our analysis shows that the TBMs examined either neglect or substantially underestimate light acclimation. By updating a TBM to include photosynthetic acclimation, successfully reproducing the PPFD ¯ 10–Amax relationship, we provide a robust method for the incorporation of photosynthetic light acclimation in future models.","author":[{"dropping-particle":"","family":"Luo","given":"Xiangzhong","non-dropping-particle":"","parse-names":false,"suffix":""},{"dropping-particle":"","family":"Keenan","given":"Trevor F","non-dropping-particle":"","parse-names":false,"suffix":""}],"container-title":"Nature Ecology and Evolution","id":"ITEM-1","issue":"10","issued":{"date-parts":[["2020"]]},"page":"1351-1357","title":"Global evidence for the acclimation of ecosystem photosynthesis to light","type":"article-journal","volume":"4"},"uris":["http://www.mendeley.com/documents/?uuid=f6e02364-5747-4e1a-903f-c55b7f8d5363"]}],"mendeley":{"formattedCitation":"(X. Luo &amp; Keenan, 2020)","plainTextFormattedCitation":"(X. Luo &amp; Keenan, 2020)","previouslyFormattedCitation":"(X. Luo &amp; Keenan, 2020)"},"properties":{"noteIndex":0},"schema":"https://github.com/citation-style-language/schema/raw/master/csl-citation.json"}</w:instrText>
      </w:r>
      <w:r w:rsidR="00AC1998">
        <w:fldChar w:fldCharType="separate"/>
      </w:r>
      <w:r w:rsidR="00AC1998" w:rsidRPr="00AC1998">
        <w:rPr>
          <w:noProof/>
        </w:rPr>
        <w:t>(X. Luo &amp; Keenan, 2020)</w:t>
      </w:r>
      <w:r w:rsidR="00AC1998">
        <w:fldChar w:fldCharType="end"/>
      </w:r>
      <w:r w:rsidR="00AC1998">
        <w:t>, atmospheric CO</w:t>
      </w:r>
      <w:r w:rsidR="00AC1998">
        <w:rPr>
          <w:vertAlign w:val="subscript"/>
        </w:rPr>
        <w:t>2</w:t>
      </w:r>
      <w:r w:rsidR="00AC1998">
        <w:t xml:space="preserve"> </w:t>
      </w:r>
      <w:r w:rsidR="00AC1998">
        <w:fldChar w:fldCharType="begin" w:fldLock="1"/>
      </w:r>
      <w:r w:rsidR="00AC1998">
        <w:instrText>ADDIN CSL_CITATION {"citationItems":[{"id":"ITEM-1","itemData":{"DOI":"10.1111/j.1365-2486.2012.02797.x","ISSN":"13541013","author":[{"dropping-particle":"","family":"Smith","given":"Nicholas G","non-dropping-particle":"","parse-names":false,"suffix":""},{"dropping-particle":"","family":"Dukes","given":"Jeffrey S","non-dropping-particle":"","parse-names":false,"suffix":""}],"container-title":"Global Change Biology","id":"ITEM-1","issue":"1","issued":{"date-parts":[["2013","1"]]},"page":"45-63","title":"Plant respiration and photosynthesis in global-scale models: incorporating acclimation to temperature and CO 2","type":"article-journal","volume":"19"},"uris":["http://www.mendeley.com/documents/?uuid=3d7a4e74-e145-4f5d-8588-5be639c75aca"]}],"mendeley":{"formattedCitation":"(Smith &amp; Dukes, 2013)","plainTextFormattedCitation":"(Smith &amp; Dukes, 2013)","previouslyFormattedCitation":"(Smith &amp; Dukes, 2013)"},"properties":{"noteIndex":0},"schema":"https://github.com/citation-style-language/schema/raw/master/csl-citation.json"}</w:instrText>
      </w:r>
      <w:r w:rsidR="00AC1998">
        <w:fldChar w:fldCharType="separate"/>
      </w:r>
      <w:r w:rsidR="00AC1998" w:rsidRPr="00AC1998">
        <w:rPr>
          <w:noProof/>
        </w:rPr>
        <w:t>(Smith &amp; Dukes, 2013)</w:t>
      </w:r>
      <w:r w:rsidR="00AC1998">
        <w:fldChar w:fldCharType="end"/>
      </w:r>
      <w:r w:rsidR="00AC1998">
        <w:t xml:space="preserve">, or temperature </w:t>
      </w:r>
      <w:r w:rsidR="00AC1998">
        <w:fldChar w:fldCharType="begin" w:fldLock="1"/>
      </w:r>
      <w:r w:rsidR="00AC1998">
        <w:instrText>ADDIN CSL_CITATION {"citationItems":[{"id":"ITEM-1","itemData":{"DOI":"10.1111/j.1365-2486.2012.02797.x","ISSN":"13541013","author":[{"dropping-particle":"","family":"Smith","given":"Nicholas G","non-dropping-particle":"","parse-names":false,"suffix":""},{"dropping-particle":"","family":"Dukes","given":"Jeffrey S","non-dropping-particle":"","parse-names":false,"suffix":""}],"container-title":"Global Change Biology","id":"ITEM-1","issue":"1","issued":{"date-parts":[["2013","1"]]},"page":"45-63","title":"Plant respiration and photosynthesis in global-scale models: incorporating acclimation to temperature and CO 2","type":"article-journal","volume":"19"},"uris":["http://www.mendeley.com/documents/?uuid=3d7a4e74-e145-4f5d-8588-5be639c75aca"]}],"mendeley":{"formattedCitation":"(Smith &amp; Dukes, 2013)","plainTextFormattedCitation":"(Smith &amp; Dukes, 2013)","previouslyFormattedCitation":"(Smith &amp; Dukes, 2013)"},"properties":{"noteIndex":0},"schema":"https://github.com/citation-style-language/schema/raw/master/csl-citation.json"}</w:instrText>
      </w:r>
      <w:r w:rsidR="00AC1998">
        <w:fldChar w:fldCharType="separate"/>
      </w:r>
      <w:r w:rsidR="00AC1998" w:rsidRPr="00AC1998">
        <w:rPr>
          <w:noProof/>
        </w:rPr>
        <w:t>(Smith &amp; Dukes, 2013)</w:t>
      </w:r>
      <w:r w:rsidR="00AC1998">
        <w:fldChar w:fldCharType="end"/>
      </w:r>
      <w:r w:rsidR="00AC1998">
        <w:t>.</w:t>
      </w:r>
    </w:p>
    <w:p w14:paraId="50EB3253" w14:textId="7572DED4" w:rsidR="00CC3C8B" w:rsidRDefault="00DA258F" w:rsidP="00DE2B27">
      <w:pPr>
        <w:spacing w:line="360" w:lineRule="auto"/>
        <w:ind w:firstLine="720"/>
      </w:pPr>
      <w:r w:rsidRPr="00DA258F">
        <w:t>Plants grown under elevated CO</w:t>
      </w:r>
      <w:r w:rsidRPr="00DA258F">
        <w:rPr>
          <w:vertAlign w:val="subscript"/>
        </w:rPr>
        <w:t>2</w:t>
      </w:r>
      <w:r w:rsidRPr="00DA258F">
        <w:t xml:space="preserve"> generally have less leaf nutrient content than those grown under ambient CO</w:t>
      </w:r>
      <w:r w:rsidRPr="00DA258F">
        <w:rPr>
          <w:vertAlign w:val="subscript"/>
        </w:rPr>
        <w:t>2</w:t>
      </w:r>
      <w:r>
        <w:t xml:space="preserve"> </w:t>
      </w:r>
      <w:r w:rsidRPr="00DA258F">
        <w:fldChar w:fldCharType="begin" w:fldLock="1"/>
      </w:r>
      <w:r w:rsidR="00A26874">
        <w:instrText>ADDIN CSL_CITATION {"citationItems":[{"id":"ITEM-1","itemData":{"DOI":"10.1111/j.1365-3040.1996.tb00234.x","ISSN":"0140-7791","author":[{"dropping-particle":"","family":"Curtis","given":"Peter S","non-dropping-particle":"","parse-names":false,"suffix":""}],"container-title":"Plant, Cell and Environment","id":"ITEM-1","issue":"2","issued":{"date-parts":[["1996","2"]]},"page":"127-137","title":"A meta-analysis of leaf gas exchange and nitrogen in trees grown under elevated carbon dioxide","type":"article-journal","volume":"19"},"uris":["http://www.mendeley.com/documents/?uuid=9a33c053-d362-45d7-a821-6e32f972601e"]}],"mendeley":{"formattedCitation":"(Curtis, 1996)","plainTextFormattedCitation":"(Curtis, 1996)","previouslyFormattedCitation":"(Curtis, 1996)"},"properties":{"noteIndex":0},"schema":"https://github.com/citation-style-language/schema/raw/master/csl-citation.json"}</w:instrText>
      </w:r>
      <w:r w:rsidRPr="00DA258F">
        <w:fldChar w:fldCharType="separate"/>
      </w:r>
      <w:r w:rsidRPr="00DA258F">
        <w:rPr>
          <w:noProof/>
        </w:rPr>
        <w:t>(Curtis, 1996)</w:t>
      </w:r>
      <w:r w:rsidRPr="00DA258F">
        <w:fldChar w:fldCharType="end"/>
      </w:r>
      <w:r w:rsidRPr="00DA258F">
        <w:t xml:space="preserve">. This reduction in leaf nutrient </w:t>
      </w:r>
      <w:r>
        <w:t>content</w:t>
      </w:r>
      <w:r w:rsidRPr="00DA258F">
        <w:t xml:space="preserve"> reflects an acclimation response that corresponds with reductions in photosynthetic capacity at the leaf level </w:t>
      </w:r>
      <w:r>
        <w:t xml:space="preserve">and biomass stimulation over time at the </w:t>
      </w:r>
      <w:r w:rsidRPr="00DA258F">
        <w:t>whole plant level</w:t>
      </w:r>
      <w:r w:rsidR="00CC3C8B">
        <w:t xml:space="preserve"> </w:t>
      </w:r>
      <w:r w:rsidRPr="00DA258F">
        <w:fldChar w:fldCharType="begin" w:fldLock="1"/>
      </w:r>
      <w:r w:rsidR="002D7E7F">
        <w:instrText>ADDIN CSL_CITATION {"citationItems":[{"id":"ITEM-1","itemData":{"DOI":"10.1104/pp.115.1.199","ISSN":"1532-2548","abstract":"The effects of CO2 enrichment on growth and N allocation of rice (Oryza sativa L.) were examined. The plants were grown hydroponically in growth chambers with a 14-h photoperiod (1000 [mu]mol quanta m-2 s-1) and a day/night temperature of 25/20[deg]C. From the 28th to 70th d after germination, the plants were exposed to two CO2 partial pressures, namely 36 and 100 Pa. The CO2 enrichment increased the final biomass, but this was caused by a stimulation of the growth rate during the first week of the exposure to elevated CO2 partial pressures. The disappearance of the initial stimulation of the growth rate was associated with a decreased leaf area ratio. Furthermore, CO2 enrichment decreased the investment of N in the leaf blades, whereas the N allocation into the leaf sheaths and roots increased. Thus, the decrease in leaf N content by CO2 enrichment was not due to dilution of N caused by a relative increase in the plant biomass but was due to the change in N allocation at the whole-plant level. We conclude that the growth responses of rice to CO2 enrichment are mainly controlled by leaf area expansion and N allocation into leaf blades at the whole-plant level.","author":[{"dropping-particle":"","family":"Makino","given":"Amane","non-dropping-particle":"","parse-names":false,"suffix":""},{"dropping-particle":"","family":"Harada","given":"M","non-dropping-particle":"","parse-names":false,"suffix":""},{"dropping-particle":"","family":"Sato","given":"T","non-dropping-particle":"","parse-names":false,"suffix":""},{"dropping-particle":"","family":"Nakano","given":"H","non-dropping-particle":"","parse-names":false,"suffix":""},{"dropping-particle":"","family":"Mae","given":"T","non-dropping-particle":"","parse-names":false,"suffix":""}],"container-title":"Plant Physiology","id":"ITEM-1","issue":"1","issued":{"date-parts":[["1997","9","1"]]},"page":"199-203","title":"Growth and N Allocation in Rice Plants under CO2 Enrichment","type":"article-journal","volume":"115"},"uris":["http://www.mendeley.com/documents/?uuid=7f71e55c-a3c1-48c1-b965-256a097fcbe9"]},{"id":"ITEM-2","itemData":{"DOI":"10.1046/j.1365-2486.2002.00498.x","ISSN":"13541013","abstract":"The effects of elevated [CO2] on 25 variables describing soybean physiology, growth and yield are reviewed using meta-analytic techniques. This is the first meta-analysis to our knowledge performed on a single crop species and summarizes the effects of 111 studies. These primary studies include numerous soybean growth forms, various stress and experimental treatments, and a range of elevated [CO2] levels (from 450 to 1250 p.p.m.), with a mean of 689 p.p.m. across all studies. Stimulation of soybean leaf CO2 assimilation rate with growth at elevated [CO2] was 39%, despite a 40% decrease in stomatal conductance and a 11% decrease in Rubisco activity. Increased leaf CO2 uptake combined with an 18% stimulation in leaf area to provide a 59% increase in canopy photosynthetic rate. The increase in total dry weight was lower at 37%, and seed yield still lower at 24%. This shows that even in an agronomic species selected for maximum investment in seed, several plant level feedbacks prevent additional investment in reproduction, such that yield fails to reflect fully the increase in whole plant carbon uptake. Large soil containers (&gt; 9 L) have been considered adequate for assessing plant responses to elevated [CO2]. However, in open-top chamber experiments, soybeans grown in large pots showed a significant threefold smaller stimulation in yield than soybeans grown in the ground. This suggests that conclusions about plant yield based on pot studies, even when using very large containers, are a poor reflection of performance in the absence of any physical restriction on root growth. This review supports a number of current paradigms of plant responses to elevated [CO2]. Namely, stimulation of photosynthesis is greater in plants that fix N and have additional carbohydrate sinks in nodules. This supports the notion that photosynthetic capacity decreases when plants are N-limited, but not when plants have adequate N and sink strength. The root: shoot ratio did not change with growth at elevated [CO2], sustaining the charge that biomass allocation is unaffected by growth at elevated [CO2] when plant size and ontogeny are considered.","author":[{"dropping-particle":"","family":"Ainsworth","given":"Elizabeth A","non-dropping-particle":"","parse-names":false,"suffix":""},{"dropping-particle":"","family":"Davey","given":"Phillip A","non-dropping-particle":"","parse-names":false,"suffix":""},{"dropping-particle":"","family":"Bernacchi","given":"Carl J","non-dropping-particle":"","parse-names":false,"suffix":""},{"dropping-particle":"","family":"Dermody","given":"Orla C","non-dropping-particle":"","parse-names":false,"suffix":""},{"dropping-particle":"","family":"Heaton","given":"Emily A","non-dropping-particle":"","parse-names":false,"suffix":""},{"dropping-particle":"","family":"Moore","given":"David J","non-dropping-particle":"","parse-names":false,"suffix":""},{"dropping-particle":"","family":"Morgan","given":"Patrick B","non-dropping-particle":"","parse-names":false,"suffix":""},{"dropping-particle":"","family":"Naidu","given":"Shawna L","non-dropping-particle":"","parse-names":false,"suffix":""},{"dropping-particle":"","family":"Ra","given":"Hyung Shim Yoo","non-dropping-particle":"","parse-names":false,"suffix":""},{"dropping-particle":"","family":"Zhu","given":"Xin Guang","non-dropping-particle":"","parse-names":false,"suffix":""},{"dropping-particle":"","family":"Curtis","given":"Peter S","non-dropping-particle":"","parse-names":false,"suffix":""},{"dropping-particle":"","family":"Long","given":"Stephen P","non-dropping-particle":"","parse-names":false,"suffix":""}],"container-title":"Global Change Biology","id":"ITEM-2","issue":"8","issued":{"date-parts":[["2002"]]},"note":"Paper seems to suggest stronger leaf response to CO2 than whole plant response, which is curious\n\nPaper also hypothesizes that nodulated soybean shouldn't have an acclimation response to CO2 (presumably due to paradigm that Nlimitation drives acclimation responses to increasing CO2)","page":"695-709","title":"A meta-analysis of elevated [CO2] effects on soybean (Glycine max) physiology, growth and yield","type":"article-journal","volume":"8"},"uris":["http://www.mendeley.com/documents/?uuid=ce631e95-b0ce-4987-95bf-f5a783beed98"]},{"id":"ITEM-3","itemData":{"DOI":"10.1111/j.1365-2486.2012.02797.x","ISSN":"13541013","author":[{"dropping-particle":"","family":"Smith","given":"Nicholas G","non-dropping-particle":"","parse-names":false,"suffix":""},{"dropping-particle":"","family":"Dukes","given":"Jeffrey S","non-dropping-particle":"","parse-names":false,"suffix":""}],"container-title":"Global Change Biology","id":"ITEM-3","issue":"1","issued":{"date-parts":[["2013","1"]]},"page":"45-63","title":"Plant respiration and photosynthesis in global-scale models: incorporating acclimation to temperature and CO 2","type":"article-journal","volume":"19"},"uris":["http://www.mendeley.com/documents/?uuid=3d7a4e74-e145-4f5d-8588-5be639c75aca"]}],"mendeley":{"formattedCitation":"(Ainsworth et al., 2002; Makino et al., 1997; Smith &amp; Dukes, 2013)","plainTextFormattedCitation":"(Ainsworth et al., 2002; Makino et al., 1997; Smith &amp; Dukes, 2013)","previouslyFormattedCitation":"(Ainsworth et al., 2002; Makino et al., 1997; Smith &amp; Dukes, 2013)"},"properties":{"noteIndex":0},"schema":"https://github.com/citation-style-language/schema/raw/master/csl-citation.json"}</w:instrText>
      </w:r>
      <w:r w:rsidRPr="00DA258F">
        <w:fldChar w:fldCharType="separate"/>
      </w:r>
      <w:r w:rsidR="002D7E7F" w:rsidRPr="002D7E7F">
        <w:rPr>
          <w:noProof/>
        </w:rPr>
        <w:t>(Ainsworth et al., 2002; Makino et al., 1997; Smith &amp; Dukes, 2013)</w:t>
      </w:r>
      <w:r w:rsidRPr="00DA258F">
        <w:fldChar w:fldCharType="end"/>
      </w:r>
      <w:r w:rsidRPr="00DA258F">
        <w:t>.</w:t>
      </w:r>
      <w:r>
        <w:t xml:space="preserve"> </w:t>
      </w:r>
      <w:r w:rsidR="00CC3C8B">
        <w:t xml:space="preserve">While this acclimation response </w:t>
      </w:r>
      <w:r w:rsidR="005D5416">
        <w:t>has been detected independently through numerous studies across different plant functional types, experimental setups, and ecosystem types</w:t>
      </w:r>
      <w:r w:rsidR="00AC1998" w:rsidRPr="00FE014F">
        <w:t xml:space="preserve"> </w:t>
      </w:r>
      <w:r w:rsidR="00AC1998" w:rsidRPr="00FE014F">
        <w:fldChar w:fldCharType="begin" w:fldLock="1"/>
      </w:r>
      <w:r w:rsidR="00E07307">
        <w:instrText>ADDIN CSL_CITATION {"citationItems":[{"id":"ITEM-1","itemData":{"DOI":"10.1111/nph.17802","ISSN":"14698137","PMID":"34657301","abstract":"Generalised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author":[{"dropping-particle":"","family":"Poorter","given":"Hendrik","non-dropping-particle":"","parse-names":false,"suffix":""},{"dropping-particle":"","family":"Knopf","given":"Oliver","non-dropping-particle":"","parse-names":false,"suffix":""},{"dropping-particle":"","family":"Wright","given":"Ian J","non-dropping-particle":"","parse-names":false,"suffix":""},{"dropping-particle":"","family":"Temme","given":"Andries A","non-dropping-particle":"","parse-names":false,"suffix":""},{"dropping-particle":"","family":"Hogewoning","given":"Sander W","non-dropping-particle":"","parse-names":false,"suffix":""},{"dropping-particle":"","family":"Graf","given":"Alexander","non-dropping-particle":"","parse-names":false,"suffix":""},{"dropping-particle":"","family":"Cernusak","given":"Lucas A","non-dropping-particle":"","parse-names":false,"suffix":""},{"dropping-particle":"","family":"Pons","given":"Thijs L","non-dropping-particle":"","parse-names":false,"suffix":""}],"container-title":"New Phytologist","id":"ITEM-1","issue":"4","issued":{"date-parts":[["2022"]]},"page":"1560-1596","title":"A meta-analysis of responses of C3 plants to atmospheric CO2: dose–response curves for 85 traits ranging from the molecular to the whole-plant level","type":"article-journal","volume":"233"},"uris":["http://www.mendeley.com/documents/?uuid=e206fbac-5f81-4b6c-b009-89d7b2066fdb"]},{"id":"ITEM-2","itemData":{"DOI":"10.1111/j.1365-3040.2007.01641.x","ISSN":"01407791","abstract":"This review summarizes current understanding of the mechanisms that underlie the response of photosynthesis and stomatal conductance to elevated carbon dioxide con- centration ([CO2 ]), and examines how downstream pro- cesses and environmental constraints modulate these two fundamental responses. The results from free-air CO2 enrichment (FACE) experiments were summarized via meta-analysis to quantify the mean responses of stomatal and photosynthetic parameters to elevated [CO2 ]. Eleva- tion of [CO2] in FACE experiments reduced stomatal con- ductance by 22%, yet, this reduction was not associated with a similar change in stomatal density. Elevated [CO2 ] stimulated light-saturated photosynthesis (Asat)inC3 plants grown in FACE by an average of 31%. However, the magnitude of the increase in Asat varied with functional group and environment. Functional groups with ribulose- 1,5-bisphosphate carboxylase/oxygenase (Rubisco)-limited photosynthesis at elevated [CO2 ] had greater potential for increases in Asat than those where photosynthesis became ribulose-1,5-bisphosphate (RubP)-limited at elevated [CO2 ]. Both nitrogen supply and sink capacity modulated the response of photosynthesis to elevated [CO2 ] through their impact on the acclimation of carboxylation capacity. Increased understanding of the molecular and biochemical mechanisms by which plants respond to elevated [CO2 ], and the feedback of environmental factors upon them, will improve our ability to predict ecosystem responses to rising [CO2 ] and increase our potential to adapt crops and managed ecosystems to future atmospheric [CO2].","author":[{"dropping-particle":"","family":"Ainsworth","given":"Elizabeth A","non-dropping-particle":"","parse-names":false,"suffix":""},{"dropping-particle":"","family":"Rogers","given":"Alistair","non-dropping-particle":"","parse-names":false,"suffix":""}],"container-title":"Plant, Cell &amp; Environment","id":"ITEM-2","issue":"3","issued":{"date-parts":[["2007","3"]]},"page":"258-270","title":"The response of photosynthesis and stomatal conductance to rising [CO2]: mechanisms and environmental interactions","type":"article-journal","volume":"30"},"uris":["http://www.mendeley.com/documents/?uuid=89486d2e-ad56-4fca-8ee3-ea9d75d594c7"]},{"id":"ITEM-3","itemData":{"DOI":"10.1111/j.1365-3040.1996.tb00234.x","ISSN":"0140-7791","author":[{"dropping-particle":"","family":"Curtis","given":"Peter S","non-dropping-particle":"","parse-names":false,"suffix":""}],"container-title":"Plant, Cell and Environment","id":"ITEM-3","issue":"2","issued":{"date-parts":[["1996","2"]]},"page":"127-137","title":"A meta-analysis of leaf gas exchange and nitrogen in trees grown under elevated carbon dioxide","type":"article-journal","volume":"19"},"uris":["http://www.mendeley.com/documents/?uuid=9a33c053-d362-45d7-a821-6e32f972601e"]},{"id":"ITEM-4","itemData":{"author":[{"dropping-particle":"","family":"Makino","given":"Amane","non-dropping-particle":"","parse-names":false,"suffix":""}],"container-title":"Soil Science and Plant Nutrition","id":"ITEM-4","issue":"3","issued":{"date-parts":[["2003"]]},"page":"319-327","title":"Rubisco and nitrogen relationships in rice: leaf photosynthesis and plant growth","type":"article-journal","volume":"49"},"uris":["http://www.mendeley.com/documents/?uuid=59fcf247-eaef-4d13-a960-8221ccd290ad"]},{"id":"ITEM-5","itemData":{"DOI":"10.1007/s00442-004-1550-2","ISSN":"0029-8549","PMID":"15156395","abstract":"Atmospheric CO2 enrichment may stimulate plant growth directly through (1) enhanced photosynthesis or indirectly, through (2) reduced plant water consumption and hence slower soil moisture depletion, or the combination of both. Herein we describe gas exchange, plant biomass and species responses of five native or semi-native temperate and Mediterranean grasslands and three semi-arid systems to CO2 enrichment, with an emphasis on water relations. Increasing CO2 led to decreased leaf conductance for water vapor, improved plant water status, altered seasonal evapotranspiration dynamics, and in most cases, periodic increases in soil water content. The extent, timing and duration of these responses varied among ecosystems, species and years. Across the grasslands of the Kansas tallgrass prairie, Colorado shortgrass steppe and Swiss calcareous grassland, increases in aboveground biomass from CO2 enrichment were relatively greater in dry years. In contrast, CO2-induced aboveground biomass increases in the Texas C3/C4 grassland and the New Zealand pasture seemed little or only marginally influenced by yearly variation in soil water, while plant growth in the Mojave Desert was stimulated by CO2 in a relatively wet year. Mediterranean grasslands sometimes failed to respond to CO 2-related increased late-season water, whereas semiarid Negev grassland assemblages profited. Vegetative and reproductive responses to CO 2 were highly varied among species and ecosystems, and did not generally follow any predictable pattern in regard to functional groups. Results suggest that the indirect effects of CO2 on plant and soil water relations may contribute substantially to experimentally induced CO 2-effects, and also reflect local humidity conditions. For landscape scale predictions, this analysis calls for a clear distinction between biomass responses due to direct CO2 effects on photosynthesis and those indirect CO2 effects via soil moisture as documented here. © Springer-Verlag 2004.","author":[{"dropping-particle":"","family":"Morgan","given":"J A","non-dropping-particle":"","parse-names":false,"suffix":""},{"dropping-particle":"","family":"Pataki","given":"D E","non-dropping-particle":"","parse-names":false,"suffix":""},{"dropping-particle":"","family":"Körner","given":"Christian","non-dropping-particle":"","parse-names":false,"suffix":""},{"dropping-particle":"","family":"Clark","given":"H","non-dropping-particle":"","parse-names":false,"suffix":""},{"dropping-particle":"","family":"Grosso","given":"S J","non-dropping-particle":"Del","parse-names":false,"suffix":""},{"dropping-particle":"","family":"Grünzweig","given":"J M","non-dropping-particle":"","parse-names":false,"suffix":""},{"dropping-particle":"","family":"Knapp","given":"Alan K","non-dropping-particle":"","parse-names":false,"suffix":""},{"dropping-particle":"","family":"Mosier","given":"A R","non-dropping-particle":"","parse-names":false,"suffix":""},{"dropping-particle":"","family":"Newton","given":"P C D","non-dropping-particle":"","parse-names":false,"suffix":""},{"dropping-particle":"","family":"Niklaus","given":"P A","non-dropping-particle":"","parse-names":false,"suffix":""},{"dropping-particle":"","family":"Nippert","given":"J B","non-dropping-particle":"","parse-names":false,"suffix":""},{"dropping-particle":"","family":"Nowak","given":"R S","non-dropping-particle":"","parse-names":false,"suffix":""},{"dropping-particle":"","family":"Parton","given":"W J","non-dropping-particle":"","parse-names":false,"suffix":""},{"dropping-particle":"","family":"Polley","given":"H W","non-dropping-particle":"","parse-names":false,"suffix":""},{"dropping-particle":"","family":"Shaw","given":"M R","non-dropping-particle":"","parse-names":false,"suffix":""}],"container-title":"Oecologia","id":"ITEM-5","issue":"1","issued":{"date-parts":[["2004","6","20"]]},"note":"Indirect effects of CO2 on plant and soil water relations may contribute to CO2 effects on productivity\n\nGood paper with historical references for soil nutrient, downregulation of photosynthesis, and species carbon allocation modifying responses to CO2. First column of introduction","page":"11-25","title":"Water relations in grassland and desert ecosystems exposed to elevated atmospheric CO&lt;sub&gt;2&lt;/sub&gt;","type":"article-journal","volume":"140"},"uris":["http://www.mendeley.com/documents/?uuid=ab1bcfec-fcfb-46ba-85bd-86934878d0aa"]},{"id":"ITEM-6","itemData":{"DOI":"10.1046/j.1365-2486.2002.00498.x","ISSN":"13541013","abstract":"The effects of elevated [CO2] on 25 variables describing soybean physiology, growth and yield are reviewed using meta-analytic techniques. This is the first meta-analysis to our knowledge performed on a single crop species and summarizes the effects of 111 studies. These primary studies include numerous soybean growth forms, various stress and experimental treatments, and a range of elevated [CO2] levels (from 450 to 1250 p.p.m.), with a mean of 689 p.p.m. across all studies. Stimulation of soybean leaf CO2 assimilation rate with growth at elevated [CO2] was 39%, despite a 40% decrease in stomatal conductance and a 11% decrease in Rubisco activity. Increased leaf CO2 uptake combined with an 18% stimulation in leaf area to provide a 59% increase in canopy photosynthetic rate. The increase in total dry weight was lower at 37%, and seed yield still lower at 24%. This shows that even in an agronomic species selected for maximum investment in seed, several plant level feedbacks prevent additional investment in reproduction, such that yield fails to reflect fully the increase in whole plant carbon uptake. Large soil containers (&gt; 9 L) have been considered adequate for assessing plant responses to elevated [CO2]. However, in open-top chamber experiments, soybeans grown in large pots showed a significant threefold smaller stimulation in yield than soybeans grown in the ground. This suggests that conclusions about plant yield based on pot studies, even when using very large containers, are a poor reflection of performance in the absence of any physical restriction on root growth. This review supports a number of current paradigms of plant responses to elevated [CO2]. Namely, stimulation of photosynthesis is greater in plants that fix N and have additional carbohydrate sinks in nodules. This supports the notion that photosynthetic capacity decreases when plants are N-limited, but not when plants have adequate N and sink strength. The root: shoot ratio did not change with growth at elevated [CO2], sustaining the charge that biomass allocation is unaffected by growth at elevated [CO2] when plant size and ontogeny are considered.","author":[{"dropping-particle":"","family":"Ainsworth","given":"Elizabeth A","non-dropping-particle":"","parse-names":false,"suffix":""},{"dropping-particle":"","family":"Davey","given":"Phillip A","non-dropping-particle":"","parse-names":false,"suffix":""},{"dropping-particle":"","family":"Bernacchi","given":"Carl J","non-dropping-particle":"","parse-names":false,"suffix":""},{"dropping-particle":"","family":"Dermody","given":"Orla C","non-dropping-particle":"","parse-names":false,"suffix":""},{"dropping-particle":"","family":"Heaton","given":"Emily A","non-dropping-particle":"","parse-names":false,"suffix":""},{"dropping-particle":"","family":"Moore","given":"David J","non-dropping-particle":"","parse-names":false,"suffix":""},{"dropping-particle":"","family":"Morgan","given":"Patrick B","non-dropping-particle":"","parse-names":false,"suffix":""},{"dropping-particle":"","family":"Naidu","given":"Shawna L","non-dropping-particle":"","parse-names":false,"suffix":""},{"dropping-particle":"","family":"Ra","given":"Hyung Shim Yoo","non-dropping-particle":"","parse-names":false,"suffix":""},{"dropping-particle":"","family":"Zhu","given":"Xin Guang","non-dropping-particle":"","parse-names":false,"suffix":""},{"dropping-particle":"","family":"Curtis","given":"Peter S","non-dropping-particle":"","parse-names":false,"suffix":""},{"dropping-particle":"","family":"Long","given":"Stephen P","non-dropping-particle":"","parse-names":false,"suffix":""}],"container-title":"Global Change Biology","id":"ITEM-6","issue":"8","issued":{"date-parts":[["2002"]]},"note":"Paper seems to suggest stronger leaf response to CO2 than whole plant response, which is curious\n\nPaper also hypothesizes that nodulated soybean shouldn't have an acclimation response to CO2 (presumably due to paradigm that Nlimitation drives acclimation responses to increasing CO2)","page":"695-709","title":"A meta-analysis of elevated [CO2] effects on soybean (Glycine max) physiology, growth and yield","type":"article-journal","volume":"8"},"uris":["http://www.mendeley.com/documents/?uuid=ce631e95-b0ce-4987-95bf-f5a783beed98"]},{"id":"ITEM-7","itemData":{"DOI":"10.1111/j.1365-2486.2012.02797.x","ISSN":"13541013","author":[{"dropping-particle":"","family":"Smith","given":"Nicholas G","non-dropping-particle":"","parse-names":false,"suffix":""},{"dropping-particle":"","family":"Dukes","given":"Jeffrey S","non-dropping-particle":"","parse-names":false,"suffix":""}],"container-title":"Global Change Biology","id":"ITEM-7","issue":"1","issued":{"date-parts":[["2013","1"]]},"page":"45-63","title":"Plant respiration and photosynthesis in global-scale models: incorporating acclimation to temperature and CO 2","type":"article-journal","volume":"19"},"uris":["http://www.mendeley.com/documents/?uuid=3d7a4e74-e145-4f5d-8588-5be639c75aca"]}],"mendeley":{"formattedCitation":"(Ainsworth et al., 2002; Ainsworth &amp; Rogers, 2007; Curtis, 1996; Makino, 2003; Morgan et al., 2004; Poorter et al., 2022; Smith &amp; Dukes, 2013)","plainTextFormattedCitation":"(Ainsworth et al., 2002; Ainsworth &amp; Rogers, 2007; Curtis, 1996; Makino, 2003; Morgan et al., 2004; Poorter et al., 2022; Smith &amp; Dukes, 2013)","previouslyFormattedCitation":"(Ainsworth et al., 2002; Ainsworth &amp; Rogers, 2007; Curtis, 1996; Makino, 2003; Morgan et al., 2004; Poorter et al., 2022; Smith &amp; Dukes, 2013)"},"properties":{"noteIndex":0},"schema":"https://github.com/citation-style-language/schema/raw/master/csl-citation.json"}</w:instrText>
      </w:r>
      <w:r w:rsidR="00AC1998" w:rsidRPr="00FE014F">
        <w:fldChar w:fldCharType="separate"/>
      </w:r>
      <w:r w:rsidR="004859F9" w:rsidRPr="004859F9">
        <w:rPr>
          <w:noProof/>
        </w:rPr>
        <w:t>(Ainsworth et al., 2002; Ainsworth &amp; Rogers, 2007; Curtis, 1996; Makino, 2003; Morgan et al., 2004; Poorter et al., 2022; Smith &amp; Dukes, 2013)</w:t>
      </w:r>
      <w:r w:rsidR="00AC1998" w:rsidRPr="00FE014F">
        <w:fldChar w:fldCharType="end"/>
      </w:r>
      <w:r w:rsidR="005D5416">
        <w:t xml:space="preserve">, </w:t>
      </w:r>
      <w:r w:rsidR="00CC3C8B">
        <w:t>there is current disagreement regarding the dominant mechanism that governs leaf and whole plant acclimation responses to increasing CO</w:t>
      </w:r>
      <w:r w:rsidR="00CC3C8B">
        <w:rPr>
          <w:vertAlign w:val="subscript"/>
        </w:rPr>
        <w:t>2</w:t>
      </w:r>
      <w:r w:rsidR="00CC3C8B">
        <w:t>. Understanding the mechanism governing these acclimation responses is critical to accurately simulating these processes under future environmental scenarios.</w:t>
      </w:r>
    </w:p>
    <w:p w14:paraId="5D5E962A" w14:textId="00D01E74" w:rsidR="00DA258F" w:rsidRDefault="00CC3C8B" w:rsidP="00DE2B27">
      <w:pPr>
        <w:spacing w:line="360" w:lineRule="auto"/>
        <w:ind w:firstLine="720"/>
      </w:pPr>
      <w:r>
        <w:t>The first hypothesis to explain leaf and whole plant acclimation responses to elevated CO</w:t>
      </w:r>
      <w:r>
        <w:rPr>
          <w:vertAlign w:val="subscript"/>
        </w:rPr>
        <w:t>2</w:t>
      </w:r>
      <w:r>
        <w:t xml:space="preserve"> concentrations posits that </w:t>
      </w:r>
      <w:r w:rsidR="00DA258F" w:rsidRPr="00DA258F">
        <w:t>nutrient limitation may be the primary control of plant acclimation to CO</w:t>
      </w:r>
      <w:r w:rsidR="00DA258F" w:rsidRPr="00DA258F">
        <w:rPr>
          <w:vertAlign w:val="subscript"/>
        </w:rPr>
        <w:t>2</w:t>
      </w:r>
      <w:r w:rsidR="00DA258F" w:rsidRPr="00DA258F">
        <w:t>, as nutrient availability commonly limits primary productivity and may decrease over time in elevated CO</w:t>
      </w:r>
      <w:r w:rsidR="00DA258F" w:rsidRPr="00DA258F">
        <w:rPr>
          <w:vertAlign w:val="subscript"/>
        </w:rPr>
        <w:t>2</w:t>
      </w:r>
      <w:r w:rsidR="00DA258F" w:rsidRPr="00DA258F">
        <w:t xml:space="preserve"> environments</w:t>
      </w:r>
      <w:r w:rsidR="00DA258F">
        <w:t xml:space="preserve"> </w:t>
      </w:r>
      <w:r w:rsidR="00DA258F" w:rsidRPr="00DA258F">
        <w:fldChar w:fldCharType="begin" w:fldLock="1"/>
      </w:r>
      <w:r w:rsidR="004859F9">
        <w:instrText>ADDIN CSL_CITATION {"citationItems":[{"id":"ITEM-1","itemData":{"DOI":"10.1641/0006-3568(2004)054[0731:PNLOER]2.0.CO;2","author":[{"dropping-particle":"","family":"Luo","given":"Yiqi","non-dropping-particle":"","parse-names":false,"suffix":""},{"dropping-particle":"","family":"Currie","given":"William S","non-dropping-particle":"","parse-names":false,"suffix":""},{"dropping-particle":"","family":"Dukes","given":"Jeffrey S","non-dropping-particle":"","parse-names":false,"suffix":""},{"dropping-particle":"","family":"Finzi","given":"Adrien C","non-dropping-particle":"","parse-names":false,"suffix":""},{"dropping-particle":"","family":"Hartwig","given":"Ueli A","non-dropping-particle":"","parse-names":false,"suffix":""},{"dropping-particle":"","family":"Hungate","given":"Bruce A","non-dropping-particle":"","parse-names":false,"suffix":""},{"dropping-particle":"","family":"McMurtrie","given":"Ross E","non-dropping-particle":"","parse-names":false,"suffix":""},{"dropping-particle":"","family":"Oren","given":"Ram","non-dropping-particle":"","parse-names":false,"suffix":""},{"dropping-particle":"","family":"Parton","given":"William J","non-dropping-particle":"","parse-names":false,"suffix":""},{"dropping-particle":"","family":"Pataki","given":"Diane E","non-dropping-particle":"","parse-names":false,"suffix":""},{"dropping-particle":"","family":"Shaw","given":"Rebecca M","non-dropping-particle":"","parse-names":false,"suffix":""},{"dropping-particle":"","family":"Zak","given":"Donald R","non-dropping-particle":"","parse-names":false,"suffix":""},{"dropping-particle":"","family":"Field","given":"Christopher B","non-dropping-particle":"","parse-names":false,"suffix":""}],"container-title":"BioScience","id":"ITEM-1","issue":"8","issued":{"date-parts":[["2004"]]},"page":"731-739","title":"Progressive nitrogen limitation of ecosystem responses to rising atmospheric carbon dioxide","type":"article-journal","volume":"54"},"uris":["http://www.mendeley.com/documents/?uuid=c6cedc9b-b071-48cb-ba7f-d0fe6b794b16"]},{"id":"ITEM-2","itemData":{"DOI":"10.1890/06-2057.1","abstract":"Our meta-analysis of 126 nitrogen addition experiments evaluated nitrogen (N) limitation of net primary production (NPP) in terrestrial ecosystems. We tested the hypothesis that N limitation is widespread among biomes and influenced by geography and climate. We used the response ratio (R ffi ANPPN/ANPPctrl) of aboveground plant growth in fertilized to control plots and found that most ecosystems are nitrogen limited with an average 29% growth response to nitrogen (i.e., R ¼ 1.29). The response ratio was significant within temperate forests (R ¼ 1.19), tropical forests (R ¼ 1.60), temperate grasslands (R ¼ 1.53), tropical grasslands (R ¼ 1.26), wetlands (R ¼ 1.16), and tundra (R ¼ 1.35), but not deserts. Eight tropical forest studies had been conducted on very young volcanic soils in Hawaii, and this subgroup was strongly N limited (R ¼ 2.13), which resulted in a negative correlation between forest R and latitude. The degree of N limitation in the remainder of the tropical forest studies (R ¼ 1.20) was comparable to that of temperate forests, and when the young Hawaiian subgroup was excluded, forest R did not vary with latitude. Grassland response increased with latitude, but was independent of temperature and precipitation. These results suggest that the global N and C cycles interact strongly and that geography can mediate ecosystem response to N within certain biome types.","author":[{"dropping-particle":"","family":"LeBauer","given":"David S","non-dropping-particle":"","parse-names":false,"suffix":""},{"dropping-particle":"","family":"Treseder","given":"Kathleen","non-dropping-particle":"","parse-names":false,"suffix":""}],"container-title":"Ecology","id":"ITEM-2","issue":"2","issued":{"date-parts":[["2008"]]},"page":"371-379","title":"Nitrogen limitation of net primary productivity","type":"article-journal","volume":"89"},"uris":["http://www.mendeley.com/documents/?uuid=9a0f3748-3fb9-483a-aeb3-fcaab5fa4acc"]},{"id":"ITEM-3","itemData":{"DOI":"10.1038/nplants.2015.80","ISSN":"2055-0278","author":[{"dropping-particle":"","family":"Fay","given":"Philip A","non-dropping-particle":"","parse-names":false,"suffix":""},{"dropping-particle":"","family":"Prober","given":"Suzanne M","non-dropping-particle":"","parse-names":false,"suffix":""},{"dropping-particle":"","family":"Harpole","given":"W Stanley","non-dropping-particle":"","parse-names":false,"suffix":""},{"dropping-particle":"","family":"Knops","given":"Johannes M H","non-dropping-particle":"","parse-names":false,"suffix":""},{"dropping-particle":"","family":"Bakker","given":"Jonathan D","non-dropping-particle":"","parse-names":false,"suffix":""},{"dropping-particle":"","family":"Borer","given":"Elizabeth T","non-dropping-particle":"","parse-names":false,"suffix":""},{"dropping-particle":"","family":"Lind","given":"Eric M","non-dropping-particle":"","parse-names":false,"suffix":""},{"dropping-particle":"","family":"MacDougall","given":"Andrew S","non-dropping-particle":"","parse-names":false,"suffix":""},{"dropping-particle":"","family":"Seabloom","given":"Eric W","non-dropping-particle":"","parse-names":false,"suffix":""},{"dropping-particle":"","family":"Wragg","given":"Peter D","non-dropping-particle":"","parse-names":false,"suffix":""},{"dropping-particle":"","family":"Adler","given":"Peter B","non-dropping-particle":"","parse-names":false,"suffix":""},{"dropping-particle":"","family":"Blumenthal","given":"Dana M","non-dropping-particle":"","parse-names":false,"suffix":""},{"dropping-particle":"","family":"Buckley","given":"Yvonne M","non-dropping-particle":"","parse-names":false,"suffix":""},{"dropping-particle":"","family":"Chu","given":"Chengjin","non-dropping-particle":"","parse-names":false,"suffix":""},{"dropping-particle":"","family":"Cleland","given":"Elsa E","non-dropping-particle":"","parse-names":false,"suffix":""},{"dropping-particle":"","family":"Collins","given":"Scott L","non-dropping-particle":"","parse-names":false,"suffix":""},{"dropping-particle":"","family":"Davies","given":"Kendi F","non-dropping-particle":"","parse-names":false,"suffix":""},{"dropping-particle":"","family":"Du","given":"Guozhen","non-dropping-particle":"","parse-names":false,"suffix":""},{"dropping-particle":"","family":"Feng","given":"Xiaohui","non-dropping-particle":"","parse-names":false,"suffix":""},{"dropping-particle":"","family":"Firn","given":"Jennifer","non-dropping-particle":"","parse-names":false,"suffix":""},{"dropping-particle":"","family":"Gruner","given":"Daniel S","non-dropping-particle":"","parse-names":false,"suffix":""},{"dropping-particle":"","family":"Hagenah","given":"Nicole","non-dropping-particle":"","parse-names":false,"suffix":""},{"dropping-particle":"","family":"Hautier","given":"Yann","non-dropping-particle":"","parse-names":false,"suffix":""},{"dropping-particle":"","family":"Heckman","given":"Robert W","non-dropping-particle":"","parse-names":false,"suffix":""},{"dropping-particle":"","family":"Jin","given":"Virginia L","non-dropping-particle":"","parse-names":false,"suffix":""},{"dropping-particle":"","family":"Kirkman","given":"Kevin P","non-dropping-particle":"","parse-names":false,"suffix":""},{"dropping-particle":"","family":"Klein","given":"Julia A","non-dropping-particle":"","parse-names":false,"suffix":""},{"dropping-particle":"","family":"Ladwig","given":"Laura M","non-dropping-particle":"","parse-names":false,"suffix":""},{"dropping-particle":"","family":"Li","given":"Qi","non-dropping-particle":"","parse-names":false,"suffix":""},{"dropping-particle":"","family":"McCulley","given":"Rebecca L","non-dropping-particle":"","parse-names":false,"suffix":""},{"dropping-particle":"","family":"Melbourne","given":"Brett A","non-dropping-particle":"","parse-names":false,"suffix":""},{"dropping-particle":"","family":"Mitchell","given":"Charles E","non-dropping-particle":"","parse-names":false,"suffix":""},{"dropping-particle":"","family":"Moore","given":"Joslin L","non-dropping-particle":"","parse-names":false,"suffix":""},{"dropping-particle":"","family":"Morgan","given":"John W","non-dropping-particle":"","parse-names":false,"suffix":""},{"dropping-particle":"","family":"Risch","given":"Anita C","non-dropping-particle":"","parse-names":false,"suffix":""},{"dropping-particle":"","family":"Schütz","given":"Martin","non-dropping-particle":"","parse-names":false,"suffix":""},{"dropping-particle":"","family":"Stevens","given":"Carly J","non-dropping-particle":"","parse-names":false,"suffix":""},{"dropping-particle":"","family":"Wedin","given":"David A","non-dropping-particle":"","parse-names":false,"suffix":""},{"dropping-particle":"","family":"Yang","given":"Louie H","non-dropping-particle":"","parse-names":false,"suffix":""}],"container-title":"Nature Plants","id":"ITEM-3","issue":"7","issued":{"date-parts":[["2015","7","6"]]},"page":"15080","title":"Grassland productivity limited by multiple nutrients","type":"article-journal","volume":"1"},"uris":["http://www.mendeley.com/documents/?uuid=a62c0db7-4b0d-43d0-870c-34311e8a7ebe"]},{"id":"ITEM-4","itemData":{"DOI":"10.5194/bg-13-2689-2016","ISSN":"1726-4189","abstract":"Abstract. The nitrogen (N) cycle has the potential to regulate climate change through its influence on carbon (C) sequestration. Although extensive research has explored whether or not progressive N limitation (PNL) occurs under CO2 enrichment, a comprehensive assessment of the processes that regulate PNL is still lacking. Here, we quantitatively synthesized the responses of all major processes and pools in the terrestrial N cycle with meta-analysis of CO2 experimental data available in the literature. The results showed that CO2 enrichment significantly increased N sequestration in the plant and litter pools but not in the soil pool, partially supporting one of the basic assumptions in the PNL hypothesis that elevated CO2 results in more N sequestered in organic pools. However, CO2 enrichment significantly increased the N influx via biological N fixation and the loss via N2O emission, but decreased the N efflux via leaching. In addition, no general diminished CO2 fertilization effect on plant growth was observed over time up to the longest experiment of 13 years. Overall, our analyses suggest that the extra N supply by the increased biological N fixation and decreased leaching may potentially alleviate PNL under elevated CO2 conditions in spite of the increases in plant N sequestration and N2O emission. Moreover, our syntheses indicate that CO2 enrichment increases soil ammonium (NH4+) to nitrate (NO3−) ratio. The changed NH4+/NO3− ratio and subsequent biological processes may result in changes in soil microenvironments, above-belowground community structures and associated interactions, which could potentially affect the terrestrial biogeochemical cycles. In addition, our data synthesis suggests that more long-term studies, especially in regions other than temperate ones, are needed for comprehensive assessments of the PNL hypothesis.","author":[{"dropping-particle":"","family":"Liang","given":"Junyi","non-dropping-particle":"","parse-names":false,"suffix":""},{"dropping-particle":"","family":"Qi","given":"Xuan","non-dropping-particle":"","parse-names":false,"suffix":""},{"dropping-particle":"","family":"Souza","given":"Lara","non-dropping-particle":"","parse-names":false,"suffix":""},{"dropping-particle":"","family":"Luo","given":"Yiqi","non-dropping-particle":"","parse-names":false,"suffix":""}],"container-title":"Biogeosciences","id":"ITEM-4","issue":"9","issued":{"date-parts":[["2016","5","10"]]},"page":"2689-2699","title":"Processes regulating progressive nitrogen limitation under elevated carbon dioxide: a meta-analysis","type":"article-journal","volume":"13"},"uris":["http://www.mendeley.com/documents/?uuid=b127ab7f-b9b9-4286-9cf4-af8ca945ee96"]}],"mendeley":{"formattedCitation":"(Fay et al., 2015; LeBauer &amp; Treseder, 2008; Liang et al., 2016; Y. Luo et al., 2004)","plainTextFormattedCitation":"(Fay et al., 2015; LeBauer &amp; Treseder, 2008; Liang et al., 2016; Y. Luo et al., 2004)","previouslyFormattedCitation":"(Fay et al., 2015; LeBauer &amp; Treseder, 2008; Liang et al., 2016; Y. Luo et al., 2004)"},"properties":{"noteIndex":0},"schema":"https://github.com/citation-style-language/schema/raw/master/csl-citation.json"}</w:instrText>
      </w:r>
      <w:r w:rsidR="00DA258F" w:rsidRPr="00DA258F">
        <w:fldChar w:fldCharType="separate"/>
      </w:r>
      <w:r w:rsidR="00AC1998" w:rsidRPr="00AC1998">
        <w:rPr>
          <w:noProof/>
        </w:rPr>
        <w:t>(Fay et al., 2015; LeBauer &amp; Treseder, 2008; Liang et al., 2016; Y. Luo et al., 2004)</w:t>
      </w:r>
      <w:r w:rsidR="00DA258F" w:rsidRPr="00DA258F">
        <w:fldChar w:fldCharType="end"/>
      </w:r>
      <w:r w:rsidR="00DA258F" w:rsidRPr="00DA258F">
        <w:t>. The nutrient limitation hypothesis predicts that plants decrease leaf nutrient allocation and photosynthetic capacity as a direct response to progressive reductions in soil nutrient availability due to elevated CO</w:t>
      </w:r>
      <w:r w:rsidR="00DA258F" w:rsidRPr="00DA258F">
        <w:rPr>
          <w:vertAlign w:val="subscript"/>
        </w:rPr>
        <w:t>2</w:t>
      </w:r>
      <w:r w:rsidR="00DA258F" w:rsidRPr="00DA258F">
        <w:t xml:space="preserve">. The nutrient limitation hypothesis </w:t>
      </w:r>
      <w:r w:rsidR="00DA258F" w:rsidRPr="00DA258F">
        <w:lastRenderedPageBreak/>
        <w:t>also predicts an acute stimulation in whole plant growth due to elevated CO</w:t>
      </w:r>
      <w:r w:rsidR="00DA258F" w:rsidRPr="00DA258F">
        <w:rPr>
          <w:vertAlign w:val="subscript"/>
        </w:rPr>
        <w:t>2</w:t>
      </w:r>
      <w:r w:rsidR="00DA258F" w:rsidRPr="00DA258F">
        <w:t xml:space="preserve"> that dampens over time as a result of progressive nutrient limitation.</w:t>
      </w:r>
      <w:r w:rsidR="005D5416">
        <w:t xml:space="preserve"> </w:t>
      </w:r>
      <w:r w:rsidR="00DA258F" w:rsidRPr="00DA258F">
        <w:t>An alternative hypothesis to the leaf response, based on photosynthetic least-cost theory</w:t>
      </w:r>
      <w:r w:rsidR="00DA258F">
        <w:t xml:space="preserve"> </w:t>
      </w:r>
      <w:r w:rsidR="00DA258F" w:rsidRPr="00DA258F">
        <w:fldChar w:fldCharType="begin" w:fldLock="1"/>
      </w:r>
      <w:r w:rsidR="00A26874">
        <w:instrText>ADDIN CSL_CITATION {"citationItems":[{"id":"ITEM-1","itemData":{"DOI":"0003-0147/2003/16101-010387","author":[{"dropping-particle":"","family":"Wright","given":"Ian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Naturalist","id":"ITEM-1","issue":"1","issued":{"date-parts":[["2003"]]},"page":"98-111","title":"Least-cost input mixtures of water and nitrogen for photosynthesis","type":"article-journal","volume":"161"},"uris":["http://www.mendeley.com/documents/?uuid=e792122e-1fd1-4c1a-9d09-7bd7a13fee68"]},{"id":"ITEM-2","itemData":{"DOI":"10.1111/ele.12211","ISSN":"1461023X","abstract":"A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Letters","id":"ITEM-2","issue":"1","issued":{"date-parts":[["2014","1"]]},"page":"82-91","title":"Balancing the costs of carbon gain and water transport: testing a new theoretical framework for plant functional ecology","type":"article-journal","volume":"17"},"uris":["http://www.mendeley.com/documents/?uuid=e847e008-126f-46c3-a215-d3160662c7ab"]}],"mendeley":{"formattedCitation":"(Prentice et al., 2014; Wright et al., 2003)","plainTextFormattedCitation":"(Prentice et al., 2014; Wright et al., 2003)","previouslyFormattedCitation":"(Prentice et al., 2014; Wright et al., 2003)"},"properties":{"noteIndex":0},"schema":"https://github.com/citation-style-language/schema/raw/master/csl-citation.json"}</w:instrText>
      </w:r>
      <w:r w:rsidR="00DA258F" w:rsidRPr="00DA258F">
        <w:fldChar w:fldCharType="separate"/>
      </w:r>
      <w:r w:rsidR="00DA258F" w:rsidRPr="00DA258F">
        <w:rPr>
          <w:noProof/>
        </w:rPr>
        <w:t>(Prentice et al., 2014; Wright et al., 2003)</w:t>
      </w:r>
      <w:r w:rsidR="00DA258F" w:rsidRPr="00DA258F">
        <w:fldChar w:fldCharType="end"/>
      </w:r>
      <w:r w:rsidR="00DA258F">
        <w:t>,</w:t>
      </w:r>
      <w:r w:rsidR="00DA258F" w:rsidRPr="00DA258F">
        <w:t xml:space="preserve"> suggests that plants growing under elevated CO</w:t>
      </w:r>
      <w:r w:rsidR="00DA258F" w:rsidRPr="00DA258F">
        <w:rPr>
          <w:vertAlign w:val="subscript"/>
        </w:rPr>
        <w:t>2</w:t>
      </w:r>
      <w:r w:rsidR="00DA258F" w:rsidRPr="00DA258F">
        <w:t xml:space="preserve"> environments downregulate nutrient allocation to Rubisco to optimize resource use efficiencies at the leaf level, which maximizes resource allocation to whole plant growth. The nutrient </w:t>
      </w:r>
      <w:r w:rsidR="00DA258F" w:rsidRPr="00A26874">
        <w:t>limitation and least-cost hypotheses predict</w:t>
      </w:r>
      <w:r w:rsidR="005D5416">
        <w:t xml:space="preserve">s similar leaf responses to </w:t>
      </w:r>
      <w:proofErr w:type="gramStart"/>
      <w:r w:rsidR="00DA258F" w:rsidRPr="00A26874">
        <w:t>CO</w:t>
      </w:r>
      <w:r w:rsidR="00DA258F" w:rsidRPr="00A26874">
        <w:rPr>
          <w:vertAlign w:val="subscript"/>
        </w:rPr>
        <w:t>2</w:t>
      </w:r>
      <w:r w:rsidR="00DA258F" w:rsidRPr="00A26874">
        <w:t>, but</w:t>
      </w:r>
      <w:proofErr w:type="gramEnd"/>
      <w:r w:rsidR="00DA258F" w:rsidRPr="00A26874">
        <w:t xml:space="preserve"> result in different outcomes at the whole plant level.</w:t>
      </w:r>
    </w:p>
    <w:p w14:paraId="7E1ECB1A" w14:textId="2F1F2E56" w:rsidR="00DF4B2D" w:rsidRDefault="00A26874" w:rsidP="00DE2B27">
      <w:pPr>
        <w:spacing w:line="360" w:lineRule="auto"/>
        <w:ind w:firstLine="720"/>
      </w:pPr>
      <w:r w:rsidRPr="00A26874">
        <w:t>Nutrient acquisition strategy, or the method in which plants acquire nutrients, may also impact how plants acclimate to CO</w:t>
      </w:r>
      <w:r w:rsidRPr="00A26874">
        <w:rPr>
          <w:vertAlign w:val="subscript"/>
        </w:rPr>
        <w:t>2</w:t>
      </w:r>
      <w:r w:rsidR="002D7E7F">
        <w:rPr>
          <w:vertAlign w:val="subscript"/>
        </w:rPr>
        <w:t xml:space="preserve"> </w:t>
      </w:r>
      <w:r w:rsidRPr="00A26874">
        <w:rPr>
          <w:vertAlign w:val="subscript"/>
        </w:rPr>
        <w:fldChar w:fldCharType="begin" w:fldLock="1"/>
      </w:r>
      <w:r w:rsidR="002D7E7F">
        <w:rPr>
          <w:vertAlign w:val="subscript"/>
        </w:rPr>
        <w:instrText>ADDIN CSL_CITATION {"citationItems":[{"id":"ITEM-1","itemData":{"DOI":"10.1111/gcb.15212","ISSN":"1354-1013","abstract":"The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ture,","author":[{"dropping-particle":"","family":"Smith","given":"Nicholas G","non-dropping-particle":"","parse-names":false,"suffix":""},{"dropping-particle":"","family":"Keenan","given":"Trevor F","non-dropping-particle":"","parse-names":false,"suffix":""}],"container-title":"Global Change Biology","id":"ITEM-1","issue":"9","issued":{"date-parts":[["2020","9","3"]]},"page":"5202-5216","title":"Mechanisms underlying leaf photosynthetic acclimation to warming and elevated CO2 as inferred from least‐cost optimality theory","type":"article-journal","volume":"26"},"uris":["http://www.mendeley.com/documents/?uuid=bbe0947b-b3f9-4a9e-999f-3f077c3079d4"]},{"id":"ITEM-2","itemData":{"DOI":"10.1111/nph.14872","ISBN":"7476820487","ISSN":"0028-646X","abstract":"Land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author":[{"dropping-particle":"","family":"Terrer","given":"César","non-dropping-particle":"","parse-names":false,"suffix":""},{"dropping-particle":"","family":"Vicca","given":"Sara","non-dropping-particle":"","parse-names":false,"suffix":""},{"dropping-particle":"","family":"Stocker","given":"Benjamin D.","non-dropping-particle":"","parse-names":false,"suffix":""},{"dropping-particle":"","family":"Hungate","given":"Bruce A","non-dropping-particle":"","parse-names":false,"suffix":""},{"dropping-particle":"","family":"Phillips","given":"Richard P","non-dropping-particle":"","parse-names":false,"suffix":""},{"dropping-particle":"","family":"Reich","given":"Peter B","non-dropping-particle":"","parse-names":false,"suffix":""},{"dropping-particle":"","family":"Finzi","given":"Adrien C","non-dropping-particle":"","parse-names":false,"suffix":""},{"dropping-particle":"","family":"Prentice","given":"I Colin","non-dropping-particle":"","parse-names":false,"suffix":""}],"container-title":"New Phytologist","id":"ITEM-2","issue":"2","issued":{"date-parts":[["2018","1","6"]]},"page":"507-522","title":"Ecosystem responses to elevated &lt;scp&gt;CO&lt;/scp&gt; &lt;sub&gt;2&lt;/sub&gt; governed by plant–soil interactions and the cost of nitrogen acquisition","type":"article-journal","volume":"217"},"uris":["http://www.mendeley.com/documents/?uuid=f5a032e4-11bd-468b-88f1-a7a4ce482036"]}],"mendeley":{"formattedCitation":"(Smith &amp; Keenan, 2020; Terrer et al., 2018)","plainTextFormattedCitation":"(Smith &amp; Keenan, 2020; Terrer et al., 2018)","previouslyFormattedCitation":"(Smith &amp; Keenan, 2020; Terrer et al., 2018)"},"properties":{"noteIndex":0},"schema":"https://github.com/citation-style-language/schema/raw/master/csl-citation.json"}</w:instrText>
      </w:r>
      <w:r w:rsidRPr="00A26874">
        <w:rPr>
          <w:vertAlign w:val="subscript"/>
        </w:rPr>
        <w:fldChar w:fldCharType="separate"/>
      </w:r>
      <w:r w:rsidR="002D7E7F" w:rsidRPr="002D7E7F">
        <w:rPr>
          <w:noProof/>
        </w:rPr>
        <w:t>(Smith &amp; Keenan, 2020; Terrer et al., 2018)</w:t>
      </w:r>
      <w:r w:rsidRPr="00A26874">
        <w:rPr>
          <w:vertAlign w:val="subscript"/>
        </w:rPr>
        <w:fldChar w:fldCharType="end"/>
      </w:r>
      <w:r w:rsidRPr="00A26874">
        <w:t>. Plants acquire nutrients via direct uptake from their rooting systems or through symbiotic associations with mycorrhizal fungi or symbiotic nitrogen-fixing bacteria. In plants that form associations with microbial symbionts, plants allocate recent photosynthate belowground in exchange for nutrients acquired by symbionts. However, not all symbioses require the same belowground carbon investments to exchange nutrients. Carbon costs to acquire nitrogen, or the amount of carbon plants allocate belowground per nitrogen acquired, vary across nutrient acquisition strategies and soil nutrient availability thresholds</w:t>
      </w:r>
      <w:r w:rsidRPr="00A26874">
        <w:fldChar w:fldCharType="begin" w:fldLock="1"/>
      </w:r>
      <w:r w:rsidR="002D7E7F">
        <w:instrText>ADDIN CSL_CITATION {"citationItems":[{"id":"ITEM-1","itemData":{"DOI":"10.1093/jxb/erab253","ISSN":"0022-0957","abstract":"Plant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Botany","editor":[{"dropping-particle":"","family":"Rogers","given":"Alistair","non-dropping-particle":"","parse-names":false,"suffix":""}],"id":"ITEM-1","issue":"15","issued":{"date-parts":[["2021","7","28"]]},"page":"5766-5776","title":"Root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strategies","type":"article-journal","volume":"72"},"uris":["http://www.mendeley.com/documents/?uuid=233b0f00-9a30-4c3a-a2bb-5e67ae9c0e5f"]}],"mendeley":{"formattedCitation":"(Perkowski et al., 2021)","plainTextFormattedCitation":"(Perkowski et al., 2021)","previouslyFormattedCitation":"(Perkowski et al., 2021)"},"properties":{"noteIndex":0},"schema":"https://github.com/citation-style-language/schema/raw/master/csl-citation.json"}</w:instrText>
      </w:r>
      <w:r w:rsidRPr="00A26874">
        <w:fldChar w:fldCharType="separate"/>
      </w:r>
      <w:r w:rsidR="00256F75" w:rsidRPr="00256F75">
        <w:rPr>
          <w:noProof/>
        </w:rPr>
        <w:t>(Perkowski et al., 2021)</w:t>
      </w:r>
      <w:r w:rsidRPr="00A26874">
        <w:fldChar w:fldCharType="end"/>
      </w:r>
      <w:r w:rsidRPr="00A26874">
        <w:t>. Interestingly, a recent global meta-analysis indicates that carbon costs to acquire nitrogen may modify plant acclimation responses to CO</w:t>
      </w:r>
      <w:r w:rsidRPr="00A26874">
        <w:rPr>
          <w:vertAlign w:val="subscript"/>
        </w:rPr>
        <w:t>2</w:t>
      </w:r>
      <w:r w:rsidRPr="00A26874">
        <w:rPr>
          <w:vertAlign w:val="subscript"/>
        </w:rPr>
        <w:fldChar w:fldCharType="begin" w:fldLock="1"/>
      </w:r>
      <w:r w:rsidR="002D7E7F">
        <w:rPr>
          <w:vertAlign w:val="subscript"/>
        </w:rPr>
        <w:instrText>ADDIN CSL_CITATION {"citationItems":[{"id":"ITEM-1","itemData":{"DOI":"10.1126/science.aaf4610","ISSN":"0036-8075","abstract":"Plants buffer increasing atmospheric carbon dioxide (CO 2 ) concentrations through enhanced growth, but the question whether nitrogen availability constrains the magnitude of this ecosystem service remains unresolved. Synthesizing experiments from around the world, we show that CO 2 fertilization is best explained by a simple interaction between nitrogen availability and mycorrhizal association. Plant species that associate with ectomycorrhizal fungi show a strong biomass increase (30 ± 3%, P &lt; 0.001) in response to elevated CO 2 regardless of nitrogen availability, whereas low nitrogen availability limits CO 2 fertilization (0 ± 5%, P = 0.946) in plants that associate with arbuscular mycorrhizal fungi. The incorporation of mycorrhizae in global carbon cycle models is feasible, and crucial if we are to accurately project ecosystem responses and feedbacks to climate change.","author":[{"dropping-particle":"","family":"Terrer","given":"César","non-dropping-particle":"","parse-names":false,"suffix":""},{"dropping-particle":"","family":"Vicca","given":"Sara","non-dropping-particle":"","parse-names":false,"suffix":""},{"dropping-particle":"","family":"Hungate","given":"Bruce A","non-dropping-particle":"","parse-names":false,"suffix":""},{"dropping-particle":"","family":"Phillips","given":"Richard P","non-dropping-particle":"","parse-names":false,"suffix":""},{"dropping-particle":"","family":"Prentice","given":"I Colin","non-dropping-particle":"","parse-names":false,"suffix":""}],"container-title":"Science","id":"ITEM-1","issue":"6294","issued":{"date-parts":[["2016","7","1"]]},"page":"72-74","title":"Mycorrhizal association as a primary control of the CO2 fertilization effect","type":"article-journal","volume":"353"},"uris":["http://www.mendeley.com/documents/?uuid=e1738a48-9551-40a3-a598-8ed20c8cac64"]},{"id":"ITEM-2","itemData":{"DOI":"10.1111/nph.14872","ISBN":"7476820487","ISSN":"0028-646X","abstract":"Land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author":[{"dropping-particle":"","family":"Terrer","given":"César","non-dropping-particle":"","parse-names":false,"suffix":""},{"dropping-particle":"","family":"Vicca","given":"Sara","non-dropping-particle":"","parse-names":false,"suffix":""},{"dropping-particle":"","family":"Stocker","given":"Benjamin D.","non-dropping-particle":"","parse-names":false,"suffix":""},{"dropping-particle":"","family":"Hungate","given":"Bruce A","non-dropping-particle":"","parse-names":false,"suffix":""},{"dropping-particle":"","family":"Phillips","given":"Richard P","non-dropping-particle":"","parse-names":false,"suffix":""},{"dropping-particle":"","family":"Reich","given":"Peter B","non-dropping-particle":"","parse-names":false,"suffix":""},{"dropping-particle":"","family":"Finzi","given":"Adrien C","non-dropping-particle":"","parse-names":false,"suffix":""},{"dropping-particle":"","family":"Prentice","given":"I Colin","non-dropping-particle":"","parse-names":false,"suffix":""}],"container-title":"New Phytologist","id":"ITEM-2","issue":"2","issued":{"date-parts":[["2018","1","6"]]},"page":"507-522","title":"Ecosystem responses to elevated &lt;scp&gt;CO&lt;/scp&gt; &lt;sub&gt;2&lt;/sub&gt; governed by plant–soil interactions and the cost of nitrogen acquisition","type":"article-journal","volume":"217"},"uris":["http://www.mendeley.com/documents/?uuid=f5a032e4-11bd-468b-88f1-a7a4ce482036"]}],"mendeley":{"formattedCitation":"(Terrer et al., 2016, 2018)","plainTextFormattedCitation":"(Terrer et al., 2016, 2018)","previouslyFormattedCitation":"(Terrer et al., 2016, 2018)"},"properties":{"noteIndex":0},"schema":"https://github.com/citation-style-language/schema/raw/master/csl-citation.json"}</w:instrText>
      </w:r>
      <w:r w:rsidRPr="00A26874">
        <w:rPr>
          <w:vertAlign w:val="subscript"/>
        </w:rPr>
        <w:fldChar w:fldCharType="separate"/>
      </w:r>
      <w:r w:rsidR="00256F75" w:rsidRPr="00256F75">
        <w:rPr>
          <w:noProof/>
        </w:rPr>
        <w:t>(</w:t>
      </w:r>
      <w:proofErr w:type="spellStart"/>
      <w:r w:rsidR="00256F75" w:rsidRPr="00256F75">
        <w:rPr>
          <w:noProof/>
        </w:rPr>
        <w:t>Terrer</w:t>
      </w:r>
      <w:proofErr w:type="spellEnd"/>
      <w:r w:rsidR="00256F75" w:rsidRPr="00256F75">
        <w:rPr>
          <w:noProof/>
        </w:rPr>
        <w:t xml:space="preserve"> et al., 2016, 2018)</w:t>
      </w:r>
      <w:r w:rsidRPr="00A26874">
        <w:rPr>
          <w:vertAlign w:val="subscript"/>
        </w:rPr>
        <w:fldChar w:fldCharType="end"/>
      </w:r>
      <w:r w:rsidRPr="00A26874">
        <w:t>, although manipulation experiments that directly test the mechanisms driving these responses are rare.</w:t>
      </w:r>
    </w:p>
    <w:p w14:paraId="7A2B6491" w14:textId="4EC35F18" w:rsidR="0055374C" w:rsidRDefault="00500DA3" w:rsidP="00DE2B27">
      <w:pPr>
        <w:spacing w:line="360" w:lineRule="auto"/>
      </w:pPr>
      <w:r>
        <w:tab/>
        <w:t xml:space="preserve">Here, we conducted a 7-week growth chamber experiment using </w:t>
      </w:r>
      <w:r>
        <w:rPr>
          <w:i/>
          <w:iCs/>
        </w:rPr>
        <w:t>Glycine max</w:t>
      </w:r>
      <w:r>
        <w:t xml:space="preserve"> L. (</w:t>
      </w:r>
      <w:proofErr w:type="spellStart"/>
      <w:r>
        <w:t>Merr</w:t>
      </w:r>
      <w:proofErr w:type="spellEnd"/>
      <w:r>
        <w:t xml:space="preserve">.) to examine the effects of </w:t>
      </w:r>
      <w:r w:rsidR="00DF4B2D">
        <w:t xml:space="preserve">soil nitrogen fertilization and inoculation with symbiotic nitrogen-fixing bacteria on </w:t>
      </w:r>
      <w:r>
        <w:t xml:space="preserve">leaf and whole </w:t>
      </w:r>
      <w:r w:rsidR="00DF4B2D">
        <w:t>plant acclimation responses to elevated CO</w:t>
      </w:r>
      <w:r w:rsidR="00DF4B2D">
        <w:rPr>
          <w:vertAlign w:val="subscript"/>
        </w:rPr>
        <w:t>2</w:t>
      </w:r>
      <w:r w:rsidR="00DF4B2D">
        <w:t>.</w:t>
      </w:r>
      <w:r>
        <w:t xml:space="preserve"> Following patterns expected from theory, we hypothesized that</w:t>
      </w:r>
      <w:r w:rsidR="00F70890">
        <w:t xml:space="preserve"> individual leaves should acclimate to elevated </w:t>
      </w:r>
      <w:r>
        <w:t>CO</w:t>
      </w:r>
      <w:r>
        <w:rPr>
          <w:vertAlign w:val="subscript"/>
        </w:rPr>
        <w:t>2</w:t>
      </w:r>
      <w:r>
        <w:t xml:space="preserve"> </w:t>
      </w:r>
      <w:r w:rsidR="00F70890">
        <w:t>by downregulating the maximum rate of Rubisco carboxylation</w:t>
      </w:r>
      <w:r w:rsidR="009D1592">
        <w:t>, allowing optimal</w:t>
      </w:r>
      <w:r w:rsidR="002251B8">
        <w:t>ly coordinated</w:t>
      </w:r>
      <w:r w:rsidR="009D1592">
        <w:t xml:space="preserve"> photosynthesis rates to be achieved </w:t>
      </w:r>
      <w:r w:rsidR="002251B8">
        <w:t>with</w:t>
      </w:r>
      <w:r w:rsidR="009D1592">
        <w:t xml:space="preserve"> maxim</w:t>
      </w:r>
      <w:r w:rsidR="002251B8">
        <w:t>al light use efficiency</w:t>
      </w:r>
      <w:r w:rsidR="009D1592">
        <w:t xml:space="preserve">. </w:t>
      </w:r>
      <w:r w:rsidR="00F70890">
        <w:t xml:space="preserve">We expected this response to correspond with a downregulation in leaf nitrogen content and/or the fraction of leaf nitrogen allocated to photosynthesis. </w:t>
      </w:r>
      <w:r w:rsidR="009D1592">
        <w:t>At the whole-plant level, we hypothesized that plants would acclimate to elevated CO</w:t>
      </w:r>
      <w:r w:rsidR="009D1592">
        <w:rPr>
          <w:vertAlign w:val="subscript"/>
        </w:rPr>
        <w:t>2</w:t>
      </w:r>
      <w:r w:rsidR="009D1592">
        <w:t xml:space="preserve"> by stimulating whole plant growth and productivity, a response that would be driven by a strong positive response of total leaf area and aboveground biomass to elevated </w:t>
      </w:r>
      <w:r w:rsidR="00B06493">
        <w:t>CO</w:t>
      </w:r>
      <w:r w:rsidR="00B06493">
        <w:rPr>
          <w:vertAlign w:val="subscript"/>
        </w:rPr>
        <w:t>2</w:t>
      </w:r>
      <w:r w:rsidR="009D1592">
        <w:t xml:space="preserve">. </w:t>
      </w:r>
      <w:r>
        <w:t xml:space="preserve">We </w:t>
      </w:r>
      <w:r w:rsidR="009D1592">
        <w:t>predi</w:t>
      </w:r>
      <w:r>
        <w:t xml:space="preserve">cted </w:t>
      </w:r>
      <w:r w:rsidR="009D1592">
        <w:t xml:space="preserve">that </w:t>
      </w:r>
      <w:r>
        <w:t>leaf acclimation responses to elevated CO</w:t>
      </w:r>
      <w:r>
        <w:rPr>
          <w:vertAlign w:val="subscript"/>
        </w:rPr>
        <w:t>2</w:t>
      </w:r>
      <w:r>
        <w:t xml:space="preserve"> </w:t>
      </w:r>
      <w:r w:rsidR="009D1592">
        <w:t>would</w:t>
      </w:r>
      <w:r>
        <w:t xml:space="preserve"> be independent of soil nitrogen fertilization and inoculation </w:t>
      </w:r>
      <w:r w:rsidR="009D1592">
        <w:t xml:space="preserve">with symbiotic nitrogen-fixing bacteria; </w:t>
      </w:r>
      <w:r w:rsidR="009D1592">
        <w:lastRenderedPageBreak/>
        <w:t xml:space="preserve">however, expected that increasing soil nitrogen fertilization and inoculation would increase the positive effect of </w:t>
      </w:r>
      <w:r>
        <w:t>elevated CO</w:t>
      </w:r>
      <w:r>
        <w:rPr>
          <w:vertAlign w:val="subscript"/>
        </w:rPr>
        <w:t>2</w:t>
      </w:r>
      <w:r>
        <w:t xml:space="preserve"> on measures of whole plant growth. </w:t>
      </w:r>
      <w:r w:rsidR="009D1592">
        <w:t xml:space="preserve">We expected this response to be the result of a reduction in the cost of acquiring nitrogen with increasing soil nitrogen fertilization, and generally lower costs of nitrogen acquisition </w:t>
      </w:r>
      <w:r>
        <w:t>in inoculated pots, which would allow plants to maximize nitrogen uptake at minimal carbon expenditure.</w:t>
      </w:r>
    </w:p>
    <w:p w14:paraId="26702EA0" w14:textId="77777777" w:rsidR="00500DA3" w:rsidRPr="00500DA3" w:rsidRDefault="00500DA3" w:rsidP="00DE2B27">
      <w:pPr>
        <w:spacing w:line="360" w:lineRule="auto"/>
      </w:pPr>
    </w:p>
    <w:p w14:paraId="03921B0D" w14:textId="7401A722" w:rsidR="00F42BEB" w:rsidRPr="00FE014F" w:rsidRDefault="00F42BEB" w:rsidP="00DE2B27">
      <w:pPr>
        <w:spacing w:line="360" w:lineRule="auto"/>
        <w:rPr>
          <w:b/>
        </w:rPr>
      </w:pPr>
      <w:r w:rsidRPr="00FE014F">
        <w:rPr>
          <w:b/>
        </w:rPr>
        <w:t>Methods</w:t>
      </w:r>
    </w:p>
    <w:p w14:paraId="7E75C69F" w14:textId="23A08C5C" w:rsidR="00DD0204" w:rsidRPr="00FE014F" w:rsidRDefault="00DD0204" w:rsidP="00DE2B27">
      <w:pPr>
        <w:spacing w:line="360" w:lineRule="auto"/>
        <w:rPr>
          <w:bCs/>
          <w:i/>
          <w:iCs/>
        </w:rPr>
      </w:pPr>
      <w:r w:rsidRPr="00FE014F">
        <w:rPr>
          <w:bCs/>
          <w:i/>
          <w:iCs/>
        </w:rPr>
        <w:t>Seed treatments and experimental design</w:t>
      </w:r>
    </w:p>
    <w:p w14:paraId="106C080C" w14:textId="56AB881D" w:rsidR="000B2094" w:rsidRPr="00FE014F" w:rsidRDefault="00F42BEB" w:rsidP="00DE2B27">
      <w:pPr>
        <w:spacing w:line="360" w:lineRule="auto"/>
        <w:ind w:firstLine="720"/>
      </w:pPr>
      <w:r w:rsidRPr="00FE014F">
        <w:rPr>
          <w:bCs/>
          <w:i/>
          <w:iCs/>
        </w:rPr>
        <w:t>Glycine max</w:t>
      </w:r>
      <w:r w:rsidRPr="00FE014F">
        <w:rPr>
          <w:bCs/>
        </w:rPr>
        <w:t xml:space="preserve"> </w:t>
      </w:r>
      <w:r w:rsidR="008E01D4" w:rsidRPr="00FE014F">
        <w:rPr>
          <w:bCs/>
        </w:rPr>
        <w:t>L. (</w:t>
      </w:r>
      <w:proofErr w:type="spellStart"/>
      <w:r w:rsidR="008E01D4" w:rsidRPr="00FE014F">
        <w:rPr>
          <w:bCs/>
        </w:rPr>
        <w:t>Merr</w:t>
      </w:r>
      <w:proofErr w:type="spellEnd"/>
      <w:r w:rsidR="008E01D4" w:rsidRPr="00FE014F">
        <w:rPr>
          <w:bCs/>
        </w:rPr>
        <w:t xml:space="preserve">) </w:t>
      </w:r>
      <w:r w:rsidRPr="00FE014F">
        <w:rPr>
          <w:bCs/>
        </w:rPr>
        <w:t xml:space="preserve">seeds were planted in 144 6-liter </w:t>
      </w:r>
      <w:r w:rsidR="00473A0B" w:rsidRPr="00FE014F">
        <w:rPr>
          <w:bCs/>
        </w:rPr>
        <w:t>surface sterilized pots</w:t>
      </w:r>
      <w:r w:rsidRPr="00FE014F">
        <w:rPr>
          <w:bCs/>
        </w:rPr>
        <w:t xml:space="preserve"> (NS-600, Nursery Supplies, Orange, CA, USA) containing</w:t>
      </w:r>
      <w:r w:rsidR="00B01F60" w:rsidRPr="00FE014F">
        <w:rPr>
          <w:bCs/>
        </w:rPr>
        <w:t xml:space="preserve"> a</w:t>
      </w:r>
      <w:r w:rsidR="00B216DB" w:rsidRPr="00FE014F">
        <w:rPr>
          <w:bCs/>
        </w:rPr>
        <w:t xml:space="preserve"> steam-sterilized 70:30 </w:t>
      </w:r>
      <w:proofErr w:type="spellStart"/>
      <w:proofErr w:type="gramStart"/>
      <w:r w:rsidR="00B216DB" w:rsidRPr="00FE014F">
        <w:rPr>
          <w:bCs/>
        </w:rPr>
        <w:t>v:v</w:t>
      </w:r>
      <w:proofErr w:type="spellEnd"/>
      <w:proofErr w:type="gramEnd"/>
      <w:r w:rsidR="00B216DB" w:rsidRPr="00FE014F">
        <w:rPr>
          <w:bCs/>
        </w:rPr>
        <w:t xml:space="preserve"> mix of </w:t>
      </w:r>
      <w:r w:rsidRPr="00FE014F">
        <w:rPr>
          <w:bCs/>
          <w:i/>
          <w:iCs/>
        </w:rPr>
        <w:t>Sphagnum</w:t>
      </w:r>
      <w:r w:rsidRPr="00FE014F">
        <w:rPr>
          <w:bCs/>
        </w:rPr>
        <w:t xml:space="preserve"> peat moss</w:t>
      </w:r>
      <w:r w:rsidR="0053755A" w:rsidRPr="00FE014F">
        <w:rPr>
          <w:bCs/>
        </w:rPr>
        <w:t xml:space="preserve"> (</w:t>
      </w:r>
      <w:r w:rsidR="00E549C0" w:rsidRPr="00FE014F">
        <w:rPr>
          <w:bCs/>
        </w:rPr>
        <w:t>Premier Horticulture, Quakertown, PA, USA</w:t>
      </w:r>
      <w:r w:rsidR="0053755A" w:rsidRPr="00FE014F">
        <w:rPr>
          <w:bCs/>
        </w:rPr>
        <w:t>)</w:t>
      </w:r>
      <w:r w:rsidRPr="00FE014F">
        <w:rPr>
          <w:bCs/>
        </w:rPr>
        <w:t xml:space="preserve"> </w:t>
      </w:r>
      <w:r w:rsidR="00B216DB" w:rsidRPr="00FE014F">
        <w:rPr>
          <w:bCs/>
        </w:rPr>
        <w:t xml:space="preserve">to </w:t>
      </w:r>
      <w:r w:rsidRPr="00FE014F">
        <w:rPr>
          <w:bCs/>
        </w:rPr>
        <w:t>sand</w:t>
      </w:r>
      <w:r w:rsidR="0053755A" w:rsidRPr="00FE014F">
        <w:rPr>
          <w:bCs/>
        </w:rPr>
        <w:t xml:space="preserve"> (</w:t>
      </w:r>
      <w:r w:rsidR="00780902">
        <w:rPr>
          <w:bCs/>
        </w:rPr>
        <w:t xml:space="preserve">Pavestone, subsidiary of </w:t>
      </w:r>
      <w:proofErr w:type="spellStart"/>
      <w:r w:rsidR="00780902">
        <w:rPr>
          <w:bCs/>
        </w:rPr>
        <w:t>Quikrete</w:t>
      </w:r>
      <w:proofErr w:type="spellEnd"/>
      <w:r w:rsidR="00780902">
        <w:rPr>
          <w:bCs/>
        </w:rPr>
        <w:t xml:space="preserve"> Companies, Atlanta, GA, USA</w:t>
      </w:r>
      <w:r w:rsidR="0053755A" w:rsidRPr="00FE014F">
        <w:rPr>
          <w:bCs/>
        </w:rPr>
        <w:t>)</w:t>
      </w:r>
      <w:r w:rsidRPr="00FE014F">
        <w:rPr>
          <w:bCs/>
        </w:rPr>
        <w:t>.</w:t>
      </w:r>
      <w:r w:rsidR="00020C30" w:rsidRPr="00FE014F">
        <w:rPr>
          <w:bCs/>
        </w:rPr>
        <w:t xml:space="preserve"> </w:t>
      </w:r>
      <w:r w:rsidR="00B216DB" w:rsidRPr="00FE014F">
        <w:rPr>
          <w:bCs/>
        </w:rPr>
        <w:t>Before planting,</w:t>
      </w:r>
      <w:r w:rsidR="00C6423C" w:rsidRPr="00FE014F">
        <w:rPr>
          <w:bCs/>
        </w:rPr>
        <w:t xml:space="preserve"> all</w:t>
      </w:r>
      <w:r w:rsidR="00B216DB" w:rsidRPr="00FE014F">
        <w:rPr>
          <w:bCs/>
        </w:rPr>
        <w:t xml:space="preserve"> </w:t>
      </w:r>
      <w:r w:rsidR="00B216DB" w:rsidRPr="00FE014F">
        <w:rPr>
          <w:bCs/>
          <w:i/>
          <w:iCs/>
        </w:rPr>
        <w:t>G</w:t>
      </w:r>
      <w:r w:rsidR="00336994" w:rsidRPr="00FE014F">
        <w:rPr>
          <w:bCs/>
          <w:i/>
          <w:iCs/>
        </w:rPr>
        <w:t>.</w:t>
      </w:r>
      <w:r w:rsidR="00B216DB" w:rsidRPr="00FE014F">
        <w:rPr>
          <w:bCs/>
          <w:i/>
          <w:iCs/>
        </w:rPr>
        <w:t xml:space="preserve"> max</w:t>
      </w:r>
      <w:r w:rsidR="00B216DB" w:rsidRPr="00FE014F">
        <w:rPr>
          <w:bCs/>
        </w:rPr>
        <w:t xml:space="preserve"> seeds were surface sterilized in 2% sodium hypochlorite for </w:t>
      </w:r>
      <w:r w:rsidR="00B216DB" w:rsidRPr="00FE014F">
        <w:t>3 minutes, followed by three separate 3-minute washes with ultrapure water (</w:t>
      </w:r>
      <w:proofErr w:type="spellStart"/>
      <w:r w:rsidR="00B216DB" w:rsidRPr="00FE014F">
        <w:t>MilliQ</w:t>
      </w:r>
      <w:proofErr w:type="spellEnd"/>
      <w:r w:rsidR="00B216DB" w:rsidRPr="00FE014F">
        <w:t xml:space="preserve"> 7000; </w:t>
      </w:r>
      <w:proofErr w:type="spellStart"/>
      <w:r w:rsidR="00B216DB" w:rsidRPr="00FE014F">
        <w:rPr>
          <w:color w:val="000000" w:themeColor="text1"/>
        </w:rPr>
        <w:t>MilliporeSigma</w:t>
      </w:r>
      <w:proofErr w:type="spellEnd"/>
      <w:r w:rsidR="00B216DB" w:rsidRPr="00FE014F">
        <w:rPr>
          <w:color w:val="000000" w:themeColor="text1"/>
        </w:rPr>
        <w:t>, Burlington, MA USA)</w:t>
      </w:r>
      <w:r w:rsidR="00B216DB" w:rsidRPr="00FE014F">
        <w:t xml:space="preserve">. </w:t>
      </w:r>
      <w:r w:rsidR="00C6423C" w:rsidRPr="00FE014F">
        <w:t xml:space="preserve">A subset of surface sterilized seeds </w:t>
      </w:r>
      <w:proofErr w:type="gramStart"/>
      <w:r w:rsidR="00C6423C" w:rsidRPr="00FE014F">
        <w:t>were</w:t>
      </w:r>
      <w:proofErr w:type="gramEnd"/>
      <w:r w:rsidR="000B2094" w:rsidRPr="00FE014F">
        <w:t xml:space="preserve"> </w:t>
      </w:r>
      <w:r w:rsidR="00C6423C" w:rsidRPr="00FE014F">
        <w:t xml:space="preserve">inoculated with </w:t>
      </w:r>
      <w:proofErr w:type="spellStart"/>
      <w:r w:rsidR="00B216DB" w:rsidRPr="00FE014F">
        <w:rPr>
          <w:i/>
          <w:iCs/>
        </w:rPr>
        <w:t>Bradyrhizobium</w:t>
      </w:r>
      <w:proofErr w:type="spellEnd"/>
      <w:r w:rsidR="00B216DB" w:rsidRPr="00FE014F">
        <w:rPr>
          <w:i/>
          <w:iCs/>
        </w:rPr>
        <w:t xml:space="preserve"> japonicum</w:t>
      </w:r>
      <w:r w:rsidR="00B216DB" w:rsidRPr="00FE014F">
        <w:t xml:space="preserve"> (</w:t>
      </w:r>
      <w:proofErr w:type="spellStart"/>
      <w:r w:rsidR="00B216DB" w:rsidRPr="00FE014F">
        <w:t>Verdesian</w:t>
      </w:r>
      <w:proofErr w:type="spellEnd"/>
      <w:r w:rsidR="00B216DB" w:rsidRPr="00FE014F">
        <w:t xml:space="preserve"> N-Dure™ Soybean, Cary, NC, USA)</w:t>
      </w:r>
      <w:r w:rsidR="00C6423C" w:rsidRPr="00FE014F">
        <w:t xml:space="preserve"> in a slurry</w:t>
      </w:r>
      <w:r w:rsidR="00B216DB" w:rsidRPr="00FE014F">
        <w:t xml:space="preserve"> following manufacturer recommendations (3.12 g inoculant and 241 g deionized water per 1 kg seed).</w:t>
      </w:r>
    </w:p>
    <w:p w14:paraId="669EAE49" w14:textId="60FB96DE" w:rsidR="00CF12A0" w:rsidRPr="00780902" w:rsidRDefault="00336994" w:rsidP="00DE2B27">
      <w:pPr>
        <w:spacing w:line="360" w:lineRule="auto"/>
        <w:ind w:firstLine="720"/>
      </w:pPr>
      <w:r w:rsidRPr="00FE014F">
        <w:t xml:space="preserve">Seventy-two pots were randomly planted with seeds </w:t>
      </w:r>
      <w:r w:rsidR="00C6423C" w:rsidRPr="00FE014F">
        <w:t xml:space="preserve">inoculated with </w:t>
      </w:r>
      <w:r w:rsidR="000662B7" w:rsidRPr="00FE014F">
        <w:rPr>
          <w:i/>
          <w:iCs/>
        </w:rPr>
        <w:t>B</w:t>
      </w:r>
      <w:r w:rsidRPr="00FE014F">
        <w:rPr>
          <w:i/>
          <w:iCs/>
        </w:rPr>
        <w:t>.</w:t>
      </w:r>
      <w:r w:rsidR="000662B7" w:rsidRPr="00FE014F">
        <w:t xml:space="preserve"> </w:t>
      </w:r>
      <w:r w:rsidR="000662B7" w:rsidRPr="00FE014F">
        <w:rPr>
          <w:i/>
          <w:iCs/>
        </w:rPr>
        <w:t>japonicum</w:t>
      </w:r>
      <w:r w:rsidR="00D33CED">
        <w:t xml:space="preserve"> and 72 pots were planted with uninoculated seeds</w:t>
      </w:r>
      <w:r w:rsidRPr="00FE014F">
        <w:t xml:space="preserve">. </w:t>
      </w:r>
      <w:r w:rsidR="00473A0B" w:rsidRPr="00FE014F">
        <w:t xml:space="preserve">Thirty-six </w:t>
      </w:r>
      <w:r w:rsidRPr="00FE014F">
        <w:t>pots</w:t>
      </w:r>
      <w:r w:rsidR="00473A0B" w:rsidRPr="00FE014F">
        <w:t xml:space="preserve"> within each inoculation treatment</w:t>
      </w:r>
      <w:r w:rsidRPr="00FE014F">
        <w:t xml:space="preserve"> were randomly placed in one of two atmospheric </w:t>
      </w:r>
      <w:r w:rsidR="000662B7" w:rsidRPr="00FE014F">
        <w:t>CO</w:t>
      </w:r>
      <w:r w:rsidR="000662B7" w:rsidRPr="00FE014F">
        <w:rPr>
          <w:vertAlign w:val="subscript"/>
        </w:rPr>
        <w:t>2</w:t>
      </w:r>
      <w:r w:rsidR="000662B7" w:rsidRPr="00FE014F">
        <w:t xml:space="preserve"> treatments</w:t>
      </w:r>
      <w:r w:rsidR="00C6423C" w:rsidRPr="00FE014F">
        <w:t xml:space="preserve"> (</w:t>
      </w:r>
      <w:r w:rsidR="0053755A" w:rsidRPr="00FE014F">
        <w:t>ambient</w:t>
      </w:r>
      <w:r w:rsidR="000662B7" w:rsidRPr="00FE014F">
        <w:t xml:space="preserve"> and 1000 </w:t>
      </w:r>
      <w:r w:rsidR="000662B7" w:rsidRPr="00FE014F">
        <w:rPr>
          <w:lang w:val="el-GR"/>
        </w:rPr>
        <w:t>μ</w:t>
      </w:r>
      <w:r w:rsidR="000662B7" w:rsidRPr="00FE014F">
        <w:t>mol mol</w:t>
      </w:r>
      <w:r w:rsidR="000662B7" w:rsidRPr="00FE014F">
        <w:rPr>
          <w:vertAlign w:val="superscript"/>
        </w:rPr>
        <w:t>-1</w:t>
      </w:r>
      <w:r w:rsidR="000662B7" w:rsidRPr="00FE014F">
        <w:t xml:space="preserve"> CO</w:t>
      </w:r>
      <w:r w:rsidR="000662B7" w:rsidRPr="00FE014F">
        <w:rPr>
          <w:vertAlign w:val="subscript"/>
        </w:rPr>
        <w:t>2</w:t>
      </w:r>
      <w:r w:rsidR="00C6423C" w:rsidRPr="00FE014F">
        <w:t>)</w:t>
      </w:r>
      <w:r w:rsidRPr="00FE014F">
        <w:t xml:space="preserve">. </w:t>
      </w:r>
      <w:r w:rsidR="00473A0B" w:rsidRPr="00FE014F">
        <w:t>P</w:t>
      </w:r>
      <w:r w:rsidRPr="00FE014F">
        <w:t>ots within each unique inoculation-by-CO</w:t>
      </w:r>
      <w:r w:rsidRPr="00FE014F">
        <w:rPr>
          <w:vertAlign w:val="subscript"/>
        </w:rPr>
        <w:t>2</w:t>
      </w:r>
      <w:r w:rsidRPr="00FE014F">
        <w:t xml:space="preserve"> treatment combination randomly received one of nine soil nitrogen fertilization treatments equivalent to 0, 35, 70, 105, 140, 210, 280, 350, or 630 ppm N. Nitrogen fertilization treatments were created using a modified Hoagland solution </w:t>
      </w:r>
      <w:r w:rsidR="00DD0204" w:rsidRPr="00FE014F">
        <w:fldChar w:fldCharType="begin" w:fldLock="1"/>
      </w:r>
      <w:r w:rsidR="00FC6B3C" w:rsidRPr="00FE014F">
        <w:instrText>ADDIN CSL_CITATION {"citationItems":[{"id":"ITEM-1","itemData":{"abstract":"This is a revised edition of a popular account issued in 1938 H.A., 10: 28 based on the investigations of the two authors. Since then, experience in the U.S.A. and elsewhere has failed, in the authors' opinion, to support the early exaggerated claims for the value of the technique. Their experience leads to the conclusion that for its successful operation a knowledge of plant physiology is essential, that its commercial application is only likely to be successful under limited conditions and expert supervision, and that its results are rarely superior to those of soil culture. If, despite this, the would-be \"nutriculturist\" persists, he will find much to encourage and enlighten him on pp. 23-32, which contain directions on type of container, nature of bed, aeration of root system, planting procedures, the management of solutions, selection and preparation of solution, and the use of nutrient solutions for demonstrating mineral deficiencies.","author":[{"dropping-particle":"","family":"Hoagland","given":"Dennis R","non-dropping-particle":"","parse-names":false,"suffix":""},{"dropping-particle":"","family":"Arnon","given":"Daniel I","non-dropping-particle":"","parse-names":false,"suffix":""}],"container-title":"California Agricultural Experiment Station: 347","id":"ITEM-1","issue":"2","issued":{"date-parts":[["1950"]]},"page":"1-32","publisher":"California Agricultural Experiment Station: 347","title":"The water-culture method for growing plants without soil","type":"article-journal","volume":"347"},"uris":["http://www.mendeley.com/documents/?uuid=dd11fb6a-bf0e-4621-ae2a-1fd2345a784e"]}],"mendeley":{"formattedCitation":"(Hoagland &amp; Arnon, 1950)","plainTextFormattedCitation":"(Hoagland &amp; Arnon, 1950)","previouslyFormattedCitation":"(Hoagland &amp; Arnon, 1950)"},"properties":{"noteIndex":0},"schema":"https://github.com/citation-style-language/schema/raw/master/csl-citation.json"}</w:instrText>
      </w:r>
      <w:r w:rsidR="00DD0204" w:rsidRPr="00FE014F">
        <w:fldChar w:fldCharType="separate"/>
      </w:r>
      <w:r w:rsidR="00DD0204" w:rsidRPr="00FE014F">
        <w:rPr>
          <w:noProof/>
        </w:rPr>
        <w:t>(Hoagland &amp; Arnon, 1950)</w:t>
      </w:r>
      <w:r w:rsidR="00DD0204" w:rsidRPr="00FE014F">
        <w:fldChar w:fldCharType="end"/>
      </w:r>
      <w:r w:rsidRPr="00FE014F">
        <w:t xml:space="preserve"> </w:t>
      </w:r>
      <w:r w:rsidR="00DD0204" w:rsidRPr="00FE014F">
        <w:t>designed to keep concentrations of other macronutrients and micronutrients equivalent across treatments (</w:t>
      </w:r>
      <w:r w:rsidR="00DD0204" w:rsidRPr="005A31EF">
        <w:t>Table S1</w:t>
      </w:r>
      <w:r w:rsidR="00DD0204" w:rsidRPr="00FE014F">
        <w:t>)</w:t>
      </w:r>
      <w:r w:rsidR="00C6423C" w:rsidRPr="00FE014F">
        <w:t>. Fertilization treatments were applied twice per week in 150mL doses as topical agents to the soil surface</w:t>
      </w:r>
      <w:r w:rsidRPr="00FE014F">
        <w:t xml:space="preserve"> throughout the duration of the experiment</w:t>
      </w:r>
      <w:r w:rsidR="00C6423C" w:rsidRPr="00FE014F">
        <w:t>.</w:t>
      </w:r>
      <w:r w:rsidR="00E62AC7">
        <w:t xml:space="preserve"> This experimental design yielded a </w:t>
      </w:r>
      <w:proofErr w:type="gramStart"/>
      <w:r w:rsidR="00E62AC7">
        <w:t>fully-factorial</w:t>
      </w:r>
      <w:proofErr w:type="gramEnd"/>
      <w:r w:rsidR="00E62AC7">
        <w:t xml:space="preserve"> experiment with four replicates per unique </w:t>
      </w:r>
      <w:r w:rsidR="00780902">
        <w:t>fertilization-by-inoculation-by-</w:t>
      </w:r>
      <w:r w:rsidR="00780902" w:rsidRPr="00FE014F">
        <w:t>CO</w:t>
      </w:r>
      <w:r w:rsidR="00780902" w:rsidRPr="00FE014F">
        <w:rPr>
          <w:vertAlign w:val="subscript"/>
        </w:rPr>
        <w:t>2</w:t>
      </w:r>
      <w:r w:rsidR="00780902">
        <w:t xml:space="preserve"> combination.</w:t>
      </w:r>
    </w:p>
    <w:p w14:paraId="6CB3F966" w14:textId="77777777" w:rsidR="00CF12A0" w:rsidRPr="00FE014F" w:rsidRDefault="00CF12A0" w:rsidP="00DE2B27">
      <w:pPr>
        <w:spacing w:line="360" w:lineRule="auto"/>
      </w:pPr>
    </w:p>
    <w:p w14:paraId="617E3FFD" w14:textId="58520BBC" w:rsidR="009914B7" w:rsidRPr="00FE014F" w:rsidRDefault="009914B7" w:rsidP="00DE2B27">
      <w:pPr>
        <w:spacing w:line="360" w:lineRule="auto"/>
        <w:rPr>
          <w:i/>
          <w:iCs/>
        </w:rPr>
      </w:pPr>
      <w:r w:rsidRPr="00FE014F">
        <w:rPr>
          <w:i/>
          <w:iCs/>
        </w:rPr>
        <w:t>Growth</w:t>
      </w:r>
      <w:r w:rsidR="00AD5C31" w:rsidRPr="00FE014F">
        <w:rPr>
          <w:i/>
          <w:iCs/>
        </w:rPr>
        <w:t xml:space="preserve"> chamber</w:t>
      </w:r>
      <w:r w:rsidRPr="00FE014F">
        <w:rPr>
          <w:i/>
          <w:iCs/>
        </w:rPr>
        <w:t xml:space="preserve"> conditions</w:t>
      </w:r>
    </w:p>
    <w:p w14:paraId="3435F54A" w14:textId="79023699" w:rsidR="00AD5C31" w:rsidRPr="00FE014F" w:rsidRDefault="00CF12A0" w:rsidP="00DE2B27">
      <w:pPr>
        <w:spacing w:line="360" w:lineRule="auto"/>
        <w:ind w:firstLine="720"/>
      </w:pPr>
      <w:r w:rsidRPr="00FE014F">
        <w:lastRenderedPageBreak/>
        <w:t xml:space="preserve">Upon experiment initiation, pots were randomly placed in one of six Percival LED-41L2 growth chambers (Percival Scientific Inc., Perry, IA, USA). The experiment was conducted over two iterations due to chamber space limitation. </w:t>
      </w:r>
      <w:r w:rsidR="00336994" w:rsidRPr="00FE014F">
        <w:t>The two iterations were conducted such that one iteration included all elevated CO</w:t>
      </w:r>
      <w:r w:rsidR="00336994" w:rsidRPr="00FE014F">
        <w:rPr>
          <w:vertAlign w:val="subscript"/>
        </w:rPr>
        <w:t>2</w:t>
      </w:r>
      <w:r w:rsidR="00336994" w:rsidRPr="00FE014F">
        <w:t xml:space="preserve"> pots and the second iteration included all </w:t>
      </w:r>
      <w:r w:rsidR="006C0B91" w:rsidRPr="00FE014F">
        <w:t>ambient CO</w:t>
      </w:r>
      <w:r w:rsidR="006C0B91" w:rsidRPr="00FE014F">
        <w:rPr>
          <w:vertAlign w:val="subscript"/>
        </w:rPr>
        <w:t>2</w:t>
      </w:r>
      <w:r w:rsidR="006C0B91" w:rsidRPr="00FE014F">
        <w:t xml:space="preserve"> pots.</w:t>
      </w:r>
      <w:r w:rsidR="00F41D8E" w:rsidRPr="00FE014F">
        <w:t xml:space="preserve"> </w:t>
      </w:r>
      <w:r w:rsidR="00E62AC7">
        <w:t xml:space="preserve">Average </w:t>
      </w:r>
      <w:r w:rsidR="00E62AC7" w:rsidRPr="00FE014F">
        <w:t xml:space="preserve">(± SD) </w:t>
      </w:r>
      <w:r w:rsidR="00F41D8E" w:rsidRPr="00FE014F">
        <w:t>CO</w:t>
      </w:r>
      <w:r w:rsidR="00F41D8E" w:rsidRPr="00FE014F">
        <w:rPr>
          <w:vertAlign w:val="subscript"/>
        </w:rPr>
        <w:t>2</w:t>
      </w:r>
      <w:r w:rsidR="00F41D8E" w:rsidRPr="00FE014F">
        <w:t xml:space="preserve"> concentrations</w:t>
      </w:r>
      <w:r w:rsidR="00E62AC7">
        <w:t xml:space="preserve"> across chambers throughout the experiment were </w:t>
      </w:r>
      <w:r w:rsidR="00E62AC7" w:rsidRPr="00FE014F">
        <w:t xml:space="preserve">439±5 </w:t>
      </w:r>
      <w:r w:rsidR="00E62AC7" w:rsidRPr="00FE014F">
        <w:rPr>
          <w:lang w:val="el-GR"/>
        </w:rPr>
        <w:t>μ</w:t>
      </w:r>
      <w:r w:rsidR="00E62AC7" w:rsidRPr="00FE014F">
        <w:t>mol mol</w:t>
      </w:r>
      <w:r w:rsidR="00E62AC7" w:rsidRPr="00FE014F">
        <w:rPr>
          <w:vertAlign w:val="superscript"/>
        </w:rPr>
        <w:t>-1</w:t>
      </w:r>
      <w:r w:rsidR="00E62AC7" w:rsidRPr="00FE014F">
        <w:t xml:space="preserve"> CO</w:t>
      </w:r>
      <w:r w:rsidR="00E62AC7" w:rsidRPr="00FE014F">
        <w:rPr>
          <w:vertAlign w:val="subscript"/>
        </w:rPr>
        <w:t>2</w:t>
      </w:r>
      <w:r w:rsidR="00E62AC7">
        <w:t xml:space="preserve"> </w:t>
      </w:r>
      <w:r w:rsidR="00F41D8E" w:rsidRPr="00FE014F">
        <w:t>for the ambient CO</w:t>
      </w:r>
      <w:r w:rsidR="00F41D8E" w:rsidRPr="00FE014F">
        <w:rPr>
          <w:vertAlign w:val="subscript"/>
        </w:rPr>
        <w:t>2</w:t>
      </w:r>
      <w:r w:rsidR="00F41D8E" w:rsidRPr="00FE014F">
        <w:t xml:space="preserve"> treatment </w:t>
      </w:r>
      <w:r w:rsidR="00E62AC7">
        <w:t xml:space="preserve">and </w:t>
      </w:r>
      <w:r w:rsidR="00E62AC7" w:rsidRPr="00FE014F">
        <w:t xml:space="preserve">989±4 </w:t>
      </w:r>
      <w:r w:rsidR="00E62AC7" w:rsidRPr="00FE014F">
        <w:rPr>
          <w:lang w:val="el-GR"/>
        </w:rPr>
        <w:t>μ</w:t>
      </w:r>
      <w:r w:rsidR="00E62AC7" w:rsidRPr="00FE014F">
        <w:t>mol mol</w:t>
      </w:r>
      <w:r w:rsidR="00E62AC7" w:rsidRPr="00FE014F">
        <w:rPr>
          <w:vertAlign w:val="superscript"/>
        </w:rPr>
        <w:t>-1</w:t>
      </w:r>
      <w:r w:rsidR="00E62AC7">
        <w:t xml:space="preserve"> </w:t>
      </w:r>
      <w:r w:rsidR="00E62AC7" w:rsidRPr="00FE014F">
        <w:t>CO</w:t>
      </w:r>
      <w:r w:rsidR="00E62AC7" w:rsidRPr="00FE014F">
        <w:rPr>
          <w:vertAlign w:val="subscript"/>
        </w:rPr>
        <w:t>2</w:t>
      </w:r>
      <w:r w:rsidR="00E62AC7">
        <w:t xml:space="preserve"> </w:t>
      </w:r>
      <w:r w:rsidR="00F41D8E" w:rsidRPr="00FE014F">
        <w:t>for the elevated CO</w:t>
      </w:r>
      <w:r w:rsidR="00F41D8E" w:rsidRPr="00FE014F">
        <w:rPr>
          <w:vertAlign w:val="subscript"/>
        </w:rPr>
        <w:t>2</w:t>
      </w:r>
      <w:r w:rsidR="00F41D8E" w:rsidRPr="00FE014F">
        <w:t xml:space="preserve"> treatment.</w:t>
      </w:r>
    </w:p>
    <w:p w14:paraId="5247E9DA" w14:textId="3BB1ECCD" w:rsidR="00AD5C31" w:rsidRPr="00FE014F" w:rsidRDefault="0058238C" w:rsidP="00DE2B27">
      <w:pPr>
        <w:spacing w:line="360" w:lineRule="auto"/>
        <w:ind w:firstLine="720"/>
      </w:pPr>
      <w:r w:rsidRPr="00FE014F">
        <w:t xml:space="preserve">Daytime growing conditions were simulated using a </w:t>
      </w:r>
      <w:r w:rsidR="004B70BE" w:rsidRPr="00FE014F">
        <w:t>16-hour photoperiod</w:t>
      </w:r>
      <w:r w:rsidR="00F41D8E" w:rsidRPr="00FE014F">
        <w:t>, with incoming light radiation set to chamber maximum (</w:t>
      </w:r>
      <w:proofErr w:type="spellStart"/>
      <w:r w:rsidR="00F41D8E" w:rsidRPr="00FE014F">
        <w:t>mean±S</w:t>
      </w:r>
      <w:r w:rsidR="006C7FA6" w:rsidRPr="00FE014F">
        <w:t>D</w:t>
      </w:r>
      <w:proofErr w:type="spellEnd"/>
      <w:r w:rsidR="00F41D8E" w:rsidRPr="00FE014F">
        <w:t xml:space="preserve">: 1240±32 </w:t>
      </w:r>
      <w:r w:rsidR="00F41D8E" w:rsidRPr="00FE014F">
        <w:rPr>
          <w:lang w:val="el-GR"/>
        </w:rPr>
        <w:t>μ</w:t>
      </w:r>
      <w:r w:rsidR="00F41D8E" w:rsidRPr="00FE014F">
        <w:t>mol m</w:t>
      </w:r>
      <w:r w:rsidR="00F41D8E" w:rsidRPr="00FE014F">
        <w:rPr>
          <w:vertAlign w:val="superscript"/>
        </w:rPr>
        <w:t>-2</w:t>
      </w:r>
      <w:r w:rsidR="00F41D8E" w:rsidRPr="00FE014F">
        <w:t xml:space="preserve"> s</w:t>
      </w:r>
      <w:r w:rsidR="00F41D8E" w:rsidRPr="00FE014F">
        <w:rPr>
          <w:vertAlign w:val="superscript"/>
        </w:rPr>
        <w:t>-1</w:t>
      </w:r>
      <w:r w:rsidR="00F41D8E" w:rsidRPr="00FE014F">
        <w:t xml:space="preserve"> across chambers), air temperature set to 25</w:t>
      </w:r>
      <w:r w:rsidR="00F41D8E" w:rsidRPr="00FE014F">
        <w:sym w:font="Symbol" w:char="F0B0"/>
      </w:r>
      <w:r w:rsidR="00F41D8E" w:rsidRPr="00FE014F">
        <w:t xml:space="preserve">C, and relative humidity set to 50%. The remaining 8 hours simulated nighttime growing conditions, with incoming light radiation set to 0 </w:t>
      </w:r>
      <w:r w:rsidR="00F41D8E" w:rsidRPr="00FE014F">
        <w:rPr>
          <w:lang w:val="el-GR"/>
        </w:rPr>
        <w:t>μ</w:t>
      </w:r>
      <w:r w:rsidR="00F41D8E" w:rsidRPr="00FE014F">
        <w:t>mol m</w:t>
      </w:r>
      <w:r w:rsidR="00F41D8E" w:rsidRPr="00FE014F">
        <w:rPr>
          <w:vertAlign w:val="superscript"/>
        </w:rPr>
        <w:t>-2</w:t>
      </w:r>
      <w:r w:rsidR="00F41D8E" w:rsidRPr="00FE014F">
        <w:t xml:space="preserve"> s</w:t>
      </w:r>
      <w:r w:rsidR="00F41D8E" w:rsidRPr="00FE014F">
        <w:rPr>
          <w:vertAlign w:val="superscript"/>
        </w:rPr>
        <w:t>-1</w:t>
      </w:r>
      <w:r w:rsidR="00F41D8E" w:rsidRPr="00FE014F">
        <w:t>, chamber temperature set to 17</w:t>
      </w:r>
      <w:r w:rsidR="00F41D8E" w:rsidRPr="00FE014F">
        <w:sym w:font="Symbol" w:char="F0B0"/>
      </w:r>
      <w:r w:rsidR="00F41D8E" w:rsidRPr="00FE014F">
        <w:t>C, and relative humidity set to 50%. Transitions between daytime and nighttime growing conditions were simulated by ramping incoming light radiation in 45-minute increments and temperature in 90-minute increments over a 3-hour period (</w:t>
      </w:r>
      <w:r w:rsidR="00F41D8E" w:rsidRPr="00D83236">
        <w:t>Table S2</w:t>
      </w:r>
      <w:r w:rsidR="00F41D8E" w:rsidRPr="00FE014F">
        <w:t>).</w:t>
      </w:r>
    </w:p>
    <w:p w14:paraId="4C5502CC" w14:textId="782E49F6" w:rsidR="00055330" w:rsidRPr="00FE014F" w:rsidRDefault="00AD5C31" w:rsidP="00DE2B27">
      <w:pPr>
        <w:spacing w:line="360" w:lineRule="auto"/>
        <w:ind w:firstLine="720"/>
      </w:pPr>
      <w:r w:rsidRPr="00FE014F">
        <w:t xml:space="preserve">Including the two 3-hour ramping periods, </w:t>
      </w:r>
      <w:r w:rsidR="00CF12A0" w:rsidRPr="00FE014F">
        <w:t xml:space="preserve">pots grew </w:t>
      </w:r>
      <w:r w:rsidRPr="00FE014F">
        <w:t xml:space="preserve">under </w:t>
      </w:r>
      <w:r w:rsidR="006C7FA6" w:rsidRPr="00FE014F">
        <w:t xml:space="preserve">average (± SD) </w:t>
      </w:r>
      <w:r w:rsidRPr="00FE014F">
        <w:t>daytime light intensity of 1049±</w:t>
      </w:r>
      <w:r w:rsidR="006C7FA6" w:rsidRPr="00FE014F">
        <w:t>27</w:t>
      </w:r>
      <w:r w:rsidRPr="00FE014F">
        <w:t xml:space="preserve"> </w:t>
      </w:r>
      <w:r w:rsidRPr="00FE014F">
        <w:rPr>
          <w:lang w:val="el-GR"/>
        </w:rPr>
        <w:t>μ</w:t>
      </w:r>
      <w:r w:rsidRPr="00FE014F">
        <w:t>mol m</w:t>
      </w:r>
      <w:r w:rsidRPr="00FE014F">
        <w:rPr>
          <w:vertAlign w:val="superscript"/>
        </w:rPr>
        <w:t>-2</w:t>
      </w:r>
      <w:r w:rsidRPr="00FE014F">
        <w:t xml:space="preserve"> s</w:t>
      </w:r>
      <w:r w:rsidRPr="00FE014F">
        <w:rPr>
          <w:vertAlign w:val="superscript"/>
        </w:rPr>
        <w:t>-1</w:t>
      </w:r>
      <w:r w:rsidR="000B2094" w:rsidRPr="00FE014F">
        <w:t>. In the elevated CO</w:t>
      </w:r>
      <w:r w:rsidR="000B2094" w:rsidRPr="00FE014F">
        <w:rPr>
          <w:vertAlign w:val="subscript"/>
        </w:rPr>
        <w:t>2</w:t>
      </w:r>
      <w:r w:rsidR="000B2094" w:rsidRPr="00FE014F">
        <w:t xml:space="preserve"> iteration, pots grew under 24.0±0.2</w:t>
      </w:r>
      <w:r w:rsidR="000B2094" w:rsidRPr="00FE014F">
        <w:sym w:font="Symbol" w:char="F0B0"/>
      </w:r>
      <w:r w:rsidR="000B2094" w:rsidRPr="00FE014F">
        <w:t>C during the day, 16.4±0.8</w:t>
      </w:r>
      <w:r w:rsidR="000B2094" w:rsidRPr="00FE014F">
        <w:sym w:font="Symbol" w:char="F0B0"/>
      </w:r>
      <w:r w:rsidR="000B2094" w:rsidRPr="00FE014F">
        <w:t>C</w:t>
      </w:r>
      <w:r w:rsidR="00055330" w:rsidRPr="00FE014F">
        <w:t xml:space="preserve"> during the night, and 51.6±0.4% relative humidity. In the ambient CO</w:t>
      </w:r>
      <w:r w:rsidR="00055330" w:rsidRPr="00FE014F">
        <w:rPr>
          <w:vertAlign w:val="subscript"/>
        </w:rPr>
        <w:t>2</w:t>
      </w:r>
      <w:r w:rsidR="00055330" w:rsidRPr="00FE014F">
        <w:t xml:space="preserve"> iteration, pots grew under 23.9±0.2</w:t>
      </w:r>
      <w:r w:rsidR="00055330" w:rsidRPr="00FE014F">
        <w:sym w:font="Symbol" w:char="F0B0"/>
      </w:r>
      <w:r w:rsidR="00055330" w:rsidRPr="00FE014F">
        <w:t>C during the day, 16.0±1.4</w:t>
      </w:r>
      <w:r w:rsidR="00055330" w:rsidRPr="00FE014F">
        <w:sym w:font="Symbol" w:char="F0B0"/>
      </w:r>
      <w:r w:rsidR="00055330" w:rsidRPr="00FE014F">
        <w:t>C during the night, and 50.3±0.2% relative humidity. We attempted to account for any climatic differences across the six chambers by shuffling the same group of pots throughout the growth chambers. This</w:t>
      </w:r>
      <w:r w:rsidR="00E62AC7">
        <w:t xml:space="preserve"> process</w:t>
      </w:r>
      <w:r w:rsidR="00055330" w:rsidRPr="00FE014F">
        <w:t xml:space="preserve"> was done by iteratively moving</w:t>
      </w:r>
      <w:r w:rsidR="00E62AC7">
        <w:t xml:space="preserve"> a group of </w:t>
      </w:r>
      <w:r w:rsidR="00055330" w:rsidRPr="00FE014F">
        <w:t xml:space="preserve">pots on </w:t>
      </w:r>
      <w:r w:rsidR="00E62AC7">
        <w:t>the</w:t>
      </w:r>
      <w:r w:rsidR="00055330" w:rsidRPr="00FE014F">
        <w:t xml:space="preserve"> top rack of a chamber to the bottom rack</w:t>
      </w:r>
      <w:r w:rsidR="00E62AC7">
        <w:t xml:space="preserve"> of the same chamber, while also moving a group of pots on the bottom rack of a chamber to the top rack of the adjacent chamber</w:t>
      </w:r>
      <w:r w:rsidR="007B4C3C" w:rsidRPr="00FE014F">
        <w:t>. We moved pots within and across chambers every day throughout the course of each experiment iteration.</w:t>
      </w:r>
    </w:p>
    <w:p w14:paraId="0258E39D" w14:textId="27209FAE" w:rsidR="00CD368B" w:rsidRPr="00FE014F" w:rsidRDefault="00CD368B" w:rsidP="00DE2B27">
      <w:pPr>
        <w:spacing w:line="360" w:lineRule="auto"/>
      </w:pPr>
    </w:p>
    <w:p w14:paraId="299A9F0C" w14:textId="544F6211" w:rsidR="00CD368B" w:rsidRPr="00FE014F" w:rsidRDefault="00470A8B" w:rsidP="00DE2B27">
      <w:pPr>
        <w:spacing w:line="360" w:lineRule="auto"/>
      </w:pPr>
      <w:r w:rsidRPr="00FE014F">
        <w:rPr>
          <w:i/>
          <w:iCs/>
        </w:rPr>
        <w:t>Leaf gas exchange</w:t>
      </w:r>
      <w:r w:rsidR="000B5223" w:rsidRPr="00FE014F">
        <w:rPr>
          <w:i/>
          <w:iCs/>
        </w:rPr>
        <w:t xml:space="preserve"> measurements</w:t>
      </w:r>
    </w:p>
    <w:p w14:paraId="3F10FFAB" w14:textId="0DD81369" w:rsidR="00E71668" w:rsidRDefault="009914B7" w:rsidP="00DE2B27">
      <w:pPr>
        <w:spacing w:line="360" w:lineRule="auto"/>
        <w:ind w:firstLine="720"/>
        <w:rPr>
          <w:color w:val="000000"/>
        </w:rPr>
      </w:pPr>
      <w:r w:rsidRPr="00FE014F">
        <w:t>G</w:t>
      </w:r>
      <w:r w:rsidR="0053755A" w:rsidRPr="00FE014F">
        <w:t xml:space="preserve">as exchange measurements </w:t>
      </w:r>
      <w:r w:rsidRPr="00FE014F">
        <w:t>were collected on</w:t>
      </w:r>
      <w:r w:rsidR="0053755A" w:rsidRPr="00FE014F">
        <w:t xml:space="preserve"> the most recent fully expanded leaf</w:t>
      </w:r>
      <w:r w:rsidR="00487452" w:rsidRPr="00FE014F">
        <w:t xml:space="preserve"> </w:t>
      </w:r>
      <w:r w:rsidRPr="00FE014F">
        <w:t>for</w:t>
      </w:r>
      <w:r w:rsidR="00487452" w:rsidRPr="00FE014F">
        <w:t xml:space="preserve"> all experimental pots on the seventh week of development. Specifically, we measured net photosynthesis (</w:t>
      </w:r>
      <w:proofErr w:type="spellStart"/>
      <w:r w:rsidR="00487452" w:rsidRPr="00FE014F">
        <w:rPr>
          <w:i/>
          <w:iCs/>
        </w:rPr>
        <w:t>A</w:t>
      </w:r>
      <w:r w:rsidR="00487452" w:rsidRPr="00FE014F">
        <w:rPr>
          <w:vertAlign w:val="subscript"/>
        </w:rPr>
        <w:t>net</w:t>
      </w:r>
      <w:proofErr w:type="spellEnd"/>
      <w:r w:rsidR="00487452" w:rsidRPr="00FE014F">
        <w:t xml:space="preserve">; </w:t>
      </w:r>
      <w:r w:rsidR="00487452" w:rsidRPr="00FE014F">
        <w:rPr>
          <w:lang w:val="el-GR"/>
        </w:rPr>
        <w:t>μ</w:t>
      </w:r>
      <w:r w:rsidR="00487452" w:rsidRPr="00FE014F">
        <w:t>mol m</w:t>
      </w:r>
      <w:r w:rsidR="00487452" w:rsidRPr="00FE014F">
        <w:rPr>
          <w:vertAlign w:val="superscript"/>
        </w:rPr>
        <w:t>-2</w:t>
      </w:r>
      <w:r w:rsidR="00E62AC7" w:rsidRPr="00E62AC7">
        <w:t xml:space="preserve"> </w:t>
      </w:r>
      <w:r w:rsidR="00487452" w:rsidRPr="00FE014F">
        <w:t>s</w:t>
      </w:r>
      <w:r w:rsidR="00487452" w:rsidRPr="00FE014F">
        <w:rPr>
          <w:vertAlign w:val="superscript"/>
        </w:rPr>
        <w:t>-1</w:t>
      </w:r>
      <w:r w:rsidR="00487452" w:rsidRPr="00FE014F">
        <w:t>), stomatal conductance (</w:t>
      </w:r>
      <w:proofErr w:type="spellStart"/>
      <w:r w:rsidR="00487452" w:rsidRPr="00FE014F">
        <w:rPr>
          <w:i/>
          <w:iCs/>
        </w:rPr>
        <w:t>g</w:t>
      </w:r>
      <w:r w:rsidR="00487452" w:rsidRPr="00FE014F">
        <w:rPr>
          <w:vertAlign w:val="subscript"/>
        </w:rPr>
        <w:t>s</w:t>
      </w:r>
      <w:proofErr w:type="spellEnd"/>
      <w:r w:rsidR="00487452" w:rsidRPr="00FE014F">
        <w:t>; mol m</w:t>
      </w:r>
      <w:r w:rsidR="00487452" w:rsidRPr="00FE014F">
        <w:rPr>
          <w:vertAlign w:val="superscript"/>
        </w:rPr>
        <w:t>-2</w:t>
      </w:r>
      <w:r w:rsidR="00E62AC7" w:rsidRPr="00E62AC7">
        <w:t xml:space="preserve"> </w:t>
      </w:r>
      <w:r w:rsidR="00487452" w:rsidRPr="00FE014F">
        <w:t>s</w:t>
      </w:r>
      <w:r w:rsidR="00487452" w:rsidRPr="00FE014F">
        <w:rPr>
          <w:vertAlign w:val="superscript"/>
        </w:rPr>
        <w:t>-1</w:t>
      </w:r>
      <w:r w:rsidR="00487452" w:rsidRPr="00FE014F">
        <w:t>), and intercellular CO</w:t>
      </w:r>
      <w:r w:rsidR="00487452" w:rsidRPr="00FE014F">
        <w:rPr>
          <w:vertAlign w:val="subscript"/>
        </w:rPr>
        <w:t>2</w:t>
      </w:r>
      <w:r w:rsidR="00487452" w:rsidRPr="00FE014F">
        <w:t xml:space="preserve"> (</w:t>
      </w:r>
      <w:r w:rsidR="00487452" w:rsidRPr="00FE014F">
        <w:rPr>
          <w:i/>
          <w:iCs/>
        </w:rPr>
        <w:t>C</w:t>
      </w:r>
      <w:r w:rsidR="00487452" w:rsidRPr="00FE014F">
        <w:rPr>
          <w:vertAlign w:val="subscript"/>
        </w:rPr>
        <w:t>i</w:t>
      </w:r>
      <w:r w:rsidR="00487452" w:rsidRPr="00FE014F">
        <w:t xml:space="preserve">; </w:t>
      </w:r>
      <w:r w:rsidR="00487452" w:rsidRPr="00FE014F">
        <w:rPr>
          <w:lang w:val="el-GR"/>
        </w:rPr>
        <w:t>μ</w:t>
      </w:r>
      <w:r w:rsidR="00487452" w:rsidRPr="00FE014F">
        <w:t>mol mol</w:t>
      </w:r>
      <w:r w:rsidR="00487452" w:rsidRPr="00FE014F">
        <w:rPr>
          <w:vertAlign w:val="superscript"/>
        </w:rPr>
        <w:t>-1</w:t>
      </w:r>
      <w:r w:rsidR="00487452" w:rsidRPr="00FE014F">
        <w:t>) concentrations across a range of atmospheric CO</w:t>
      </w:r>
      <w:r w:rsidR="00487452" w:rsidRPr="00FE014F">
        <w:rPr>
          <w:vertAlign w:val="subscript"/>
        </w:rPr>
        <w:t>2</w:t>
      </w:r>
      <w:r w:rsidR="00487452" w:rsidRPr="00FE014F">
        <w:t xml:space="preserve"> concentrations (</w:t>
      </w:r>
      <w:proofErr w:type="gramStart"/>
      <w:r w:rsidR="00487452" w:rsidRPr="00FE014F">
        <w:t>i.e.</w:t>
      </w:r>
      <w:proofErr w:type="gramEnd"/>
      <w:r w:rsidR="00487452" w:rsidRPr="00FE014F">
        <w:t xml:space="preserve"> an </w:t>
      </w:r>
      <w:proofErr w:type="spellStart"/>
      <w:r w:rsidR="00487452" w:rsidRPr="00FE014F">
        <w:rPr>
          <w:i/>
          <w:iCs/>
        </w:rPr>
        <w:t>A</w:t>
      </w:r>
      <w:r w:rsidR="00487452" w:rsidRPr="00FE014F">
        <w:rPr>
          <w:vertAlign w:val="subscript"/>
        </w:rPr>
        <w:t>net</w:t>
      </w:r>
      <w:proofErr w:type="spellEnd"/>
      <w:r w:rsidR="00487452" w:rsidRPr="00FE014F">
        <w:t>/</w:t>
      </w:r>
      <w:r w:rsidR="00487452" w:rsidRPr="00FE014F">
        <w:rPr>
          <w:i/>
          <w:iCs/>
        </w:rPr>
        <w:t>C</w:t>
      </w:r>
      <w:r w:rsidR="00487452" w:rsidRPr="00FE014F">
        <w:rPr>
          <w:vertAlign w:val="subscript"/>
        </w:rPr>
        <w:t>i</w:t>
      </w:r>
      <w:r w:rsidR="00487452" w:rsidRPr="00FE014F">
        <w:t xml:space="preserve"> curve) </w:t>
      </w:r>
      <w:r w:rsidR="00CE09F1" w:rsidRPr="00FE014F">
        <w:t>using the Dynamic Assimilation Technique</w:t>
      </w:r>
      <w:r w:rsidR="00CE09F1" w:rsidRPr="00FE014F">
        <w:sym w:font="Symbol" w:char="F0D4"/>
      </w:r>
      <w:r w:rsidR="00487452" w:rsidRPr="00FE014F">
        <w:t>.</w:t>
      </w:r>
      <w:r w:rsidR="00F854A8" w:rsidRPr="00FE014F">
        <w:t xml:space="preserve"> </w:t>
      </w:r>
      <w:r w:rsidR="00487452" w:rsidRPr="00FE014F">
        <w:t>The Dynamic Assimilation Technique</w:t>
      </w:r>
      <w:r w:rsidR="00487452" w:rsidRPr="00FE014F">
        <w:sym w:font="Symbol" w:char="F0D4"/>
      </w:r>
      <w:r w:rsidR="00CE09F1" w:rsidRPr="00FE014F">
        <w:t xml:space="preserve"> </w:t>
      </w:r>
      <w:r w:rsidR="00CE09F1" w:rsidRPr="00FE014F">
        <w:lastRenderedPageBreak/>
        <w:t>has been shown to correspond well with traditional steady-state CO</w:t>
      </w:r>
      <w:r w:rsidR="00CE09F1" w:rsidRPr="00FE014F">
        <w:rPr>
          <w:vertAlign w:val="subscript"/>
        </w:rPr>
        <w:t>2</w:t>
      </w:r>
      <w:r w:rsidR="00CE09F1" w:rsidRPr="00FE014F">
        <w:t xml:space="preserve"> response curves </w:t>
      </w:r>
      <w:r w:rsidR="00D33CED" w:rsidRPr="00FE014F">
        <w:t xml:space="preserve">in </w:t>
      </w:r>
      <w:r w:rsidR="00D33CED" w:rsidRPr="00FE014F">
        <w:rPr>
          <w:i/>
          <w:iCs/>
        </w:rPr>
        <w:t>G. max</w:t>
      </w:r>
      <w:r w:rsidR="00D33CED" w:rsidRPr="00FE014F">
        <w:t xml:space="preserve"> </w:t>
      </w:r>
      <w:r w:rsidR="00CE09F1" w:rsidRPr="00FE014F">
        <w:fldChar w:fldCharType="begin" w:fldLock="1"/>
      </w:r>
      <w:r w:rsidR="00CE09F1" w:rsidRPr="00FE014F">
        <w:instrText>ADDIN CSL_CITATION {"citationItems":[{"id":"ITEM-1","itemData":{"DOI":"10.1111/pce.14178","ISSN":"13653040","PMID":"34480484","abstract":"Leaf level gas exchange is a widely used technique that provides real-time measurement of leaf physiological properties, including CO2 assimilation (A), stomatal conductance to water vapour (gsw) and intercellular CO2 (Ci). Modern open-path gas exchange systems offer greater portability than the laboratory-built systems of the past and take advantage of high-precision infrared gas analyzers and optimized system design. However, the basic measurement paradigm has long required steady-state conditions for accurate measurement. For CO2 response curves, this requirement has meant that each point on the curve needs 1–3 min and a full response curve generally requires 20–35 min to obtain a sufficient number of points to estimate parameters such as the maximum velocity of carboxylation (Vc,max) and the maximum rate of electron transport (Jmax). For survey measurements, the steady-state requirement has meant that accurate measurement of assimilation has required about 1–2 min. However, steady-state conditions are not a strict prerequisite for accurate gas exchange measurements. Here, we present a new method, termed dynamic assimilation, that is based on first principles and allows for more rapid gas exchange measurements, helping to make the technique more useful for high throughput applications.","author":[{"dropping-particle":"","family":"Saathoff","given":"Aaron J","non-dropping-particle":"","parse-names":false,"suffix":""},{"dropping-particle":"","family":"Welles","given":"Jon","non-dropping-particle":"","parse-names":false,"suffix":""}],"container-title":"Plant Cell and Environment","id":"ITEM-1","issue":"11","issued":{"date-parts":[["2021"]]},"page":"3509-3523","title":"Gas exchange measurements in the unsteady state","type":"article-journal","volume":"44"},"uris":["http://www.mendeley.com/documents/?uuid=88ce8065-50ae-4222-8e55-41bb21c02e03"]}],"mendeley":{"formattedCitation":"(Saathoff &amp; Welles, 2021)","plainTextFormattedCitation":"(Saathoff &amp; Welles, 2021)","previouslyFormattedCitation":"(Saathoff &amp; Welles, 2021)"},"properties":{"noteIndex":0},"schema":"https://github.com/citation-style-language/schema/raw/master/csl-citation.json"}</w:instrText>
      </w:r>
      <w:r w:rsidR="00CE09F1" w:rsidRPr="00FE014F">
        <w:fldChar w:fldCharType="separate"/>
      </w:r>
      <w:r w:rsidR="00CE09F1" w:rsidRPr="00FE014F">
        <w:rPr>
          <w:noProof/>
        </w:rPr>
        <w:t>(Saathoff &amp; Welles, 2021)</w:t>
      </w:r>
      <w:r w:rsidR="00CE09F1" w:rsidRPr="00FE014F">
        <w:fldChar w:fldCharType="end"/>
      </w:r>
      <w:r w:rsidR="00CE09F1" w:rsidRPr="00FE014F">
        <w:t xml:space="preserve">. </w:t>
      </w:r>
      <w:proofErr w:type="spellStart"/>
      <w:r w:rsidR="00405D03" w:rsidRPr="00FE014F">
        <w:rPr>
          <w:i/>
          <w:iCs/>
        </w:rPr>
        <w:t>A</w:t>
      </w:r>
      <w:r w:rsidR="00405D03" w:rsidRPr="00FE014F">
        <w:rPr>
          <w:vertAlign w:val="subscript"/>
        </w:rPr>
        <w:t>net</w:t>
      </w:r>
      <w:proofErr w:type="spellEnd"/>
      <w:r w:rsidR="00405D03" w:rsidRPr="00FE014F">
        <w:t>/</w:t>
      </w:r>
      <w:r w:rsidR="00405D03" w:rsidRPr="00FE014F">
        <w:rPr>
          <w:i/>
          <w:iCs/>
        </w:rPr>
        <w:t>C</w:t>
      </w:r>
      <w:r w:rsidR="00405D03" w:rsidRPr="00FE014F">
        <w:rPr>
          <w:vertAlign w:val="subscript"/>
        </w:rPr>
        <w:t>i</w:t>
      </w:r>
      <w:r w:rsidR="00405D03" w:rsidRPr="00FE014F">
        <w:t xml:space="preserve"> </w:t>
      </w:r>
      <w:r w:rsidR="009B2B3C" w:rsidRPr="00FE014F">
        <w:t>curves</w:t>
      </w:r>
      <w:r w:rsidR="00BB7BBB" w:rsidRPr="00FE014F">
        <w:t xml:space="preserve"> were generated</w:t>
      </w:r>
      <w:r w:rsidR="009B2B3C" w:rsidRPr="00FE014F">
        <w:t xml:space="preserve"> </w:t>
      </w:r>
      <w:r w:rsidR="00FD7556" w:rsidRPr="00FE014F">
        <w:rPr>
          <w:color w:val="000000"/>
        </w:rPr>
        <w:t>along a r</w:t>
      </w:r>
      <w:r w:rsidR="00C31060" w:rsidRPr="00FE014F">
        <w:rPr>
          <w:color w:val="000000"/>
        </w:rPr>
        <w:t>eference CO</w:t>
      </w:r>
      <w:r w:rsidR="00C31060" w:rsidRPr="00FE014F">
        <w:rPr>
          <w:color w:val="000000"/>
          <w:vertAlign w:val="subscript"/>
        </w:rPr>
        <w:t>2</w:t>
      </w:r>
      <w:r w:rsidR="00C31060" w:rsidRPr="00FE014F">
        <w:rPr>
          <w:color w:val="000000"/>
        </w:rPr>
        <w:t xml:space="preserve"> r</w:t>
      </w:r>
      <w:r w:rsidR="00FD7556" w:rsidRPr="00FE014F">
        <w:rPr>
          <w:color w:val="000000"/>
        </w:rPr>
        <w:t xml:space="preserve">amp down from </w:t>
      </w:r>
      <w:r w:rsidR="009B2B3C" w:rsidRPr="00FE014F">
        <w:t xml:space="preserve">420 </w:t>
      </w:r>
      <w:r w:rsidR="009B2B3C" w:rsidRPr="00FE014F">
        <w:rPr>
          <w:color w:val="000000"/>
        </w:rPr>
        <w:t>µmol mol</w:t>
      </w:r>
      <w:r w:rsidR="009B2B3C" w:rsidRPr="00FE014F">
        <w:rPr>
          <w:color w:val="000000"/>
          <w:vertAlign w:val="superscript"/>
        </w:rPr>
        <w:t>-1</w:t>
      </w:r>
      <w:r w:rsidR="009B2B3C" w:rsidRPr="00FE014F">
        <w:rPr>
          <w:color w:val="000000"/>
        </w:rPr>
        <w:t xml:space="preserve"> </w:t>
      </w:r>
      <w:r w:rsidR="00FD7556" w:rsidRPr="00FE014F">
        <w:rPr>
          <w:color w:val="000000"/>
        </w:rPr>
        <w:t>CO</w:t>
      </w:r>
      <w:r w:rsidR="00FD7556" w:rsidRPr="00FE014F">
        <w:rPr>
          <w:color w:val="000000"/>
          <w:vertAlign w:val="subscript"/>
        </w:rPr>
        <w:t xml:space="preserve">2 </w:t>
      </w:r>
      <w:r w:rsidR="009B2B3C" w:rsidRPr="00FE014F">
        <w:rPr>
          <w:color w:val="000000"/>
        </w:rPr>
        <w:t>to 20 µmol mol</w:t>
      </w:r>
      <w:r w:rsidR="009B2B3C" w:rsidRPr="00FE014F">
        <w:rPr>
          <w:color w:val="000000"/>
          <w:vertAlign w:val="superscript"/>
        </w:rPr>
        <w:t>-1</w:t>
      </w:r>
      <w:r w:rsidR="009B2B3C" w:rsidRPr="00FE014F">
        <w:rPr>
          <w:color w:val="000000"/>
        </w:rPr>
        <w:t xml:space="preserve"> CO</w:t>
      </w:r>
      <w:r w:rsidR="009B2B3C" w:rsidRPr="00FE014F">
        <w:rPr>
          <w:color w:val="000000"/>
          <w:vertAlign w:val="subscript"/>
        </w:rPr>
        <w:t>2</w:t>
      </w:r>
      <w:r w:rsidR="009B2B3C" w:rsidRPr="00FE014F">
        <w:rPr>
          <w:color w:val="000000"/>
        </w:rPr>
        <w:t xml:space="preserve">, </w:t>
      </w:r>
      <w:r w:rsidR="00FD7556" w:rsidRPr="00FE014F">
        <w:rPr>
          <w:color w:val="000000"/>
        </w:rPr>
        <w:t xml:space="preserve">followed by a ramp up from </w:t>
      </w:r>
      <w:r w:rsidR="009B2B3C" w:rsidRPr="00FE014F">
        <w:rPr>
          <w:color w:val="000000"/>
        </w:rPr>
        <w:t>420 µmol mol</w:t>
      </w:r>
      <w:r w:rsidR="009B2B3C" w:rsidRPr="00FE014F">
        <w:rPr>
          <w:color w:val="000000"/>
          <w:vertAlign w:val="superscript"/>
        </w:rPr>
        <w:t>-1</w:t>
      </w:r>
      <w:r w:rsidR="009B2B3C" w:rsidRPr="00FE014F">
        <w:rPr>
          <w:color w:val="000000"/>
        </w:rPr>
        <w:t xml:space="preserve"> </w:t>
      </w:r>
      <w:r w:rsidR="00FD7556" w:rsidRPr="00FE014F">
        <w:rPr>
          <w:color w:val="000000"/>
        </w:rPr>
        <w:t>CO</w:t>
      </w:r>
      <w:r w:rsidR="00FD7556" w:rsidRPr="00FE014F">
        <w:rPr>
          <w:color w:val="000000"/>
          <w:vertAlign w:val="subscript"/>
        </w:rPr>
        <w:t>2</w:t>
      </w:r>
      <w:r w:rsidR="00FD7556" w:rsidRPr="00FE014F">
        <w:rPr>
          <w:color w:val="000000"/>
        </w:rPr>
        <w:t xml:space="preserve"> </w:t>
      </w:r>
      <w:r w:rsidR="009B2B3C" w:rsidRPr="00FE014F">
        <w:rPr>
          <w:color w:val="000000"/>
        </w:rPr>
        <w:t>to 1620 µmol mol</w:t>
      </w:r>
      <w:r w:rsidR="009B2B3C" w:rsidRPr="00FE014F">
        <w:rPr>
          <w:color w:val="000000"/>
          <w:vertAlign w:val="superscript"/>
        </w:rPr>
        <w:t>-1</w:t>
      </w:r>
      <w:r w:rsidR="009B2B3C" w:rsidRPr="00FE014F">
        <w:rPr>
          <w:color w:val="000000"/>
        </w:rPr>
        <w:t xml:space="preserve"> CO</w:t>
      </w:r>
      <w:r w:rsidR="009B2B3C" w:rsidRPr="00FE014F">
        <w:rPr>
          <w:color w:val="000000"/>
          <w:vertAlign w:val="subscript"/>
        </w:rPr>
        <w:t>2</w:t>
      </w:r>
      <w:r w:rsidR="00FD7556" w:rsidRPr="00FE014F">
        <w:rPr>
          <w:color w:val="000000"/>
        </w:rPr>
        <w:t xml:space="preserve"> after a </w:t>
      </w:r>
      <w:r w:rsidR="00FA7EF0" w:rsidRPr="00FE014F">
        <w:rPr>
          <w:color w:val="000000"/>
        </w:rPr>
        <w:t>90-secon</w:t>
      </w:r>
      <w:r w:rsidR="00C31060" w:rsidRPr="00FE014F">
        <w:rPr>
          <w:color w:val="000000"/>
        </w:rPr>
        <w:t>d</w:t>
      </w:r>
      <w:r w:rsidR="00FD7556" w:rsidRPr="00FE014F">
        <w:rPr>
          <w:color w:val="000000"/>
        </w:rPr>
        <w:t xml:space="preserve"> wait period at 420 µmol mol</w:t>
      </w:r>
      <w:r w:rsidR="00FD7556" w:rsidRPr="00FE014F">
        <w:rPr>
          <w:color w:val="000000"/>
          <w:vertAlign w:val="superscript"/>
        </w:rPr>
        <w:t>-1</w:t>
      </w:r>
      <w:r w:rsidR="00FD7556" w:rsidRPr="00FE014F">
        <w:rPr>
          <w:color w:val="000000"/>
        </w:rPr>
        <w:t xml:space="preserve"> CO</w:t>
      </w:r>
      <w:r w:rsidR="00FD7556" w:rsidRPr="00FE014F">
        <w:rPr>
          <w:color w:val="000000"/>
          <w:vertAlign w:val="subscript"/>
        </w:rPr>
        <w:t>2</w:t>
      </w:r>
      <w:r w:rsidR="009B2B3C" w:rsidRPr="00FE014F">
        <w:rPr>
          <w:color w:val="000000"/>
        </w:rPr>
        <w:t>.</w:t>
      </w:r>
      <w:r w:rsidR="00FD7556" w:rsidRPr="00FE014F">
        <w:rPr>
          <w:color w:val="000000"/>
        </w:rPr>
        <w:t xml:space="preserve"> </w:t>
      </w:r>
      <w:r w:rsidR="00C31060" w:rsidRPr="00FE014F">
        <w:rPr>
          <w:color w:val="000000"/>
        </w:rPr>
        <w:t xml:space="preserve">The ramp rate for each curve was set to 200 </w:t>
      </w:r>
      <w:r w:rsidR="00C31060" w:rsidRPr="00FE014F">
        <w:rPr>
          <w:color w:val="000000"/>
          <w:lang w:val="el-GR"/>
        </w:rPr>
        <w:t>μ</w:t>
      </w:r>
      <w:r w:rsidR="00C31060" w:rsidRPr="00FE014F">
        <w:rPr>
          <w:color w:val="000000"/>
        </w:rPr>
        <w:t>mol mol</w:t>
      </w:r>
      <w:r w:rsidR="00C31060" w:rsidRPr="00FE014F">
        <w:rPr>
          <w:color w:val="000000"/>
          <w:vertAlign w:val="superscript"/>
        </w:rPr>
        <w:t>-1</w:t>
      </w:r>
      <w:r w:rsidR="00C31060" w:rsidRPr="00FE014F">
        <w:rPr>
          <w:color w:val="000000"/>
        </w:rPr>
        <w:t xml:space="preserve"> min</w:t>
      </w:r>
      <w:r w:rsidR="00C31060" w:rsidRPr="00FE014F">
        <w:rPr>
          <w:color w:val="000000"/>
          <w:vertAlign w:val="superscript"/>
        </w:rPr>
        <w:t>-1</w:t>
      </w:r>
      <w:r w:rsidR="00C31060" w:rsidRPr="00FE014F">
        <w:rPr>
          <w:color w:val="000000"/>
        </w:rPr>
        <w:t xml:space="preserve">, logging every five seconds, which generated 96 data points per response curve. </w:t>
      </w:r>
      <w:r w:rsidR="000B5223" w:rsidRPr="00FE014F">
        <w:rPr>
          <w:color w:val="000000"/>
        </w:rPr>
        <w:t xml:space="preserve">All </w:t>
      </w:r>
      <w:proofErr w:type="spellStart"/>
      <w:r w:rsidR="00F854A8" w:rsidRPr="00FE014F">
        <w:rPr>
          <w:i/>
          <w:iCs/>
        </w:rPr>
        <w:t>A</w:t>
      </w:r>
      <w:r w:rsidR="00F854A8" w:rsidRPr="00FE014F">
        <w:rPr>
          <w:vertAlign w:val="subscript"/>
        </w:rPr>
        <w:t>net</w:t>
      </w:r>
      <w:proofErr w:type="spellEnd"/>
      <w:r w:rsidR="00F854A8" w:rsidRPr="00FE014F">
        <w:t>/</w:t>
      </w:r>
      <w:r w:rsidR="00F854A8" w:rsidRPr="00FE014F">
        <w:rPr>
          <w:i/>
          <w:iCs/>
        </w:rPr>
        <w:t>C</w:t>
      </w:r>
      <w:r w:rsidR="00F854A8" w:rsidRPr="00FE014F">
        <w:rPr>
          <w:vertAlign w:val="subscript"/>
        </w:rPr>
        <w:t>i</w:t>
      </w:r>
      <w:r w:rsidR="00F854A8" w:rsidRPr="00FE014F">
        <w:t xml:space="preserve"> curves </w:t>
      </w:r>
      <w:r w:rsidR="00FD7556" w:rsidRPr="00FE014F">
        <w:rPr>
          <w:color w:val="000000"/>
        </w:rPr>
        <w:t xml:space="preserve">were </w:t>
      </w:r>
      <w:r w:rsidR="00BB7BBB" w:rsidRPr="00FE014F">
        <w:rPr>
          <w:color w:val="000000"/>
        </w:rPr>
        <w:t>generated</w:t>
      </w:r>
      <w:r w:rsidR="00F854A8" w:rsidRPr="00FE014F">
        <w:rPr>
          <w:color w:val="000000"/>
        </w:rPr>
        <w:t xml:space="preserve"> </w:t>
      </w:r>
      <w:r w:rsidR="00E71668">
        <w:rPr>
          <w:color w:val="000000"/>
        </w:rPr>
        <w:t xml:space="preserve">after </w:t>
      </w:r>
      <w:proofErr w:type="spellStart"/>
      <w:r w:rsidR="00E71668" w:rsidRPr="00FE014F">
        <w:rPr>
          <w:i/>
          <w:iCs/>
        </w:rPr>
        <w:t>A</w:t>
      </w:r>
      <w:r w:rsidR="00E71668" w:rsidRPr="00FE014F">
        <w:rPr>
          <w:vertAlign w:val="subscript"/>
        </w:rPr>
        <w:t>net</w:t>
      </w:r>
      <w:proofErr w:type="spellEnd"/>
      <w:r w:rsidR="00E71668">
        <w:rPr>
          <w:color w:val="000000"/>
        </w:rPr>
        <w:t xml:space="preserve"> and </w:t>
      </w:r>
      <w:proofErr w:type="spellStart"/>
      <w:r w:rsidR="00E71668" w:rsidRPr="00FE014F">
        <w:rPr>
          <w:i/>
          <w:iCs/>
        </w:rPr>
        <w:t>g</w:t>
      </w:r>
      <w:r w:rsidR="00E71668" w:rsidRPr="00FE014F">
        <w:rPr>
          <w:vertAlign w:val="subscript"/>
        </w:rPr>
        <w:t>s</w:t>
      </w:r>
      <w:proofErr w:type="spellEnd"/>
      <w:r w:rsidR="00E71668">
        <w:rPr>
          <w:color w:val="000000"/>
        </w:rPr>
        <w:t xml:space="preserve"> stabilized in a </w:t>
      </w:r>
      <w:r w:rsidR="00E71668" w:rsidRPr="00FE014F">
        <w:t>LI-6800 cuvette</w:t>
      </w:r>
      <w:r w:rsidR="00E71668">
        <w:t xml:space="preserve"> set to a </w:t>
      </w:r>
      <w:r w:rsidR="00E71668" w:rsidRPr="00FE014F">
        <w:rPr>
          <w:color w:val="000000"/>
        </w:rPr>
        <w:t>500 mol s</w:t>
      </w:r>
      <w:r w:rsidR="00E71668" w:rsidRPr="00FE014F">
        <w:rPr>
          <w:color w:val="000000"/>
          <w:vertAlign w:val="superscript"/>
        </w:rPr>
        <w:t>-1</w:t>
      </w:r>
      <w:r w:rsidR="00E71668">
        <w:rPr>
          <w:color w:val="000000"/>
        </w:rPr>
        <w:t xml:space="preserve"> flow rate</w:t>
      </w:r>
      <w:r w:rsidR="00E71668" w:rsidRPr="00FE014F">
        <w:rPr>
          <w:color w:val="000000"/>
        </w:rPr>
        <w:t>,</w:t>
      </w:r>
      <w:r w:rsidR="00E71668">
        <w:rPr>
          <w:color w:val="000000"/>
        </w:rPr>
        <w:t xml:space="preserve"> 10,000 rpm mixing fan speed, 1.5kPa </w:t>
      </w:r>
      <w:r w:rsidR="00E71668" w:rsidRPr="00FE014F">
        <w:rPr>
          <w:color w:val="000000"/>
        </w:rPr>
        <w:t>vapor pressure deficit, 25</w:t>
      </w:r>
      <w:r w:rsidR="00E71668" w:rsidRPr="00FE014F">
        <w:sym w:font="Symbol" w:char="F0B0"/>
      </w:r>
      <w:r w:rsidR="00E71668" w:rsidRPr="00FE014F">
        <w:t>C</w:t>
      </w:r>
      <w:r w:rsidR="00E71668">
        <w:rPr>
          <w:color w:val="000000"/>
        </w:rPr>
        <w:t xml:space="preserve"> </w:t>
      </w:r>
      <w:r w:rsidR="00E71668" w:rsidRPr="00FE014F">
        <w:rPr>
          <w:color w:val="000000"/>
        </w:rPr>
        <w:t>leaf temperature</w:t>
      </w:r>
      <w:r w:rsidR="00E71668">
        <w:rPr>
          <w:color w:val="000000"/>
        </w:rPr>
        <w:t xml:space="preserve">, </w:t>
      </w:r>
      <w:r w:rsidR="00E71668" w:rsidRPr="00FE014F">
        <w:t xml:space="preserve">2000 </w:t>
      </w:r>
      <w:r w:rsidR="00E71668" w:rsidRPr="00FE014F">
        <w:rPr>
          <w:lang w:val="el-GR"/>
        </w:rPr>
        <w:t>μ</w:t>
      </w:r>
      <w:r w:rsidR="00E71668" w:rsidRPr="00FE014F">
        <w:t>mol m</w:t>
      </w:r>
      <w:r w:rsidR="00E71668" w:rsidRPr="00FE014F">
        <w:rPr>
          <w:vertAlign w:val="superscript"/>
        </w:rPr>
        <w:t>-2</w:t>
      </w:r>
      <w:r w:rsidR="00E71668" w:rsidRPr="00FE014F">
        <w:t xml:space="preserve"> s</w:t>
      </w:r>
      <w:r w:rsidR="00E71668" w:rsidRPr="00FE014F">
        <w:rPr>
          <w:vertAlign w:val="superscript"/>
        </w:rPr>
        <w:t>-1</w:t>
      </w:r>
      <w:r w:rsidR="00E71668">
        <w:t xml:space="preserve"> incoming light radiation, and 420</w:t>
      </w:r>
      <w:r w:rsidR="00E71668" w:rsidRPr="00E71668">
        <w:rPr>
          <w:color w:val="000000"/>
        </w:rPr>
        <w:t xml:space="preserve"> </w:t>
      </w:r>
      <w:r w:rsidR="00E71668" w:rsidRPr="00FE014F">
        <w:rPr>
          <w:color w:val="000000"/>
        </w:rPr>
        <w:t>µmol mol</w:t>
      </w:r>
      <w:r w:rsidR="00E71668" w:rsidRPr="00FE014F">
        <w:rPr>
          <w:color w:val="000000"/>
          <w:vertAlign w:val="superscript"/>
        </w:rPr>
        <w:t>-1</w:t>
      </w:r>
      <w:r w:rsidR="00E71668" w:rsidRPr="00FE014F">
        <w:rPr>
          <w:color w:val="000000"/>
        </w:rPr>
        <w:t xml:space="preserve"> </w:t>
      </w:r>
      <w:r w:rsidR="00E71668">
        <w:rPr>
          <w:color w:val="000000"/>
        </w:rPr>
        <w:t xml:space="preserve">reference </w:t>
      </w:r>
      <w:r w:rsidR="00E71668" w:rsidRPr="00FE014F">
        <w:rPr>
          <w:color w:val="000000"/>
        </w:rPr>
        <w:t>CO</w:t>
      </w:r>
      <w:r w:rsidR="00E71668" w:rsidRPr="00FE014F">
        <w:rPr>
          <w:color w:val="000000"/>
          <w:vertAlign w:val="subscript"/>
        </w:rPr>
        <w:t>2</w:t>
      </w:r>
      <w:r w:rsidR="00E71668">
        <w:rPr>
          <w:color w:val="000000"/>
        </w:rPr>
        <w:t>.</w:t>
      </w:r>
    </w:p>
    <w:p w14:paraId="30ABDC3B" w14:textId="71A3B74A" w:rsidR="00487452" w:rsidRPr="00D96051" w:rsidRDefault="00D96051" w:rsidP="00DE2B27">
      <w:pPr>
        <w:spacing w:line="360" w:lineRule="auto"/>
        <w:ind w:firstLine="720"/>
        <w:rPr>
          <w:color w:val="000000"/>
        </w:rPr>
      </w:pPr>
      <w:r>
        <w:t xml:space="preserve">Using the same focal leaf as the one used to generate </w:t>
      </w:r>
      <w:proofErr w:type="spellStart"/>
      <w:r w:rsidRPr="00FE014F">
        <w:rPr>
          <w:i/>
          <w:iCs/>
        </w:rPr>
        <w:t>A</w:t>
      </w:r>
      <w:r w:rsidRPr="00FE014F">
        <w:rPr>
          <w:vertAlign w:val="subscript"/>
        </w:rPr>
        <w:t>net</w:t>
      </w:r>
      <w:proofErr w:type="spellEnd"/>
      <w:r w:rsidRPr="00FE014F">
        <w:t>/</w:t>
      </w:r>
      <w:r w:rsidRPr="00FE014F">
        <w:rPr>
          <w:i/>
          <w:iCs/>
        </w:rPr>
        <w:t>C</w:t>
      </w:r>
      <w:r w:rsidRPr="00FE014F">
        <w:rPr>
          <w:vertAlign w:val="subscript"/>
        </w:rPr>
        <w:t>i</w:t>
      </w:r>
      <w:r w:rsidRPr="00FE014F">
        <w:t xml:space="preserve"> curves</w:t>
      </w:r>
      <w:r>
        <w:t xml:space="preserve">, we measured dark respiration </w:t>
      </w:r>
      <w:r w:rsidRPr="00FE014F">
        <w:rPr>
          <w:color w:val="000000"/>
        </w:rPr>
        <w:t>(</w:t>
      </w:r>
      <w:r w:rsidRPr="00FE014F">
        <w:rPr>
          <w:i/>
          <w:iCs/>
          <w:color w:val="000000"/>
        </w:rPr>
        <w:t>R</w:t>
      </w:r>
      <w:r w:rsidRPr="00FE014F">
        <w:rPr>
          <w:color w:val="000000"/>
          <w:vertAlign w:val="subscript"/>
        </w:rPr>
        <w:t>d</w:t>
      </w:r>
      <w:r w:rsidRPr="00FE014F">
        <w:rPr>
          <w:color w:val="000000"/>
        </w:rPr>
        <w:t xml:space="preserve">; </w:t>
      </w:r>
      <w:r w:rsidRPr="00FE014F">
        <w:rPr>
          <w:color w:val="000000"/>
          <w:lang w:val="el-GR"/>
        </w:rPr>
        <w:t>μ</w:t>
      </w:r>
      <w:r w:rsidRPr="00FE014F">
        <w:rPr>
          <w:color w:val="000000"/>
        </w:rPr>
        <w:t>mol m</w:t>
      </w:r>
      <w:r w:rsidRPr="00FE014F">
        <w:rPr>
          <w:color w:val="000000"/>
          <w:vertAlign w:val="superscript"/>
        </w:rPr>
        <w:t>-2</w:t>
      </w:r>
      <w:r w:rsidRPr="00FE014F">
        <w:rPr>
          <w:color w:val="000000"/>
        </w:rPr>
        <w:t xml:space="preserve"> s</w:t>
      </w:r>
      <w:r w:rsidRPr="00FE014F">
        <w:rPr>
          <w:color w:val="000000"/>
          <w:vertAlign w:val="superscript"/>
        </w:rPr>
        <w:t>-1</w:t>
      </w:r>
      <w:r w:rsidRPr="00FE014F">
        <w:rPr>
          <w:color w:val="000000"/>
        </w:rPr>
        <w:t>)</w:t>
      </w:r>
      <w:r w:rsidRPr="00FE014F">
        <w:t xml:space="preserve"> </w:t>
      </w:r>
      <w:r>
        <w:t>following at least a 30-minute period of darkness</w:t>
      </w:r>
      <w:r>
        <w:rPr>
          <w:color w:val="000000"/>
        </w:rPr>
        <w:t xml:space="preserve">. </w:t>
      </w:r>
      <w:r w:rsidR="008F1A48" w:rsidRPr="00FE014F">
        <w:t>Measurements were collected on a 5-second log interval for 60 seconds after stabilizing in a LI-6800 cuvette</w:t>
      </w:r>
      <w:r w:rsidR="00E50380">
        <w:t xml:space="preserve"> </w:t>
      </w:r>
      <w:r w:rsidR="00740198">
        <w:t xml:space="preserve">set to a </w:t>
      </w:r>
      <w:r w:rsidR="00740198" w:rsidRPr="00FE014F">
        <w:rPr>
          <w:color w:val="000000"/>
        </w:rPr>
        <w:t>500 mol s</w:t>
      </w:r>
      <w:r w:rsidR="00740198" w:rsidRPr="00FE014F">
        <w:rPr>
          <w:color w:val="000000"/>
          <w:vertAlign w:val="superscript"/>
        </w:rPr>
        <w:t>-1</w:t>
      </w:r>
      <w:r w:rsidR="00740198">
        <w:rPr>
          <w:color w:val="000000"/>
        </w:rPr>
        <w:t xml:space="preserve"> flow rate</w:t>
      </w:r>
      <w:r w:rsidR="00740198" w:rsidRPr="00FE014F">
        <w:rPr>
          <w:color w:val="000000"/>
        </w:rPr>
        <w:t>,</w:t>
      </w:r>
      <w:r w:rsidR="00740198">
        <w:rPr>
          <w:color w:val="000000"/>
        </w:rPr>
        <w:t xml:space="preserve"> 10,000 rpm </w:t>
      </w:r>
      <w:r>
        <w:rPr>
          <w:color w:val="000000"/>
        </w:rPr>
        <w:t xml:space="preserve">mixing </w:t>
      </w:r>
      <w:r w:rsidR="00740198">
        <w:rPr>
          <w:color w:val="000000"/>
        </w:rPr>
        <w:t xml:space="preserve">fan </w:t>
      </w:r>
      <w:r>
        <w:rPr>
          <w:color w:val="000000"/>
        </w:rPr>
        <w:t>speed</w:t>
      </w:r>
      <w:r w:rsidR="00740198">
        <w:rPr>
          <w:color w:val="000000"/>
        </w:rPr>
        <w:t xml:space="preserve">, 1.5kPa </w:t>
      </w:r>
      <w:r w:rsidR="00740198" w:rsidRPr="00FE014F">
        <w:rPr>
          <w:color w:val="000000"/>
        </w:rPr>
        <w:t>vapor pressure deficit, 25</w:t>
      </w:r>
      <w:r w:rsidR="00740198" w:rsidRPr="00FE014F">
        <w:sym w:font="Symbol" w:char="F0B0"/>
      </w:r>
      <w:r w:rsidR="00740198" w:rsidRPr="00FE014F">
        <w:t>C</w:t>
      </w:r>
      <w:r w:rsidR="00740198">
        <w:rPr>
          <w:color w:val="000000"/>
        </w:rPr>
        <w:t xml:space="preserve"> </w:t>
      </w:r>
      <w:r w:rsidR="00740198" w:rsidRPr="00FE014F">
        <w:rPr>
          <w:color w:val="000000"/>
        </w:rPr>
        <w:t>leaf temperature</w:t>
      </w:r>
      <w:r w:rsidR="00740198">
        <w:rPr>
          <w:color w:val="000000"/>
        </w:rPr>
        <w:t xml:space="preserve">, </w:t>
      </w:r>
      <w:r w:rsidR="00E71668">
        <w:rPr>
          <w:color w:val="000000"/>
        </w:rPr>
        <w:t xml:space="preserve">and </w:t>
      </w:r>
      <w:r w:rsidR="00E71668">
        <w:t>420</w:t>
      </w:r>
      <w:r w:rsidR="00E71668" w:rsidRPr="00740198">
        <w:rPr>
          <w:color w:val="000000"/>
        </w:rPr>
        <w:t xml:space="preserve"> </w:t>
      </w:r>
      <w:r w:rsidR="00E71668" w:rsidRPr="00FE014F">
        <w:rPr>
          <w:color w:val="000000"/>
        </w:rPr>
        <w:t>µmol mol</w:t>
      </w:r>
      <w:r w:rsidR="00E71668" w:rsidRPr="00FE014F">
        <w:rPr>
          <w:color w:val="000000"/>
          <w:vertAlign w:val="superscript"/>
        </w:rPr>
        <w:t>-1</w:t>
      </w:r>
      <w:r w:rsidR="00E71668" w:rsidRPr="00FE014F">
        <w:rPr>
          <w:color w:val="000000"/>
        </w:rPr>
        <w:t xml:space="preserve"> </w:t>
      </w:r>
      <w:r w:rsidR="00E71668">
        <w:rPr>
          <w:color w:val="000000"/>
        </w:rPr>
        <w:t xml:space="preserve">reference </w:t>
      </w:r>
      <w:r w:rsidR="00740198">
        <w:t>CO</w:t>
      </w:r>
      <w:r w:rsidR="00740198">
        <w:rPr>
          <w:vertAlign w:val="subscript"/>
        </w:rPr>
        <w:t>2</w:t>
      </w:r>
      <w:r w:rsidR="00740198">
        <w:t xml:space="preserve"> </w:t>
      </w:r>
      <w:r w:rsidR="00E71668">
        <w:t xml:space="preserve">concentration, with </w:t>
      </w:r>
      <w:r w:rsidR="00740198">
        <w:rPr>
          <w:color w:val="000000"/>
        </w:rPr>
        <w:t>incoming light radiation</w:t>
      </w:r>
      <w:r w:rsidR="00740198">
        <w:t xml:space="preserve"> set to </w:t>
      </w:r>
      <w:r w:rsidR="00740198" w:rsidRPr="00FE014F">
        <w:t xml:space="preserve">0 </w:t>
      </w:r>
      <w:r w:rsidR="00740198" w:rsidRPr="00FE014F">
        <w:rPr>
          <w:lang w:val="el-GR"/>
        </w:rPr>
        <w:t>μ</w:t>
      </w:r>
      <w:r w:rsidR="00740198" w:rsidRPr="00FE014F">
        <w:t>mol m</w:t>
      </w:r>
      <w:r w:rsidR="00740198" w:rsidRPr="00FE014F">
        <w:rPr>
          <w:vertAlign w:val="superscript"/>
        </w:rPr>
        <w:t>-2</w:t>
      </w:r>
      <w:r w:rsidR="00740198" w:rsidRPr="00FE014F">
        <w:t xml:space="preserve"> s</w:t>
      </w:r>
      <w:r w:rsidR="00740198" w:rsidRPr="00FE014F">
        <w:rPr>
          <w:vertAlign w:val="superscript"/>
        </w:rPr>
        <w:t>-1</w:t>
      </w:r>
      <w:r w:rsidR="00740198">
        <w:t xml:space="preserve">. </w:t>
      </w:r>
      <w:r w:rsidR="008F1A48" w:rsidRPr="00FE014F">
        <w:t>A single dark respiration value was determined for each focal leaf by calculating the</w:t>
      </w:r>
      <w:r w:rsidR="00740198">
        <w:t xml:space="preserve"> mean dark respiration value</w:t>
      </w:r>
      <w:r w:rsidR="00E71668">
        <w:t xml:space="preserve"> (</w:t>
      </w:r>
      <w:proofErr w:type="gramStart"/>
      <w:r w:rsidR="00E71668">
        <w:t>i.e.</w:t>
      </w:r>
      <w:proofErr w:type="gramEnd"/>
      <w:r w:rsidR="00E71668">
        <w:t xml:space="preserve"> the absolute value of </w:t>
      </w:r>
      <w:proofErr w:type="spellStart"/>
      <w:r w:rsidR="00E71668">
        <w:rPr>
          <w:i/>
          <w:iCs/>
        </w:rPr>
        <w:t>A</w:t>
      </w:r>
      <w:r w:rsidR="00E71668">
        <w:rPr>
          <w:vertAlign w:val="subscript"/>
        </w:rPr>
        <w:t>net</w:t>
      </w:r>
      <w:proofErr w:type="spellEnd"/>
      <w:r w:rsidR="00E71668">
        <w:t xml:space="preserve"> during the logging period)</w:t>
      </w:r>
      <w:r w:rsidR="00740198">
        <w:t xml:space="preserve"> </w:t>
      </w:r>
      <w:r w:rsidR="008F1A48" w:rsidRPr="00FE014F">
        <w:t>across the logging interval.</w:t>
      </w:r>
    </w:p>
    <w:p w14:paraId="29BE7AB2" w14:textId="3D454555" w:rsidR="009D6030" w:rsidRPr="00FE014F" w:rsidRDefault="009D6030" w:rsidP="00DE2B27">
      <w:pPr>
        <w:spacing w:line="360" w:lineRule="auto"/>
      </w:pPr>
    </w:p>
    <w:p w14:paraId="2581937D" w14:textId="13D74AA3" w:rsidR="002034D4" w:rsidRPr="00FE014F" w:rsidRDefault="002034D4" w:rsidP="00DE2B27">
      <w:pPr>
        <w:spacing w:line="360" w:lineRule="auto"/>
      </w:pPr>
      <w:r w:rsidRPr="00FE014F">
        <w:rPr>
          <w:i/>
          <w:iCs/>
        </w:rPr>
        <w:t>Leaf trait measurements</w:t>
      </w:r>
    </w:p>
    <w:p w14:paraId="3BB966E6" w14:textId="7941264D" w:rsidR="002034D4" w:rsidRPr="00E71668" w:rsidRDefault="00E71668" w:rsidP="00DE2B27">
      <w:pPr>
        <w:autoSpaceDE w:val="0"/>
        <w:autoSpaceDN w:val="0"/>
        <w:adjustRightInd w:val="0"/>
        <w:spacing w:line="360" w:lineRule="auto"/>
        <w:ind w:firstLine="720"/>
      </w:pPr>
      <w:r>
        <w:t xml:space="preserve">The focal leaf used to generate </w:t>
      </w:r>
      <w:proofErr w:type="spellStart"/>
      <w:r w:rsidRPr="00FE014F">
        <w:rPr>
          <w:i/>
          <w:iCs/>
        </w:rPr>
        <w:t>A</w:t>
      </w:r>
      <w:r w:rsidRPr="00FE014F">
        <w:rPr>
          <w:vertAlign w:val="subscript"/>
        </w:rPr>
        <w:t>net</w:t>
      </w:r>
      <w:proofErr w:type="spellEnd"/>
      <w:r w:rsidRPr="00FE014F">
        <w:t>/</w:t>
      </w:r>
      <w:r w:rsidRPr="00FE014F">
        <w:rPr>
          <w:i/>
          <w:iCs/>
        </w:rPr>
        <w:t>C</w:t>
      </w:r>
      <w:r w:rsidRPr="00FE014F">
        <w:rPr>
          <w:vertAlign w:val="subscript"/>
        </w:rPr>
        <w:t>i</w:t>
      </w:r>
      <w:r w:rsidRPr="00FE014F">
        <w:t xml:space="preserve"> response curves</w:t>
      </w:r>
      <w:r>
        <w:t xml:space="preserve"> and dark respiration was immediately plucked following gas exchange measurements. </w:t>
      </w:r>
      <w:r w:rsidR="002034D4" w:rsidRPr="00FE014F">
        <w:rPr>
          <w:color w:val="000000"/>
        </w:rPr>
        <w:t xml:space="preserve">Images of each </w:t>
      </w:r>
      <w:r>
        <w:rPr>
          <w:color w:val="000000"/>
        </w:rPr>
        <w:t xml:space="preserve">focal </w:t>
      </w:r>
      <w:r w:rsidR="002034D4" w:rsidRPr="00FE014F">
        <w:rPr>
          <w:color w:val="000000"/>
        </w:rPr>
        <w:t>leaf were curated using a flat-bed scanner to determine wet leaf area using the '</w:t>
      </w:r>
      <w:proofErr w:type="spellStart"/>
      <w:r w:rsidR="002034D4" w:rsidRPr="00FE014F">
        <w:rPr>
          <w:color w:val="000000"/>
        </w:rPr>
        <w:t>LeafArea</w:t>
      </w:r>
      <w:proofErr w:type="spellEnd"/>
      <w:r w:rsidR="002034D4" w:rsidRPr="00FE014F">
        <w:rPr>
          <w:color w:val="000000"/>
        </w:rPr>
        <w:t xml:space="preserve">' R package </w:t>
      </w:r>
      <w:r w:rsidR="002034D4" w:rsidRPr="00FE014F">
        <w:rPr>
          <w:color w:val="000000"/>
        </w:rPr>
        <w:fldChar w:fldCharType="begin" w:fldLock="1"/>
      </w:r>
      <w:r w:rsidR="002034D4" w:rsidRPr="00FE014F">
        <w:rPr>
          <w:color w:val="000000"/>
        </w:rPr>
        <w:instrText>ADDIN CSL_CITATION {"citationItems":[{"id":"ITEM-1","itemData":{"author":[{"dropping-particle":"","family":"Katabuchi","given":"Masatoshi","non-dropping-particle":"","parse-names":false,"suffix":""}],"container-title":"Ecological Research","id":"ITEM-1","issue":"6","issued":{"date-parts":[["2015"]]},"page":"1073-1077","title":"LeafArea: An R package for rapid digital analysis of leaf area","type":"article-journal","volume":"30"},"uris":["http://www.mendeley.com/documents/?uuid=d5bcbc72-e9c0-4ada-8acf-dfeff07e88d7"]}],"mendeley":{"formattedCitation":"(Katabuchi, 2015)","plainTextFormattedCitation":"(Katabuchi, 2015)","previouslyFormattedCitation":"(Katabuchi, 2015)"},"properties":{"noteIndex":0},"schema":"https://github.com/citation-style-language/schema/raw/master/csl-citation.json"}</w:instrText>
      </w:r>
      <w:r w:rsidR="002034D4" w:rsidRPr="00FE014F">
        <w:rPr>
          <w:color w:val="000000"/>
        </w:rPr>
        <w:fldChar w:fldCharType="separate"/>
      </w:r>
      <w:r w:rsidR="002034D4" w:rsidRPr="00FE014F">
        <w:rPr>
          <w:noProof/>
          <w:color w:val="000000"/>
        </w:rPr>
        <w:t>(Katabuchi, 2015)</w:t>
      </w:r>
      <w:r w:rsidR="002034D4" w:rsidRPr="00FE014F">
        <w:rPr>
          <w:color w:val="000000"/>
        </w:rPr>
        <w:fldChar w:fldCharType="end"/>
      </w:r>
      <w:r w:rsidR="002034D4" w:rsidRPr="00FE014F">
        <w:rPr>
          <w:color w:val="000000"/>
        </w:rPr>
        <w:t xml:space="preserve">, which automates leaf area calculations using ImageJ software </w:t>
      </w:r>
      <w:r w:rsidR="002034D4" w:rsidRPr="00FE014F">
        <w:rPr>
          <w:color w:val="000000"/>
        </w:rPr>
        <w:fldChar w:fldCharType="begin" w:fldLock="1"/>
      </w:r>
      <w:r w:rsidR="00A26874">
        <w:rPr>
          <w:color w:val="000000"/>
        </w:rPr>
        <w:instrText>ADDIN CSL_CITATION {"citationItems":[{"id":"ITEM-1","itemData":{"DOI":"10.1038/nmeth.2089","ISSN":"1548-7105","PMID":"22930834","abstract":"For the past 25 years NIH Image and ImageJ software have been pioneers as open tools for the analysis of scientific images. We discuss the origins, challenges and solutions of these two programs, and how their history can serve to advise and inform other software projects.","author":[{"dropping-particle":"","family":"Schneider","given":"Caroline A","non-dropping-particle":"","parse-names":false,"suffix":""},{"dropping-particle":"","family":"Rasband","given":"Wayne S","non-dropping-particle":"","parse-names":false,"suffix":""},{"dropping-particle":"","family":"Eliceiri","given":"Kevin W","non-dropping-particle":"","parse-names":false,"suffix":""}],"container-title":"Nature methods","id":"ITEM-1","issue":"7","issued":{"date-parts":[["2012","7"]]},"page":"671-675","title":"NIH Image to ImageJ: 25 years of image analysis.","type":"article-journal","volume":"9"},"uris":["http://www.mendeley.com/documents/?uuid=6b914044-468b-40c6-8046-c87ca4f654ed"]}],"mendeley":{"formattedCitation":"(Schneider et al., 2012)","plainTextFormattedCitation":"(Schneider et al., 2012)","previouslyFormattedCitation":"(Schneider et al., 2012)"},"properties":{"noteIndex":0},"schema":"https://github.com/citation-style-language/schema/raw/master/csl-citation.json"}</w:instrText>
      </w:r>
      <w:r w:rsidR="002034D4" w:rsidRPr="00FE014F">
        <w:rPr>
          <w:color w:val="000000"/>
        </w:rPr>
        <w:fldChar w:fldCharType="separate"/>
      </w:r>
      <w:r w:rsidR="00DA258F" w:rsidRPr="00DA258F">
        <w:rPr>
          <w:noProof/>
          <w:color w:val="000000"/>
        </w:rPr>
        <w:t>(Schneider et al., 2012)</w:t>
      </w:r>
      <w:r w:rsidR="002034D4" w:rsidRPr="00FE014F">
        <w:rPr>
          <w:color w:val="000000"/>
        </w:rPr>
        <w:fldChar w:fldCharType="end"/>
      </w:r>
      <w:r w:rsidR="002034D4" w:rsidRPr="00FE014F">
        <w:rPr>
          <w:color w:val="000000"/>
        </w:rPr>
        <w:t>. Each leaf was dried at 65</w:t>
      </w:r>
      <w:r w:rsidR="002034D4" w:rsidRPr="00FE014F">
        <w:rPr>
          <w:rFonts w:ascii="Symbol" w:eastAsia="Symbol" w:hAnsi="Symbol" w:cs="Symbol"/>
          <w:color w:val="000000"/>
        </w:rPr>
        <w:t></w:t>
      </w:r>
      <w:r w:rsidR="002034D4" w:rsidRPr="00FE014F">
        <w:rPr>
          <w:color w:val="000000"/>
        </w:rPr>
        <w:t xml:space="preserve">C for at least 48 hours, and subsequently weighed and ground until homogenized. </w:t>
      </w:r>
      <w:r w:rsidR="00DB7CDA" w:rsidRPr="00FE014F">
        <w:rPr>
          <w:color w:val="000000"/>
        </w:rPr>
        <w:t>Leaf mass per area</w:t>
      </w:r>
      <w:r w:rsidR="002034D4" w:rsidRPr="00FE014F">
        <w:rPr>
          <w:color w:val="000000"/>
        </w:rPr>
        <w:t xml:space="preserve"> (</w:t>
      </w:r>
      <w:r w:rsidR="00DB7CDA" w:rsidRPr="00FE014F">
        <w:rPr>
          <w:i/>
          <w:iCs/>
          <w:color w:val="000000"/>
        </w:rPr>
        <w:t>M</w:t>
      </w:r>
      <w:r w:rsidR="00DB7CDA" w:rsidRPr="00FE014F">
        <w:rPr>
          <w:color w:val="000000"/>
          <w:vertAlign w:val="subscript"/>
        </w:rPr>
        <w:t>area</w:t>
      </w:r>
      <w:r w:rsidR="00DB7CDA" w:rsidRPr="00FE014F">
        <w:rPr>
          <w:color w:val="000000"/>
        </w:rPr>
        <w:t xml:space="preserve">; g </w:t>
      </w:r>
      <w:r w:rsidR="002034D4" w:rsidRPr="00FE014F">
        <w:rPr>
          <w:color w:val="000000"/>
        </w:rPr>
        <w:t>m</w:t>
      </w:r>
      <w:r w:rsidR="00DB7CDA" w:rsidRPr="00FE014F">
        <w:rPr>
          <w:color w:val="000000"/>
          <w:vertAlign w:val="superscript"/>
        </w:rPr>
        <w:t>-2</w:t>
      </w:r>
      <w:r w:rsidR="002034D4" w:rsidRPr="00FE014F">
        <w:rPr>
          <w:color w:val="000000"/>
        </w:rPr>
        <w:t xml:space="preserve">) was calculated as the ratio of </w:t>
      </w:r>
      <w:r w:rsidR="00DB7CDA" w:rsidRPr="00FE014F">
        <w:rPr>
          <w:color w:val="000000"/>
        </w:rPr>
        <w:t>dry leaf biomass to fresh</w:t>
      </w:r>
      <w:r w:rsidR="002034D4" w:rsidRPr="00FE014F">
        <w:rPr>
          <w:color w:val="000000"/>
        </w:rPr>
        <w:t xml:space="preserve"> leaf area. Using subsamples of ground and homogenized leaf biomass, </w:t>
      </w:r>
      <w:r w:rsidR="00D96051">
        <w:rPr>
          <w:color w:val="000000"/>
        </w:rPr>
        <w:t xml:space="preserve">we measured </w:t>
      </w:r>
      <w:r w:rsidR="002034D4" w:rsidRPr="00FE014F">
        <w:rPr>
          <w:color w:val="000000"/>
        </w:rPr>
        <w:t>leaf nitrogen content</w:t>
      </w:r>
      <w:r w:rsidR="002034D4" w:rsidRPr="00FE014F">
        <w:t xml:space="preserve"> (</w:t>
      </w:r>
      <w:r w:rsidR="002034D4" w:rsidRPr="00FE014F">
        <w:rPr>
          <w:i/>
          <w:iCs/>
        </w:rPr>
        <w:t>N</w:t>
      </w:r>
      <w:r w:rsidR="002034D4" w:rsidRPr="00FE014F">
        <w:rPr>
          <w:vertAlign w:val="subscript"/>
        </w:rPr>
        <w:t>mass</w:t>
      </w:r>
      <w:r w:rsidR="002034D4" w:rsidRPr="00FE014F">
        <w:t>; g g</w:t>
      </w:r>
      <w:r w:rsidR="002034D4" w:rsidRPr="00FE014F">
        <w:rPr>
          <w:vertAlign w:val="superscript"/>
        </w:rPr>
        <w:t>-1</w:t>
      </w:r>
      <w:r w:rsidR="002034D4" w:rsidRPr="00FE014F">
        <w:t>)</w:t>
      </w:r>
      <w:r w:rsidR="00D96051">
        <w:t xml:space="preserve"> </w:t>
      </w:r>
      <w:r w:rsidR="002034D4" w:rsidRPr="00FE014F">
        <w:rPr>
          <w:color w:val="000000"/>
        </w:rPr>
        <w:t xml:space="preserve">through elemental combustion analysis (Costech-4010, </w:t>
      </w:r>
      <w:proofErr w:type="spellStart"/>
      <w:r w:rsidR="002034D4" w:rsidRPr="00FE014F">
        <w:rPr>
          <w:color w:val="000000"/>
        </w:rPr>
        <w:t>Costech</w:t>
      </w:r>
      <w:proofErr w:type="spellEnd"/>
      <w:r w:rsidR="002034D4" w:rsidRPr="00FE014F">
        <w:rPr>
          <w:color w:val="000000"/>
        </w:rPr>
        <w:t xml:space="preserve">, Inc., Valencia, CA, USA), and sent samples to the University of California-Davis Stable Isotope Facility to determine leaf </w:t>
      </w:r>
      <w:r w:rsidR="002034D4" w:rsidRPr="00FE014F">
        <w:rPr>
          <w:color w:val="000000"/>
          <w:lang w:val="el-GR"/>
        </w:rPr>
        <w:t>δ</w:t>
      </w:r>
      <w:r w:rsidR="002034D4" w:rsidRPr="00FE014F">
        <w:rPr>
          <w:color w:val="000000"/>
          <w:vertAlign w:val="superscript"/>
        </w:rPr>
        <w:t>13</w:t>
      </w:r>
      <w:r w:rsidR="002034D4" w:rsidRPr="00FE014F">
        <w:rPr>
          <w:color w:val="000000"/>
        </w:rPr>
        <w:t>C</w:t>
      </w:r>
      <w:r w:rsidR="00BA3A8F" w:rsidRPr="00FE014F">
        <w:rPr>
          <w:color w:val="000000"/>
        </w:rPr>
        <w:t xml:space="preserve"> and </w:t>
      </w:r>
      <w:r w:rsidR="00BA3A8F" w:rsidRPr="00FE014F">
        <w:rPr>
          <w:color w:val="000000"/>
          <w:lang w:val="el-GR"/>
        </w:rPr>
        <w:t>δ</w:t>
      </w:r>
      <w:r w:rsidR="00BA3A8F" w:rsidRPr="00FE014F">
        <w:rPr>
          <w:color w:val="000000"/>
          <w:vertAlign w:val="superscript"/>
        </w:rPr>
        <w:t>15</w:t>
      </w:r>
      <w:r w:rsidR="00BA3A8F" w:rsidRPr="00FE014F">
        <w:rPr>
          <w:color w:val="000000"/>
        </w:rPr>
        <w:t>N</w:t>
      </w:r>
      <w:r w:rsidR="002034D4" w:rsidRPr="00FE014F">
        <w:rPr>
          <w:color w:val="000000"/>
        </w:rPr>
        <w:t xml:space="preserve">. Leaf nitrogen </w:t>
      </w:r>
      <w:r w:rsidR="00DB7CDA" w:rsidRPr="00FE014F">
        <w:rPr>
          <w:color w:val="000000"/>
        </w:rPr>
        <w:t>content</w:t>
      </w:r>
      <w:r w:rsidR="002034D4" w:rsidRPr="00FE014F">
        <w:rPr>
          <w:color w:val="000000"/>
        </w:rPr>
        <w:t xml:space="preserve"> per unit leaf area (</w:t>
      </w:r>
      <w:r w:rsidR="002034D4" w:rsidRPr="00FE014F">
        <w:rPr>
          <w:i/>
          <w:color w:val="000000"/>
        </w:rPr>
        <w:t>N</w:t>
      </w:r>
      <w:r w:rsidR="002034D4" w:rsidRPr="00FE014F">
        <w:rPr>
          <w:iCs/>
          <w:color w:val="000000"/>
          <w:vertAlign w:val="subscript"/>
        </w:rPr>
        <w:t>area</w:t>
      </w:r>
      <w:r w:rsidR="002034D4" w:rsidRPr="00FE014F">
        <w:rPr>
          <w:color w:val="000000"/>
        </w:rPr>
        <w:t xml:space="preserve">; </w:t>
      </w:r>
      <w:proofErr w:type="spellStart"/>
      <w:r w:rsidR="002034D4" w:rsidRPr="00FE014F">
        <w:rPr>
          <w:color w:val="000000"/>
        </w:rPr>
        <w:t>g</w:t>
      </w:r>
      <w:r w:rsidR="00DB7CDA" w:rsidRPr="00FE014F">
        <w:rPr>
          <w:color w:val="000000"/>
        </w:rPr>
        <w:t>N</w:t>
      </w:r>
      <w:proofErr w:type="spellEnd"/>
      <w:r w:rsidR="002034D4" w:rsidRPr="00FE014F">
        <w:rPr>
          <w:color w:val="000000"/>
        </w:rPr>
        <w:t xml:space="preserve"> m</w:t>
      </w:r>
      <w:r w:rsidR="002034D4" w:rsidRPr="00FE014F">
        <w:rPr>
          <w:color w:val="000000"/>
          <w:vertAlign w:val="superscript"/>
        </w:rPr>
        <w:t>-2</w:t>
      </w:r>
      <w:r w:rsidR="002034D4" w:rsidRPr="00FE014F">
        <w:rPr>
          <w:color w:val="000000"/>
        </w:rPr>
        <w:t xml:space="preserve">) was calculated by </w:t>
      </w:r>
      <w:r w:rsidR="00DB7CDA" w:rsidRPr="00FE014F">
        <w:rPr>
          <w:color w:val="000000"/>
        </w:rPr>
        <w:t>multiplying</w:t>
      </w:r>
      <w:r w:rsidR="002034D4" w:rsidRPr="00FE014F">
        <w:rPr>
          <w:i/>
          <w:iCs/>
        </w:rPr>
        <w:t xml:space="preserve"> N</w:t>
      </w:r>
      <w:r w:rsidR="002034D4" w:rsidRPr="00FE014F">
        <w:rPr>
          <w:vertAlign w:val="subscript"/>
        </w:rPr>
        <w:t>mass</w:t>
      </w:r>
      <w:r w:rsidR="002034D4" w:rsidRPr="00FE014F">
        <w:rPr>
          <w:color w:val="000000"/>
        </w:rPr>
        <w:t xml:space="preserve"> </w:t>
      </w:r>
      <w:r w:rsidR="00DB7CDA" w:rsidRPr="00FE014F">
        <w:rPr>
          <w:color w:val="000000"/>
        </w:rPr>
        <w:t>and</w:t>
      </w:r>
      <w:r w:rsidR="002034D4" w:rsidRPr="00FE014F">
        <w:rPr>
          <w:color w:val="000000"/>
        </w:rPr>
        <w:t xml:space="preserve"> </w:t>
      </w:r>
      <w:r w:rsidR="00DB7CDA" w:rsidRPr="00FE014F">
        <w:rPr>
          <w:i/>
          <w:iCs/>
          <w:color w:val="000000"/>
        </w:rPr>
        <w:t>M</w:t>
      </w:r>
      <w:r w:rsidR="00DB7CDA" w:rsidRPr="00FE014F">
        <w:rPr>
          <w:color w:val="000000"/>
          <w:vertAlign w:val="subscript"/>
        </w:rPr>
        <w:t>area</w:t>
      </w:r>
      <w:r w:rsidR="002034D4" w:rsidRPr="00FE014F">
        <w:rPr>
          <w:color w:val="000000"/>
        </w:rPr>
        <w:t>.</w:t>
      </w:r>
    </w:p>
    <w:p w14:paraId="071AB017" w14:textId="51B7DAA5" w:rsidR="00BA3A8F" w:rsidRPr="00D96051" w:rsidRDefault="00BA3A8F" w:rsidP="00DE2B27">
      <w:pPr>
        <w:autoSpaceDE w:val="0"/>
        <w:autoSpaceDN w:val="0"/>
        <w:adjustRightInd w:val="0"/>
        <w:spacing w:line="360" w:lineRule="auto"/>
        <w:ind w:firstLine="720"/>
        <w:rPr>
          <w:color w:val="000000"/>
        </w:rPr>
      </w:pPr>
      <w:r w:rsidRPr="00D96051">
        <w:rPr>
          <w:color w:val="000000"/>
        </w:rPr>
        <w:lastRenderedPageBreak/>
        <w:t xml:space="preserve">We used leaf </w:t>
      </w:r>
      <w:r w:rsidRPr="00E71668">
        <w:rPr>
          <w:i/>
          <w:iCs/>
          <w:color w:val="000000"/>
          <w:lang w:val="el-GR"/>
        </w:rPr>
        <w:t>δ</w:t>
      </w:r>
      <w:r w:rsidRPr="00D96051">
        <w:rPr>
          <w:color w:val="000000"/>
          <w:vertAlign w:val="superscript"/>
        </w:rPr>
        <w:t>13</w:t>
      </w:r>
      <w:r w:rsidRPr="00D96051">
        <w:rPr>
          <w:color w:val="000000"/>
        </w:rPr>
        <w:t>C values to estimate the ratio of intercellular (</w:t>
      </w:r>
      <w:r w:rsidRPr="00D96051">
        <w:rPr>
          <w:i/>
          <w:color w:val="000000"/>
        </w:rPr>
        <w:t>C</w:t>
      </w:r>
      <w:r w:rsidRPr="00D96051">
        <w:rPr>
          <w:color w:val="000000"/>
          <w:vertAlign w:val="subscript"/>
        </w:rPr>
        <w:t>i</w:t>
      </w:r>
      <w:r w:rsidRPr="00D96051">
        <w:rPr>
          <w:color w:val="000000"/>
        </w:rPr>
        <w:t>) to extracellular (</w:t>
      </w:r>
      <w:r w:rsidRPr="00D96051">
        <w:rPr>
          <w:i/>
          <w:color w:val="000000"/>
        </w:rPr>
        <w:t>C</w:t>
      </w:r>
      <w:r w:rsidRPr="00D96051">
        <w:rPr>
          <w:color w:val="000000"/>
          <w:vertAlign w:val="subscript"/>
        </w:rPr>
        <w:t>a</w:t>
      </w:r>
      <w:r w:rsidRPr="00D96051">
        <w:rPr>
          <w:color w:val="000000"/>
        </w:rPr>
        <w:t>) CO</w:t>
      </w:r>
      <w:r w:rsidRPr="00D96051">
        <w:rPr>
          <w:color w:val="000000"/>
          <w:vertAlign w:val="subscript"/>
        </w:rPr>
        <w:t>2</w:t>
      </w:r>
      <w:r w:rsidRPr="00D96051">
        <w:rPr>
          <w:color w:val="000000"/>
        </w:rPr>
        <w:t xml:space="preserve"> (</w:t>
      </w:r>
      <w:r w:rsidRPr="00D96051">
        <w:rPr>
          <w:color w:val="000000"/>
          <w:lang w:val="el-GR"/>
        </w:rPr>
        <w:t>χ</w:t>
      </w:r>
      <w:r w:rsidRPr="00D96051">
        <w:rPr>
          <w:color w:val="000000"/>
        </w:rPr>
        <w:t xml:space="preserve">; </w:t>
      </w:r>
      <w:r w:rsidR="00D96051">
        <w:rPr>
          <w:color w:val="000000"/>
        </w:rPr>
        <w:t>unitless</w:t>
      </w:r>
      <w:r w:rsidRPr="00D96051">
        <w:rPr>
          <w:color w:val="000000"/>
        </w:rPr>
        <w:t xml:space="preserve">) following the approach of </w:t>
      </w:r>
      <w:r w:rsidRPr="00D96051">
        <w:rPr>
          <w:color w:val="000000"/>
        </w:rPr>
        <w:fldChar w:fldCharType="begin" w:fldLock="1"/>
      </w:r>
      <w:r w:rsidR="00A26874">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Photosynthesis","type":"article-journal","volume":"40"},"uris":["http://www.mendeley.com/documents/?uuid=481f9f8f-b219-4f4b-8bb9-6e25cbdb428a"]}],"mendeley":{"formattedCitation":"(Farquhar et al., 1989)","manualFormatting":"Farquhar et al. (1989)","plainTextFormattedCitation":"(Farquhar et al., 1989)","previouslyFormattedCitation":"(Farquhar et al., 1989)"},"properties":{"noteIndex":0},"schema":"https://github.com/citation-style-language/schema/raw/master/csl-citation.json"}</w:instrText>
      </w:r>
      <w:r w:rsidRPr="00D96051">
        <w:rPr>
          <w:color w:val="000000"/>
        </w:rPr>
        <w:fldChar w:fldCharType="separate"/>
      </w:r>
      <w:r w:rsidRPr="00D96051">
        <w:rPr>
          <w:noProof/>
          <w:color w:val="000000"/>
        </w:rPr>
        <w:t xml:space="preserve">Farquhar </w:t>
      </w:r>
      <w:r w:rsidRPr="00D96051">
        <w:rPr>
          <w:i/>
          <w:noProof/>
          <w:color w:val="000000"/>
        </w:rPr>
        <w:t>et al.</w:t>
      </w:r>
      <w:r w:rsidRPr="00D96051">
        <w:rPr>
          <w:noProof/>
          <w:color w:val="000000"/>
        </w:rPr>
        <w:t xml:space="preserve"> (1989)</w:t>
      </w:r>
      <w:r w:rsidRPr="00D96051">
        <w:rPr>
          <w:color w:val="000000"/>
        </w:rPr>
        <w:fldChar w:fldCharType="end"/>
      </w:r>
      <w:r w:rsidRPr="00D96051">
        <w:rPr>
          <w:color w:val="000000"/>
        </w:rPr>
        <w:t xml:space="preserve"> described in </w:t>
      </w:r>
      <w:r w:rsidRPr="00D96051">
        <w:rPr>
          <w:color w:val="000000"/>
        </w:rPr>
        <w:fldChar w:fldCharType="begin" w:fldLock="1"/>
      </w:r>
      <w:r w:rsidRPr="00D96051">
        <w:rPr>
          <w:color w:val="000000"/>
        </w:rPr>
        <w:instrText>ADDIN CSL_CITATION {"citationItems":[{"id":"ITEM-1","itemData":{"DOI":"10.1111/nph.12423","ISSN":"0028-646X","PMID":"23902460","abstract":"Stable carbon isotope ratios (δ13C) of terrestrial plants are employed across a diverse range of applications in environmental and plant sciences; however, the kind of information that is desired from the δ13C signal often differs. At the extremes, it ranges between purely environmental and purely biological. Here, we review environmental drivers of variation in carbon isotope discrimination (Δ) in terrestrial plants, and the biological processes that can either damp or amplify the response. For C3 plants, where Δ is primarily controlled by the ratio of intercellular to ambient CO2 concentrations (ci/ca), coordination between stomatal conductance and photosynthesis and leaf area adjustment tends to constrain the potential environmentally driven range of Δ. For C4 plants, variation in bundle-sheath leakiness to CO2 can either damp or amplify the effects of ci/ca on Δ. For plants with crassulacean acid metabolism (CAM), Δ varies over a relatively large range as a function of the proportion of daytime to night-time CO2 fixation. This range can be substantially broadened by environmental effects on Δ when carbon uptake takes place primarily during the day. The effective use of Δ across its full range of applications will require a holistic view of the interplay between environmental control and physiological modulation of the environmental signal. © 2013 New Phytologist Trust.","author":[{"dropping-particle":"","family":"Cernusak","given":"Lucas A","non-dropping-particle":"","parse-names":false,"suffix":""},{"dropping-particle":"","family":"Ubierna","given":"Nerea","non-dropping-particle":"","parse-names":false,"suffix":""},{"dropping-particle":"","family":"Winter","given":"Klaus","non-dropping-particle":"","parse-names":false,"suffix":""},{"dropping-particle":"","family":"Holtum","given":"Joseph A M","non-dropping-particle":"","parse-names":false,"suffix":""},{"dropping-particle":"","family":"Marshall","given":"John D","non-dropping-particle":"","parse-names":false,"suffix":""},{"dropping-particle":"","family":"Farquhar","given":"Graham D","non-dropping-particle":"","parse-names":false,"suffix":""}],"container-title":"New Phytologist","id":"ITEM-1","issue":"4","issued":{"date-parts":[["2013","12","31"]]},"page":"950-965","title":"Environmental and physiological determinants of carbon isotope discrimination in terrestrial plants","type":"article-journal","volume":"200"},"uris":["http://www.mendeley.com/documents/?uuid=1a1f59b8-bfd6-41c4-8c20-0f059a21f509"]}],"mendeley":{"formattedCitation":"(Cernusak et al., 2013)","manualFormatting":"Cernusak et al. (2013","plainTextFormattedCitation":"(Cernusak et al., 2013)","previouslyFormattedCitation":"(Cernusak et al., 2013)"},"properties":{"noteIndex":0},"schema":"https://github.com/citation-style-language/schema/raw/master/csl-citation.json"}</w:instrText>
      </w:r>
      <w:r w:rsidRPr="00D96051">
        <w:rPr>
          <w:color w:val="000000"/>
        </w:rPr>
        <w:fldChar w:fldCharType="separate"/>
      </w:r>
      <w:r w:rsidRPr="00D96051">
        <w:rPr>
          <w:noProof/>
          <w:color w:val="000000"/>
        </w:rPr>
        <w:t xml:space="preserve">Cernusak </w:t>
      </w:r>
      <w:r w:rsidRPr="00D96051">
        <w:rPr>
          <w:i/>
          <w:noProof/>
          <w:color w:val="000000"/>
        </w:rPr>
        <w:t>et al.</w:t>
      </w:r>
      <w:r w:rsidRPr="00D96051">
        <w:rPr>
          <w:noProof/>
          <w:color w:val="000000"/>
        </w:rPr>
        <w:t xml:space="preserve"> (2013</w:t>
      </w:r>
      <w:r w:rsidRPr="00D96051">
        <w:rPr>
          <w:color w:val="000000"/>
        </w:rPr>
        <w:fldChar w:fldCharType="end"/>
      </w:r>
      <w:r w:rsidRPr="00D96051">
        <w:rPr>
          <w:color w:val="000000"/>
        </w:rPr>
        <w:t>).</w:t>
      </w:r>
      <w:r w:rsidRPr="00D96051">
        <w:rPr>
          <w:color w:val="000000" w:themeColor="text1"/>
        </w:rPr>
        <w:t xml:space="preserve"> While intercellular and extracellular CO</w:t>
      </w:r>
      <w:r w:rsidRPr="00D96051">
        <w:rPr>
          <w:color w:val="000000" w:themeColor="text1"/>
          <w:vertAlign w:val="subscript"/>
        </w:rPr>
        <w:t>2</w:t>
      </w:r>
      <w:r w:rsidRPr="00D96051">
        <w:rPr>
          <w:color w:val="000000" w:themeColor="text1"/>
        </w:rPr>
        <w:t xml:space="preserve"> concentrations were directly measured during each </w:t>
      </w:r>
      <w:r w:rsidRPr="00D96051">
        <w:rPr>
          <w:color w:val="000000"/>
        </w:rPr>
        <w:t>CO</w:t>
      </w:r>
      <w:r w:rsidRPr="00D96051">
        <w:rPr>
          <w:color w:val="000000"/>
          <w:vertAlign w:val="subscript"/>
        </w:rPr>
        <w:t>2</w:t>
      </w:r>
      <w:r w:rsidRPr="00D96051">
        <w:rPr>
          <w:color w:val="000000"/>
        </w:rPr>
        <w:t xml:space="preserve"> response curve, deriving </w:t>
      </w:r>
      <w:r w:rsidRPr="00D96051">
        <w:rPr>
          <w:color w:val="000000"/>
          <w:lang w:val="el-GR"/>
        </w:rPr>
        <w:t>χ</w:t>
      </w:r>
      <w:r w:rsidRPr="00D96051">
        <w:rPr>
          <w:color w:val="000000"/>
        </w:rPr>
        <w:t xml:space="preserve"> from </w:t>
      </w:r>
      <w:r w:rsidRPr="00D96051">
        <w:rPr>
          <w:color w:val="000000"/>
          <w:lang w:val="el-GR"/>
        </w:rPr>
        <w:t>δ</w:t>
      </w:r>
      <w:r w:rsidRPr="00D96051">
        <w:rPr>
          <w:color w:val="000000"/>
          <w:vertAlign w:val="superscript"/>
        </w:rPr>
        <w:t>13</w:t>
      </w:r>
      <w:r w:rsidRPr="00D96051">
        <w:rPr>
          <w:color w:val="000000"/>
        </w:rPr>
        <w:t xml:space="preserve">C provides a more integrative estimate of the </w:t>
      </w:r>
      <w:proofErr w:type="gramStart"/>
      <w:r w:rsidRPr="00D96051">
        <w:rPr>
          <w:i/>
          <w:color w:val="000000"/>
        </w:rPr>
        <w:t>C</w:t>
      </w:r>
      <w:r w:rsidRPr="00D96051">
        <w:rPr>
          <w:color w:val="000000"/>
          <w:vertAlign w:val="subscript"/>
        </w:rPr>
        <w:t>i</w:t>
      </w:r>
      <w:r w:rsidRPr="00D96051">
        <w:rPr>
          <w:color w:val="000000"/>
        </w:rPr>
        <w:t>:</w:t>
      </w:r>
      <w:r w:rsidRPr="00D96051">
        <w:rPr>
          <w:i/>
          <w:color w:val="000000"/>
        </w:rPr>
        <w:t>C</w:t>
      </w:r>
      <w:r w:rsidRPr="00D96051">
        <w:rPr>
          <w:color w:val="000000"/>
          <w:vertAlign w:val="subscript"/>
        </w:rPr>
        <w:t>a</w:t>
      </w:r>
      <w:proofErr w:type="gramEnd"/>
      <w:r w:rsidRPr="00D96051">
        <w:rPr>
          <w:color w:val="000000"/>
        </w:rPr>
        <w:t xml:space="preserve"> over an individual leaf’s lifespan. We derived </w:t>
      </w:r>
      <w:r w:rsidRPr="00D96051">
        <w:rPr>
          <w:color w:val="000000"/>
          <w:lang w:val="el-GR"/>
        </w:rPr>
        <w:t>χ</w:t>
      </w:r>
      <w:r w:rsidRPr="00D96051">
        <w:rPr>
          <w:color w:val="000000"/>
        </w:rPr>
        <w:t xml:space="preserve"> as:</w:t>
      </w:r>
    </w:p>
    <w:p w14:paraId="6F88C5BC" w14:textId="69078824" w:rsidR="00BA3A8F" w:rsidRPr="00D96051" w:rsidRDefault="00BA3A8F" w:rsidP="00DE2B27">
      <w:pPr>
        <w:autoSpaceDE w:val="0"/>
        <w:autoSpaceDN w:val="0"/>
        <w:adjustRightInd w:val="0"/>
        <w:spacing w:line="360" w:lineRule="auto"/>
        <w:rPr>
          <w:color w:val="000000"/>
        </w:rPr>
      </w:pPr>
      <m:oMath>
        <m:r>
          <w:rPr>
            <w:rFonts w:ascii="Cambria Math" w:hAnsi="Cambria Math"/>
            <w:color w:val="000000"/>
          </w:rPr>
          <m:t>χ=</m:t>
        </m:r>
        <m:f>
          <m:fPr>
            <m:ctrlPr>
              <w:rPr>
                <w:rFonts w:ascii="Cambria Math" w:hAnsi="Cambria Math"/>
                <w:i/>
                <w:color w:val="000000"/>
              </w:rPr>
            </m:ctrlPr>
          </m:fPr>
          <m:num>
            <m:sSup>
              <m:sSupPr>
                <m:ctrlPr>
                  <w:rPr>
                    <w:rFonts w:ascii="Cambria Math" w:hAnsi="Cambria Math"/>
                    <w:i/>
                    <w:color w:val="000000"/>
                  </w:rPr>
                </m:ctrlPr>
              </m:sSupPr>
              <m:e>
                <m:r>
                  <w:rPr>
                    <w:rFonts w:ascii="Cambria Math" w:hAnsi="Cambria Math"/>
                    <w:color w:val="000000"/>
                    <w:lang w:val="el-GR"/>
                  </w:rPr>
                  <m:t>Δ</m:t>
                </m:r>
              </m:e>
              <m:sup>
                <m:r>
                  <w:rPr>
                    <w:rFonts w:ascii="Cambria Math" w:hAnsi="Cambria Math"/>
                    <w:color w:val="000000"/>
                  </w:rPr>
                  <m:t>13</m:t>
                </m:r>
              </m:sup>
            </m:sSup>
            <m:r>
              <w:rPr>
                <w:rFonts w:ascii="Cambria Math" w:hAnsi="Cambria Math"/>
                <w:color w:val="000000"/>
              </w:rPr>
              <m:t>C-a</m:t>
            </m:r>
          </m:num>
          <m:den>
            <m:r>
              <w:rPr>
                <w:rFonts w:ascii="Cambria Math" w:hAnsi="Cambria Math"/>
                <w:color w:val="000000"/>
              </w:rPr>
              <m:t>b-a</m:t>
            </m:r>
          </m:den>
        </m:f>
      </m:oMath>
      <w:r w:rsidRPr="00D96051">
        <w:rPr>
          <w:color w:val="000000"/>
        </w:rPr>
        <w:tab/>
      </w:r>
      <w:r w:rsidRPr="00D96051">
        <w:rPr>
          <w:color w:val="000000"/>
        </w:rPr>
        <w:tab/>
      </w:r>
      <w:r w:rsidRPr="00D96051">
        <w:rPr>
          <w:color w:val="000000"/>
        </w:rPr>
        <w:tab/>
      </w:r>
      <w:r w:rsidRPr="00D96051">
        <w:rPr>
          <w:color w:val="000000"/>
        </w:rPr>
        <w:tab/>
      </w:r>
      <w:r w:rsidRPr="00D96051">
        <w:rPr>
          <w:color w:val="000000"/>
        </w:rPr>
        <w:tab/>
      </w:r>
      <w:r w:rsidRPr="00D96051">
        <w:rPr>
          <w:color w:val="000000"/>
        </w:rPr>
        <w:tab/>
      </w:r>
      <w:r w:rsidRPr="00D96051">
        <w:rPr>
          <w:color w:val="000000"/>
        </w:rPr>
        <w:tab/>
      </w:r>
      <w:r w:rsidRPr="00D96051">
        <w:rPr>
          <w:color w:val="000000"/>
        </w:rPr>
        <w:tab/>
      </w:r>
      <w:r w:rsidRPr="00D96051">
        <w:rPr>
          <w:color w:val="000000"/>
        </w:rPr>
        <w:tab/>
      </w:r>
      <w:r w:rsidRPr="00D96051">
        <w:rPr>
          <w:color w:val="000000"/>
        </w:rPr>
        <w:tab/>
      </w:r>
      <w:r w:rsidR="004B2C0F" w:rsidRPr="00D96051">
        <w:rPr>
          <w:color w:val="000000"/>
        </w:rPr>
        <w:tab/>
      </w:r>
      <w:r w:rsidRPr="00D96051">
        <w:rPr>
          <w:color w:val="000000"/>
        </w:rPr>
        <w:t>(1)</w:t>
      </w:r>
    </w:p>
    <w:p w14:paraId="1B3FF6F5" w14:textId="064FC1ED" w:rsidR="00BA3A8F" w:rsidRPr="00D96051" w:rsidRDefault="00BA3A8F" w:rsidP="00DE2B27">
      <w:pPr>
        <w:autoSpaceDE w:val="0"/>
        <w:autoSpaceDN w:val="0"/>
        <w:adjustRightInd w:val="0"/>
        <w:spacing w:line="360" w:lineRule="auto"/>
        <w:rPr>
          <w:color w:val="000000"/>
        </w:rPr>
      </w:pPr>
      <w:r w:rsidRPr="00D96051">
        <w:rPr>
          <w:color w:val="000000"/>
          <w:lang w:val="el-GR"/>
        </w:rPr>
        <w:t>Δ</w:t>
      </w:r>
      <w:r w:rsidRPr="00D96051">
        <w:rPr>
          <w:color w:val="000000"/>
          <w:vertAlign w:val="superscript"/>
        </w:rPr>
        <w:t>13</w:t>
      </w:r>
      <w:r w:rsidRPr="00D96051">
        <w:rPr>
          <w:color w:val="000000"/>
        </w:rPr>
        <w:t>C represents the relative difference between leaf δ</w:t>
      </w:r>
      <w:r w:rsidRPr="00D96051">
        <w:rPr>
          <w:color w:val="000000"/>
          <w:vertAlign w:val="superscript"/>
        </w:rPr>
        <w:t>13</w:t>
      </w:r>
      <w:r w:rsidRPr="00D96051">
        <w:rPr>
          <w:color w:val="000000"/>
        </w:rPr>
        <w:t>C (</w:t>
      </w:r>
      <w:r w:rsidR="00D96051" w:rsidRPr="00D96051">
        <w:rPr>
          <w:color w:val="000000"/>
          <w:lang w:val="el-GR"/>
        </w:rPr>
        <w:t>δ</w:t>
      </w:r>
      <w:r w:rsidR="00D96051" w:rsidRPr="00D96051">
        <w:rPr>
          <w:color w:val="000000"/>
          <w:vertAlign w:val="superscript"/>
        </w:rPr>
        <w:t>13</w:t>
      </w:r>
      <w:r w:rsidR="00D96051" w:rsidRPr="00D96051">
        <w:rPr>
          <w:color w:val="000000"/>
        </w:rPr>
        <w:t>C</w:t>
      </w:r>
      <w:r w:rsidR="00D96051" w:rsidRPr="00D96051">
        <w:rPr>
          <w:color w:val="000000"/>
          <w:vertAlign w:val="subscript"/>
        </w:rPr>
        <w:t>leaf</w:t>
      </w:r>
      <w:r w:rsidR="00D96051" w:rsidRPr="00D96051">
        <w:rPr>
          <w:color w:val="000000"/>
        </w:rPr>
        <w:t xml:space="preserve">; </w:t>
      </w:r>
      <w:r w:rsidRPr="00D96051">
        <w:rPr>
          <w:color w:val="000000"/>
        </w:rPr>
        <w:t>‰) and air δ</w:t>
      </w:r>
      <w:r w:rsidRPr="00D96051">
        <w:rPr>
          <w:color w:val="000000"/>
          <w:vertAlign w:val="superscript"/>
        </w:rPr>
        <w:t>13</w:t>
      </w:r>
      <w:r w:rsidRPr="00D96051">
        <w:rPr>
          <w:color w:val="000000"/>
        </w:rPr>
        <w:t>C (</w:t>
      </w:r>
      <w:r w:rsidR="00D96051" w:rsidRPr="00D96051">
        <w:rPr>
          <w:color w:val="000000"/>
          <w:lang w:val="el-GR"/>
        </w:rPr>
        <w:t>δ</w:t>
      </w:r>
      <w:r w:rsidR="00D96051" w:rsidRPr="00D96051">
        <w:rPr>
          <w:color w:val="000000"/>
          <w:vertAlign w:val="superscript"/>
        </w:rPr>
        <w:t>13</w:t>
      </w:r>
      <w:r w:rsidR="00D96051" w:rsidRPr="00D96051">
        <w:rPr>
          <w:color w:val="000000"/>
        </w:rPr>
        <w:t>C</w:t>
      </w:r>
      <w:r w:rsidR="00D96051" w:rsidRPr="00D96051">
        <w:rPr>
          <w:color w:val="000000"/>
          <w:vertAlign w:val="subscript"/>
        </w:rPr>
        <w:t>air</w:t>
      </w:r>
      <w:r w:rsidR="00D96051" w:rsidRPr="00D96051">
        <w:rPr>
          <w:color w:val="000000"/>
        </w:rPr>
        <w:t xml:space="preserve">; </w:t>
      </w:r>
      <w:r w:rsidRPr="00D96051">
        <w:rPr>
          <w:color w:val="000000"/>
        </w:rPr>
        <w:t>‰), and is calculated from the following equation:</w:t>
      </w:r>
    </w:p>
    <w:p w14:paraId="7CDB035D" w14:textId="1C8E7D21" w:rsidR="00BA3A8F" w:rsidRPr="00D96051" w:rsidRDefault="007838B4" w:rsidP="00DE2B27">
      <w:pPr>
        <w:autoSpaceDE w:val="0"/>
        <w:autoSpaceDN w:val="0"/>
        <w:adjustRightInd w:val="0"/>
        <w:spacing w:line="360" w:lineRule="auto"/>
        <w:rPr>
          <w:iCs/>
          <w:color w:val="000000"/>
        </w:rPr>
      </w:pPr>
      <m:oMath>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r>
          <w:rPr>
            <w:rFonts w:ascii="Cambria Math" w:hAnsi="Cambria Math"/>
            <w:color w:val="000000"/>
          </w:rPr>
          <m:t>C</m:t>
        </m:r>
        <m:r>
          <w:rPr>
            <w:rFonts w:ascii="Cambria Math" w:hAnsi="Cambria Math"/>
            <w:color w:val="000000"/>
          </w:rPr>
          <m:t>=</m:t>
        </m:r>
        <m:f>
          <m:fPr>
            <m:ctrlPr>
              <w:rPr>
                <w:rFonts w:ascii="Cambria Math" w:hAnsi="Cambria Math"/>
                <w:i/>
                <w:color w:val="000000"/>
                <w:lang w:val="el-GR"/>
              </w:rPr>
            </m:ctrlPr>
          </m:fPr>
          <m:num>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air</m:t>
                </m:r>
              </m:sub>
            </m:sSub>
            <m:r>
              <w:rPr>
                <w:rFonts w:ascii="Cambria Math" w:hAnsi="Cambria Math"/>
                <w:color w:val="000000"/>
              </w:rPr>
              <m:t>-</m:t>
            </m:r>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leaf</m:t>
                </m:r>
              </m:sub>
            </m:sSub>
          </m:num>
          <m:den>
            <m:r>
              <w:rPr>
                <w:rFonts w:ascii="Cambria Math" w:hAnsi="Cambria Math"/>
                <w:color w:val="000000"/>
              </w:rPr>
              <m:t>1+</m:t>
            </m:r>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leaf</m:t>
                </m:r>
              </m:sub>
            </m:sSub>
          </m:den>
        </m:f>
      </m:oMath>
      <w:r w:rsidR="00BA3A8F" w:rsidRPr="00D96051">
        <w:rPr>
          <w:iCs/>
          <w:color w:val="000000"/>
        </w:rPr>
        <w:tab/>
      </w:r>
      <w:r w:rsidR="00BA3A8F" w:rsidRPr="00D96051">
        <w:rPr>
          <w:iCs/>
          <w:color w:val="000000"/>
        </w:rPr>
        <w:tab/>
      </w:r>
      <w:r w:rsidR="00BA3A8F" w:rsidRPr="00D96051">
        <w:rPr>
          <w:iCs/>
          <w:color w:val="000000"/>
        </w:rPr>
        <w:tab/>
      </w:r>
      <w:r w:rsidR="00BA3A8F" w:rsidRPr="00D96051">
        <w:rPr>
          <w:iCs/>
          <w:color w:val="000000"/>
        </w:rPr>
        <w:tab/>
      </w:r>
      <w:r w:rsidR="00BA3A8F" w:rsidRPr="00D96051">
        <w:rPr>
          <w:iCs/>
          <w:color w:val="000000"/>
        </w:rPr>
        <w:tab/>
      </w:r>
      <w:r w:rsidR="00BA3A8F" w:rsidRPr="00D96051">
        <w:rPr>
          <w:iCs/>
          <w:color w:val="000000"/>
        </w:rPr>
        <w:tab/>
      </w:r>
      <w:r w:rsidR="00BA3A8F" w:rsidRPr="00D96051">
        <w:rPr>
          <w:iCs/>
          <w:color w:val="000000"/>
        </w:rPr>
        <w:tab/>
      </w:r>
      <w:r w:rsidR="00BA3A8F" w:rsidRPr="00D96051">
        <w:rPr>
          <w:iCs/>
          <w:color w:val="000000"/>
        </w:rPr>
        <w:tab/>
      </w:r>
      <w:r w:rsidR="004B2C0F" w:rsidRPr="00D96051">
        <w:rPr>
          <w:iCs/>
          <w:color w:val="000000"/>
        </w:rPr>
        <w:tab/>
      </w:r>
      <w:r w:rsidR="00BA3A8F" w:rsidRPr="00D96051">
        <w:rPr>
          <w:iCs/>
          <w:color w:val="000000"/>
        </w:rPr>
        <w:t>(2)</w:t>
      </w:r>
    </w:p>
    <w:p w14:paraId="34979A56" w14:textId="7FDCCBB7" w:rsidR="00D96051" w:rsidRDefault="00D96051" w:rsidP="00DE2B27">
      <w:pPr>
        <w:autoSpaceDE w:val="0"/>
        <w:autoSpaceDN w:val="0"/>
        <w:adjustRightInd w:val="0"/>
        <w:spacing w:line="360" w:lineRule="auto"/>
        <w:rPr>
          <w:color w:val="000000"/>
        </w:rPr>
      </w:pPr>
      <w:r w:rsidRPr="00D96051">
        <w:rPr>
          <w:color w:val="000000"/>
        </w:rPr>
        <w:t xml:space="preserve">In Equation 1, </w:t>
      </w:r>
      <w:r w:rsidRPr="00D96051">
        <w:rPr>
          <w:i/>
          <w:iCs/>
          <w:color w:val="000000"/>
        </w:rPr>
        <w:t>a</w:t>
      </w:r>
      <w:r w:rsidRPr="00D96051">
        <w:rPr>
          <w:color w:val="000000"/>
        </w:rPr>
        <w:t xml:space="preserve"> represents the fractionation between </w:t>
      </w:r>
      <w:r w:rsidRPr="00D96051">
        <w:rPr>
          <w:color w:val="000000"/>
          <w:vertAlign w:val="superscript"/>
        </w:rPr>
        <w:t>12</w:t>
      </w:r>
      <w:r w:rsidRPr="00D96051">
        <w:rPr>
          <w:color w:val="000000"/>
        </w:rPr>
        <w:t xml:space="preserve">C and </w:t>
      </w:r>
      <w:r w:rsidRPr="00D96051">
        <w:rPr>
          <w:color w:val="000000"/>
          <w:vertAlign w:val="superscript"/>
        </w:rPr>
        <w:t>13</w:t>
      </w:r>
      <w:r w:rsidRPr="00D96051">
        <w:rPr>
          <w:color w:val="000000"/>
        </w:rPr>
        <w:t xml:space="preserve">C due to diffusion in air, assumed to be 4.4‰, and </w:t>
      </w:r>
      <w:r w:rsidRPr="00D96051">
        <w:rPr>
          <w:i/>
          <w:iCs/>
          <w:color w:val="000000"/>
        </w:rPr>
        <w:t>b</w:t>
      </w:r>
      <w:r w:rsidRPr="00D96051">
        <w:rPr>
          <w:color w:val="000000"/>
        </w:rPr>
        <w:t xml:space="preserve"> represents the fractionation caused by Rubisco carboxylation, assumed to be 27‰ </w:t>
      </w:r>
      <w:r w:rsidRPr="00D96051">
        <w:rPr>
          <w:color w:val="000000"/>
        </w:rPr>
        <w:fldChar w:fldCharType="begin" w:fldLock="1"/>
      </w:r>
      <w:r w:rsidR="00DA258F">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Photosynthesis","type":"article-journal","volume":"40"},"uris":["http://www.mendeley.com/documents/?uuid=481f9f8f-b219-4f4b-8bb9-6e25cbdb428a"]}],"mendeley":{"formattedCitation":"(Farquhar et al., 1989)","plainTextFormattedCitation":"(Farquhar et al., 1989)","previouslyFormattedCitation":"(Farquhar et al., 1989)"},"properties":{"noteIndex":0},"schema":"https://github.com/citation-style-language/schema/raw/master/csl-citation.json"}</w:instrText>
      </w:r>
      <w:r w:rsidRPr="00D96051">
        <w:rPr>
          <w:color w:val="000000"/>
        </w:rPr>
        <w:fldChar w:fldCharType="separate"/>
      </w:r>
      <w:r w:rsidRPr="00D96051">
        <w:rPr>
          <w:noProof/>
          <w:color w:val="000000"/>
        </w:rPr>
        <w:t>(Farquhar et al., 1989)</w:t>
      </w:r>
      <w:r w:rsidRPr="00D96051">
        <w:rPr>
          <w:color w:val="000000"/>
        </w:rPr>
        <w:fldChar w:fldCharType="end"/>
      </w:r>
      <w:r w:rsidRPr="00D96051">
        <w:rPr>
          <w:color w:val="000000"/>
        </w:rPr>
        <w:t xml:space="preserve">. We expected </w:t>
      </w:r>
      <w:r w:rsidRPr="00D96051">
        <w:rPr>
          <w:color w:val="000000"/>
          <w:lang w:val="el-GR"/>
        </w:rPr>
        <w:t>δ</w:t>
      </w:r>
      <w:r w:rsidRPr="00D96051">
        <w:rPr>
          <w:color w:val="000000"/>
          <w:vertAlign w:val="superscript"/>
        </w:rPr>
        <w:t>13</w:t>
      </w:r>
      <w:r w:rsidRPr="00D96051">
        <w:rPr>
          <w:color w:val="000000"/>
        </w:rPr>
        <w:t>C</w:t>
      </w:r>
      <w:r w:rsidRPr="00D96051">
        <w:rPr>
          <w:color w:val="000000"/>
          <w:vertAlign w:val="subscript"/>
        </w:rPr>
        <w:t>air</w:t>
      </w:r>
      <w:r w:rsidRPr="00D96051">
        <w:rPr>
          <w:color w:val="000000"/>
        </w:rPr>
        <w:t xml:space="preserve"> to differ </w:t>
      </w:r>
      <w:r w:rsidR="00320878">
        <w:rPr>
          <w:color w:val="000000"/>
        </w:rPr>
        <w:t xml:space="preserve">across chambers and </w:t>
      </w:r>
      <w:r w:rsidRPr="00D96051">
        <w:rPr>
          <w:color w:val="000000"/>
        </w:rPr>
        <w:t>by atmospheric CO</w:t>
      </w:r>
      <w:r w:rsidRPr="00D96051">
        <w:rPr>
          <w:color w:val="000000"/>
          <w:vertAlign w:val="subscript"/>
        </w:rPr>
        <w:t>2</w:t>
      </w:r>
      <w:r w:rsidRPr="00D96051">
        <w:rPr>
          <w:color w:val="000000"/>
        </w:rPr>
        <w:t xml:space="preserve"> concentration, </w:t>
      </w:r>
      <w:r w:rsidR="00E71668">
        <w:rPr>
          <w:color w:val="000000"/>
        </w:rPr>
        <w:t xml:space="preserve">which would limit our ability to detect if changes in </w:t>
      </w:r>
      <w:r w:rsidR="00E71668" w:rsidRPr="00D96051">
        <w:rPr>
          <w:color w:val="000000"/>
          <w:lang w:val="el-GR"/>
        </w:rPr>
        <w:t>χ</w:t>
      </w:r>
      <w:r w:rsidR="00E71668">
        <w:rPr>
          <w:color w:val="000000"/>
        </w:rPr>
        <w:t xml:space="preserve"> were driven by changes in the partial pressure of atmospheric CO</w:t>
      </w:r>
      <w:r w:rsidR="00E71668">
        <w:rPr>
          <w:color w:val="000000"/>
          <w:vertAlign w:val="subscript"/>
        </w:rPr>
        <w:t>2</w:t>
      </w:r>
      <w:r w:rsidR="00E71668">
        <w:rPr>
          <w:color w:val="000000"/>
        </w:rPr>
        <w:t xml:space="preserve"> or a change in water use efficiency and stomatal conductance.</w:t>
      </w:r>
      <w:r w:rsidR="0067614B">
        <w:rPr>
          <w:color w:val="000000"/>
        </w:rPr>
        <w:t xml:space="preserve"> Therefore, we sent sealed </w:t>
      </w:r>
      <w:r w:rsidRPr="00D96051">
        <w:rPr>
          <w:color w:val="000000"/>
        </w:rPr>
        <w:t xml:space="preserve">chamber gas samples to </w:t>
      </w:r>
      <w:r w:rsidRPr="00FE014F">
        <w:rPr>
          <w:color w:val="000000"/>
        </w:rPr>
        <w:t xml:space="preserve">the University of California-Davis Stable Isotope Facility to determine </w:t>
      </w:r>
      <w:r w:rsidRPr="00FE014F">
        <w:rPr>
          <w:color w:val="000000"/>
          <w:lang w:val="el-GR"/>
        </w:rPr>
        <w:t>δ</w:t>
      </w:r>
      <w:r w:rsidRPr="00FE014F">
        <w:rPr>
          <w:color w:val="000000"/>
          <w:vertAlign w:val="superscript"/>
        </w:rPr>
        <w:t>13</w:t>
      </w:r>
      <w:r w:rsidRPr="00FE014F">
        <w:rPr>
          <w:color w:val="000000"/>
        </w:rPr>
        <w:t>C</w:t>
      </w:r>
      <w:r>
        <w:rPr>
          <w:color w:val="000000"/>
          <w:vertAlign w:val="subscript"/>
        </w:rPr>
        <w:t>air</w:t>
      </w:r>
      <w:r>
        <w:rPr>
          <w:color w:val="000000"/>
        </w:rPr>
        <w:t xml:space="preserve">. </w:t>
      </w:r>
      <w:r w:rsidR="0067614B">
        <w:rPr>
          <w:color w:val="000000"/>
        </w:rPr>
        <w:t>Three separate gas samples from each chamber at each CO</w:t>
      </w:r>
      <w:r w:rsidR="0067614B">
        <w:rPr>
          <w:color w:val="000000"/>
          <w:vertAlign w:val="subscript"/>
        </w:rPr>
        <w:t>2</w:t>
      </w:r>
      <w:r w:rsidR="0067614B">
        <w:rPr>
          <w:color w:val="000000"/>
        </w:rPr>
        <w:t xml:space="preserve"> treatment were collected using a </w:t>
      </w:r>
      <w:r w:rsidR="00E71668">
        <w:rPr>
          <w:color w:val="000000"/>
        </w:rPr>
        <w:t>20mL syringe and inserted into an evacuated 12 mL Exetainer® (</w:t>
      </w:r>
      <w:proofErr w:type="spellStart"/>
      <w:r w:rsidR="00E71668">
        <w:rPr>
          <w:color w:val="000000"/>
        </w:rPr>
        <w:t>Labco</w:t>
      </w:r>
      <w:proofErr w:type="spellEnd"/>
      <w:r w:rsidR="00E71668">
        <w:rPr>
          <w:color w:val="000000"/>
        </w:rPr>
        <w:t>., Lampeter, Wales, UK)</w:t>
      </w:r>
      <w:r w:rsidR="0067614B">
        <w:rPr>
          <w:color w:val="000000"/>
        </w:rPr>
        <w:t xml:space="preserve">. Using the average </w:t>
      </w:r>
      <w:r w:rsidR="0067614B" w:rsidRPr="00FE014F">
        <w:rPr>
          <w:color w:val="000000"/>
          <w:lang w:val="el-GR"/>
        </w:rPr>
        <w:t>δ</w:t>
      </w:r>
      <w:r w:rsidR="0067614B" w:rsidRPr="00FE014F">
        <w:rPr>
          <w:color w:val="000000"/>
          <w:vertAlign w:val="superscript"/>
        </w:rPr>
        <w:t>13</w:t>
      </w:r>
      <w:r w:rsidR="0067614B" w:rsidRPr="00FE014F">
        <w:rPr>
          <w:color w:val="000000"/>
        </w:rPr>
        <w:t>C</w:t>
      </w:r>
      <w:r w:rsidR="0067614B">
        <w:rPr>
          <w:color w:val="000000"/>
        </w:rPr>
        <w:t xml:space="preserve"> across machines for each </w:t>
      </w:r>
      <w:r w:rsidR="0067614B" w:rsidRPr="00D96051">
        <w:rPr>
          <w:color w:val="000000"/>
        </w:rPr>
        <w:t>CO</w:t>
      </w:r>
      <w:r w:rsidR="0067614B" w:rsidRPr="00D96051">
        <w:rPr>
          <w:color w:val="000000"/>
          <w:vertAlign w:val="subscript"/>
        </w:rPr>
        <w:t>2</w:t>
      </w:r>
      <w:r w:rsidR="0067614B" w:rsidRPr="00D96051">
        <w:rPr>
          <w:color w:val="000000"/>
        </w:rPr>
        <w:t xml:space="preserve"> treatment</w:t>
      </w:r>
      <w:r w:rsidR="0067614B" w:rsidRPr="0067614B">
        <w:rPr>
          <w:color w:val="000000"/>
        </w:rPr>
        <w:t xml:space="preserve"> </w:t>
      </w:r>
      <w:r w:rsidR="0067614B" w:rsidRPr="00FE014F">
        <w:rPr>
          <w:color w:val="000000"/>
          <w:lang w:val="el-GR"/>
        </w:rPr>
        <w:t>δ</w:t>
      </w:r>
      <w:r w:rsidR="0067614B" w:rsidRPr="00FE014F">
        <w:rPr>
          <w:color w:val="000000"/>
          <w:vertAlign w:val="superscript"/>
        </w:rPr>
        <w:t>13</w:t>
      </w:r>
      <w:r w:rsidR="0067614B" w:rsidRPr="00FE014F">
        <w:rPr>
          <w:color w:val="000000"/>
        </w:rPr>
        <w:t>C</w:t>
      </w:r>
      <w:r w:rsidR="0067614B">
        <w:rPr>
          <w:color w:val="000000"/>
        </w:rPr>
        <w:t xml:space="preserve"> across machines for each </w:t>
      </w:r>
      <w:r w:rsidR="0067614B" w:rsidRPr="00D96051">
        <w:rPr>
          <w:color w:val="000000"/>
        </w:rPr>
        <w:t>CO</w:t>
      </w:r>
      <w:r w:rsidR="0067614B" w:rsidRPr="00D96051">
        <w:rPr>
          <w:color w:val="000000"/>
          <w:vertAlign w:val="subscript"/>
        </w:rPr>
        <w:t>2</w:t>
      </w:r>
      <w:r w:rsidR="0067614B" w:rsidRPr="00D96051">
        <w:rPr>
          <w:color w:val="000000"/>
        </w:rPr>
        <w:t xml:space="preserve"> treatment</w:t>
      </w:r>
      <w:r w:rsidR="0067614B">
        <w:rPr>
          <w:color w:val="000000"/>
        </w:rPr>
        <w:t xml:space="preserve">, we set </w:t>
      </w:r>
      <w:r w:rsidRPr="00D96051">
        <w:rPr>
          <w:color w:val="000000"/>
          <w:lang w:val="el-GR"/>
        </w:rPr>
        <w:t>δ</w:t>
      </w:r>
      <w:r w:rsidRPr="00D96051">
        <w:rPr>
          <w:color w:val="000000"/>
          <w:vertAlign w:val="superscript"/>
        </w:rPr>
        <w:t>13</w:t>
      </w:r>
      <w:r w:rsidRPr="00D96051">
        <w:rPr>
          <w:color w:val="000000"/>
        </w:rPr>
        <w:t>C</w:t>
      </w:r>
      <w:r w:rsidRPr="00D96051">
        <w:rPr>
          <w:color w:val="000000"/>
          <w:vertAlign w:val="subscript"/>
        </w:rPr>
        <w:t>air</w:t>
      </w:r>
      <w:r w:rsidRPr="00D96051">
        <w:rPr>
          <w:color w:val="000000"/>
        </w:rPr>
        <w:t xml:space="preserve"> to </w:t>
      </w:r>
      <w:r w:rsidRPr="00C21DD2">
        <w:rPr>
          <w:color w:val="000000"/>
          <w:highlight w:val="yellow"/>
        </w:rPr>
        <w:t>XX‰</w:t>
      </w:r>
      <w:r w:rsidRPr="00D96051">
        <w:rPr>
          <w:color w:val="000000"/>
        </w:rPr>
        <w:t xml:space="preserve"> for the elevated CO</w:t>
      </w:r>
      <w:r w:rsidRPr="00D96051">
        <w:rPr>
          <w:color w:val="000000"/>
          <w:vertAlign w:val="subscript"/>
        </w:rPr>
        <w:t>2</w:t>
      </w:r>
      <w:r w:rsidRPr="00D96051">
        <w:rPr>
          <w:color w:val="000000"/>
        </w:rPr>
        <w:t xml:space="preserve"> treatment and </w:t>
      </w:r>
      <w:r w:rsidRPr="00C21DD2">
        <w:rPr>
          <w:color w:val="000000"/>
          <w:highlight w:val="yellow"/>
        </w:rPr>
        <w:t>XX‰</w:t>
      </w:r>
      <w:r w:rsidRPr="00D96051">
        <w:rPr>
          <w:color w:val="000000"/>
        </w:rPr>
        <w:t xml:space="preserve"> for the ambient CO</w:t>
      </w:r>
      <w:r w:rsidRPr="00D96051">
        <w:rPr>
          <w:color w:val="000000"/>
          <w:vertAlign w:val="subscript"/>
        </w:rPr>
        <w:t>2</w:t>
      </w:r>
      <w:r w:rsidRPr="00D96051">
        <w:rPr>
          <w:color w:val="000000"/>
        </w:rPr>
        <w:t xml:space="preserve"> treatment</w:t>
      </w:r>
      <w:r>
        <w:rPr>
          <w:color w:val="000000"/>
        </w:rPr>
        <w:t>.</w:t>
      </w:r>
    </w:p>
    <w:p w14:paraId="32D6D530" w14:textId="59EE3F0F" w:rsidR="0067614B" w:rsidRDefault="0067614B" w:rsidP="00DE2B27">
      <w:pPr>
        <w:autoSpaceDE w:val="0"/>
        <w:autoSpaceDN w:val="0"/>
        <w:adjustRightInd w:val="0"/>
        <w:spacing w:line="360" w:lineRule="auto"/>
        <w:rPr>
          <w:color w:val="000000"/>
        </w:rPr>
      </w:pPr>
    </w:p>
    <w:p w14:paraId="23F6135E" w14:textId="78813EC8" w:rsidR="0067614B" w:rsidRPr="0067614B" w:rsidRDefault="0067614B" w:rsidP="00DE2B27">
      <w:pPr>
        <w:autoSpaceDE w:val="0"/>
        <w:autoSpaceDN w:val="0"/>
        <w:adjustRightInd w:val="0"/>
        <w:spacing w:line="360" w:lineRule="auto"/>
        <w:rPr>
          <w:color w:val="000000"/>
        </w:rPr>
      </w:pPr>
      <w:r>
        <w:rPr>
          <w:i/>
          <w:iCs/>
          <w:color w:val="000000"/>
        </w:rPr>
        <w:t>Chlorophyll extractions</w:t>
      </w:r>
    </w:p>
    <w:p w14:paraId="3D0BEB2F" w14:textId="70A6941B" w:rsidR="00DC1D72" w:rsidRPr="0067614B" w:rsidRDefault="003413F5" w:rsidP="00DE2B27">
      <w:pPr>
        <w:autoSpaceDE w:val="0"/>
        <w:autoSpaceDN w:val="0"/>
        <w:adjustRightInd w:val="0"/>
        <w:spacing w:line="360" w:lineRule="auto"/>
        <w:ind w:firstLine="720"/>
      </w:pPr>
      <w:r>
        <w:rPr>
          <w:color w:val="000000"/>
        </w:rPr>
        <w:t>We</w:t>
      </w:r>
      <w:r w:rsidR="00D40F7F">
        <w:rPr>
          <w:color w:val="000000"/>
        </w:rPr>
        <w:t xml:space="preserve"> </w:t>
      </w:r>
      <w:r>
        <w:rPr>
          <w:color w:val="000000"/>
        </w:rPr>
        <w:t xml:space="preserve">extracted chlorophyll content from a second leaf in the same trifoliate </w:t>
      </w:r>
      <w:r w:rsidR="00553FA0">
        <w:rPr>
          <w:color w:val="000000"/>
        </w:rPr>
        <w:t xml:space="preserve">leaf set </w:t>
      </w:r>
      <w:r>
        <w:rPr>
          <w:color w:val="000000"/>
        </w:rPr>
        <w:t xml:space="preserve">as the focal leaf used to generate </w:t>
      </w:r>
      <w:proofErr w:type="spellStart"/>
      <w:r w:rsidRPr="00FE014F">
        <w:rPr>
          <w:i/>
          <w:iCs/>
        </w:rPr>
        <w:t>A</w:t>
      </w:r>
      <w:r w:rsidRPr="00FE014F">
        <w:rPr>
          <w:vertAlign w:val="subscript"/>
        </w:rPr>
        <w:t>net</w:t>
      </w:r>
      <w:proofErr w:type="spellEnd"/>
      <w:r w:rsidRPr="00FE014F">
        <w:t>/</w:t>
      </w:r>
      <w:r w:rsidRPr="00FE014F">
        <w:rPr>
          <w:i/>
          <w:iCs/>
        </w:rPr>
        <w:t>C</w:t>
      </w:r>
      <w:r w:rsidRPr="00FE014F">
        <w:rPr>
          <w:vertAlign w:val="subscript"/>
        </w:rPr>
        <w:t>i</w:t>
      </w:r>
      <w:r w:rsidRPr="00FE014F">
        <w:t xml:space="preserve"> curves</w:t>
      </w:r>
      <w:r>
        <w:t>. Prior to chlorophyll extraction, we</w:t>
      </w:r>
      <w:r w:rsidR="00C21DD2">
        <w:t xml:space="preserve"> used a cork borer to punch between 3 and 5 0.6 </w:t>
      </w:r>
      <w:r>
        <w:t>cm</w:t>
      </w:r>
      <w:r>
        <w:rPr>
          <w:vertAlign w:val="superscript"/>
        </w:rPr>
        <w:t>2</w:t>
      </w:r>
      <w:r>
        <w:t xml:space="preserve"> disks from the lea</w:t>
      </w:r>
      <w:r w:rsidR="00C21DD2">
        <w:t xml:space="preserve">f. </w:t>
      </w:r>
      <w:r w:rsidR="00553FA0">
        <w:t xml:space="preserve">Separate images of each punched leaf and set of leaf disks were curated </w:t>
      </w:r>
      <w:r w:rsidR="00C21DD2">
        <w:t xml:space="preserve">using a flat-bed scanner to determine wet leaf area, again quantified using the </w:t>
      </w:r>
      <w:r w:rsidR="00C21DD2" w:rsidRPr="00FE014F">
        <w:rPr>
          <w:color w:val="000000"/>
        </w:rPr>
        <w:t>'</w:t>
      </w:r>
      <w:proofErr w:type="spellStart"/>
      <w:r w:rsidR="00C21DD2" w:rsidRPr="00FE014F">
        <w:rPr>
          <w:color w:val="000000"/>
        </w:rPr>
        <w:t>LeafArea</w:t>
      </w:r>
      <w:proofErr w:type="spellEnd"/>
      <w:r w:rsidR="00C21DD2" w:rsidRPr="00FE014F">
        <w:rPr>
          <w:color w:val="000000"/>
        </w:rPr>
        <w:t xml:space="preserve">' R package </w:t>
      </w:r>
      <w:r w:rsidR="00C21DD2" w:rsidRPr="00FE014F">
        <w:rPr>
          <w:color w:val="000000"/>
        </w:rPr>
        <w:fldChar w:fldCharType="begin" w:fldLock="1"/>
      </w:r>
      <w:r w:rsidR="00C21DD2" w:rsidRPr="00FE014F">
        <w:rPr>
          <w:color w:val="000000"/>
        </w:rPr>
        <w:instrText>ADDIN CSL_CITATION {"citationItems":[{"id":"ITEM-1","itemData":{"author":[{"dropping-particle":"","family":"Katabuchi","given":"Masatoshi","non-dropping-particle":"","parse-names":false,"suffix":""}],"container-title":"Ecological Research","id":"ITEM-1","issue":"6","issued":{"date-parts":[["2015"]]},"page":"1073-1077","title":"LeafArea: An R package for rapid digital analysis of leaf area","type":"article-journal","volume":"30"},"uris":["http://www.mendeley.com/documents/?uuid=d5bcbc72-e9c0-4ada-8acf-dfeff07e88d7"]}],"mendeley":{"formattedCitation":"(Katabuchi, 2015)","plainTextFormattedCitation":"(Katabuchi, 2015)","previouslyFormattedCitation":"(Katabuchi, 2015)"},"properties":{"noteIndex":0},"schema":"https://github.com/citation-style-language/schema/raw/master/csl-citation.json"}</w:instrText>
      </w:r>
      <w:r w:rsidR="00C21DD2" w:rsidRPr="00FE014F">
        <w:rPr>
          <w:color w:val="000000"/>
        </w:rPr>
        <w:fldChar w:fldCharType="separate"/>
      </w:r>
      <w:r w:rsidR="00C21DD2" w:rsidRPr="00FE014F">
        <w:rPr>
          <w:noProof/>
          <w:color w:val="000000"/>
        </w:rPr>
        <w:t>(Katabuchi, 2015)</w:t>
      </w:r>
      <w:r w:rsidR="00C21DD2" w:rsidRPr="00FE014F">
        <w:rPr>
          <w:color w:val="000000"/>
        </w:rPr>
        <w:fldChar w:fldCharType="end"/>
      </w:r>
      <w:r w:rsidR="00C21DD2">
        <w:rPr>
          <w:color w:val="000000"/>
        </w:rPr>
        <w:t>.</w:t>
      </w:r>
      <w:r w:rsidR="00DC1D72">
        <w:rPr>
          <w:color w:val="000000"/>
        </w:rPr>
        <w:t xml:space="preserve"> The </w:t>
      </w:r>
      <w:r w:rsidR="00553FA0">
        <w:rPr>
          <w:color w:val="000000"/>
        </w:rPr>
        <w:t>punched</w:t>
      </w:r>
      <w:r w:rsidR="00DC1D72">
        <w:rPr>
          <w:color w:val="000000"/>
        </w:rPr>
        <w:t xml:space="preserve"> leaf was dried and weighed after at least 65</w:t>
      </w:r>
      <w:r w:rsidR="00DC1D72" w:rsidRPr="00FE014F">
        <w:sym w:font="Symbol" w:char="F0B0"/>
      </w:r>
      <w:r w:rsidR="00DC1D72" w:rsidRPr="00FE014F">
        <w:t>C</w:t>
      </w:r>
      <w:r w:rsidR="00DC1D72">
        <w:t xml:space="preserve"> in the drying oven</w:t>
      </w:r>
      <w:r w:rsidR="0067614B">
        <w:t xml:space="preserve"> to determine </w:t>
      </w:r>
      <w:r w:rsidR="0067614B">
        <w:rPr>
          <w:i/>
          <w:iCs/>
        </w:rPr>
        <w:t>M</w:t>
      </w:r>
      <w:r w:rsidR="0067614B">
        <w:rPr>
          <w:vertAlign w:val="subscript"/>
        </w:rPr>
        <w:t>area</w:t>
      </w:r>
      <w:r w:rsidR="0067614B">
        <w:t xml:space="preserve"> of the chlorophyll leaf.</w:t>
      </w:r>
    </w:p>
    <w:p w14:paraId="23D95D9D" w14:textId="39792BF8" w:rsidR="00D40F7F" w:rsidRPr="00553FA0" w:rsidRDefault="00C21DD2" w:rsidP="00DE2B27">
      <w:pPr>
        <w:autoSpaceDE w:val="0"/>
        <w:autoSpaceDN w:val="0"/>
        <w:adjustRightInd w:val="0"/>
        <w:spacing w:line="360" w:lineRule="auto"/>
        <w:ind w:firstLine="720"/>
        <w:rPr>
          <w:color w:val="000000" w:themeColor="text1"/>
        </w:rPr>
      </w:pPr>
      <w:r>
        <w:rPr>
          <w:color w:val="000000"/>
        </w:rPr>
        <w:t>Leaf disks were shuttled into a test tube containing 10mL dimethyl sulfoxide, vortexed, and incubated at 65</w:t>
      </w:r>
      <w:r>
        <w:rPr>
          <w:color w:val="000000"/>
        </w:rPr>
        <w:sym w:font="Symbol" w:char="F0B0"/>
      </w:r>
      <w:r>
        <w:rPr>
          <w:color w:val="000000"/>
        </w:rPr>
        <w:t>C for 120 minutes</w:t>
      </w:r>
      <w:r w:rsidR="00B02E83">
        <w:rPr>
          <w:color w:val="000000"/>
        </w:rPr>
        <w:t xml:space="preserve"> </w:t>
      </w:r>
      <w:r w:rsidR="00B02E83">
        <w:rPr>
          <w:color w:val="000000"/>
        </w:rPr>
        <w:fldChar w:fldCharType="begin" w:fldLock="1"/>
      </w:r>
      <w:r w:rsidR="00A26874">
        <w:rPr>
          <w:color w:val="000000"/>
        </w:rPr>
        <w:instrText>ADDIN CSL_CITATION {"citationItems":[{"id":"ITEM-1","itemData":{"DOI":"10.1016/0098-8472(92)90034-Y","ISSN":"00988472","abstract":"The use of I)MS() t~)r the extraction and determination of chlorophylls a and b in lichens and higher plants was re- evaluated. Because of differences between the absorption spectra of pure chlorophylls a and b in DMSO and 80°~, acetone, tbrmulae to calculate the individual concentrations of chlorophyll a, chlorophyll b and total (a + b) chlorophyll in pigment extracts were redetermined for specific use with DMSO. In lichens, the problem of chlorophyll degradation resulting from the presence of acidic lichen substances was specifically addressed. Repeated washing of thalli with carbonate- saturated 100°~, acetone followed by extraction in DMSO containing PVP~ minimized the conversion of chlorophylls to phaeophytin during extraction of chlorophylls from lichens tbr which the content of lichen substances was characterized. In lichens containing significant quantities of acidic compounds, the modified DMSO assay proved superior to 80°o acetone tbr the extraction and determination of chlorophyll a and b concentrations. In a range of higher plants, determinations of chlorophyll a and b concentrations were virtually identical when the modified DMSO assay was compared with the traditional method of chlorophyll extraction using 80~ acetone. Moreover, DMSO extracts could be cold-stored for up to 7 days with no significant loss of chlorophylls a or b, or changes in the a/b ratio. Potential eco-physiological applications of the modified DMSO assay, which eliminates the necessity for grinding plant material and centrithging plant extracts, are discussed.","author":[{"dropping-particle":"","family":"Barnes","given":"J D","non-dropping-particle":"","parse-names":false,"suffix":""},{"dropping-particle":"","family":"Balaguer","given":"L","non-dropping-particle":"","parse-names":false,"suffix":""},{"dropping-particle":"","family":"Manrique","given":"E","non-dropping-particle":"","parse-names":false,"suffix":""},{"dropping-particle":"","family":"Elvira","given":"S","non-dropping-particle":"","parse-names":false,"suffix":""},{"dropping-particle":"","family":"Davison","given":"A W","non-dropping-particle":"","parse-names":false,"suffix":""}],"container-title":"Environmental and Experimental Botany","id":"ITEM-1","issue":"2","issued":{"date-parts":[["1992","4"]]},"page":"85-100","title":"A reappraisal of the use of DMSO for the extraction and determination of chlorophylls a and b in lichens and higher plants","type":"article-journal","volume":"32"},"uris":["http://www.mendeley.com/documents/?uuid=cc365352-4cab-4e5d-8c1d-9e34c4712d86","http://www.mendeley.com/documents/?uuid=96794b01-4b98-43f6-9a8e-dcd02b62296b"]}],"mendeley":{"formattedCitation":"(Barnes et al., 1992)","plainTextFormattedCitation":"(Barnes et al., 1992)","previouslyFormattedCitation":"(Barnes et al., 1992)"},"properties":{"noteIndex":0},"schema":"https://github.com/citation-style-language/schema/raw/master/csl-citation.json"}</w:instrText>
      </w:r>
      <w:r w:rsidR="00B02E83">
        <w:rPr>
          <w:color w:val="000000"/>
        </w:rPr>
        <w:fldChar w:fldCharType="separate"/>
      </w:r>
      <w:r w:rsidR="00DA258F" w:rsidRPr="00DA258F">
        <w:rPr>
          <w:noProof/>
          <w:color w:val="000000"/>
        </w:rPr>
        <w:t>(Barnes et al., 1992)</w:t>
      </w:r>
      <w:r w:rsidR="00B02E83">
        <w:rPr>
          <w:color w:val="000000"/>
        </w:rPr>
        <w:fldChar w:fldCharType="end"/>
      </w:r>
      <w:r>
        <w:rPr>
          <w:color w:val="000000"/>
        </w:rPr>
        <w:t xml:space="preserve">. </w:t>
      </w:r>
      <w:r w:rsidR="000219AB">
        <w:rPr>
          <w:color w:val="000000"/>
        </w:rPr>
        <w:t xml:space="preserve">Incubated test tubes were vortexed </w:t>
      </w:r>
      <w:r w:rsidR="0067614B">
        <w:rPr>
          <w:color w:val="000000"/>
        </w:rPr>
        <w:lastRenderedPageBreak/>
        <w:t xml:space="preserve">again </w:t>
      </w:r>
      <w:r w:rsidR="000219AB">
        <w:rPr>
          <w:color w:val="000000"/>
        </w:rPr>
        <w:t xml:space="preserve">and loaded in </w:t>
      </w:r>
      <w:r>
        <w:rPr>
          <w:color w:val="000000"/>
        </w:rPr>
        <w:t>150</w:t>
      </w:r>
      <w:r w:rsidRPr="00C21DD2">
        <w:rPr>
          <w:color w:val="000000"/>
        </w:rPr>
        <w:t xml:space="preserve"> </w:t>
      </w:r>
      <w:r>
        <w:rPr>
          <w:color w:val="000000"/>
          <w:lang w:val="el-GR"/>
        </w:rPr>
        <w:t>μ</w:t>
      </w:r>
      <w:r>
        <w:rPr>
          <w:color w:val="000000"/>
        </w:rPr>
        <w:t>L triplicate aliquots to a 96-well plat</w:t>
      </w:r>
      <w:r w:rsidR="000219AB">
        <w:rPr>
          <w:color w:val="000000"/>
        </w:rPr>
        <w:t xml:space="preserve">e. Dimethyl sulfoxide was also loaded in a single 150 </w:t>
      </w:r>
      <w:r w:rsidR="000219AB">
        <w:rPr>
          <w:color w:val="000000"/>
          <w:lang w:val="el-GR"/>
        </w:rPr>
        <w:t>μ</w:t>
      </w:r>
      <w:r w:rsidR="000219AB">
        <w:rPr>
          <w:color w:val="000000"/>
        </w:rPr>
        <w:t>L triplicate aliquot as a blank. Absorbance measurements at 649.1 nm (</w:t>
      </w:r>
      <w:r w:rsidR="000219AB">
        <w:rPr>
          <w:i/>
          <w:iCs/>
          <w:color w:val="000000"/>
        </w:rPr>
        <w:t>A</w:t>
      </w:r>
      <w:r w:rsidR="000219AB">
        <w:rPr>
          <w:color w:val="000000"/>
          <w:vertAlign w:val="subscript"/>
        </w:rPr>
        <w:t>649.1</w:t>
      </w:r>
      <w:r w:rsidR="000219AB">
        <w:rPr>
          <w:color w:val="000000"/>
        </w:rPr>
        <w:t>) and 665.1 nm (</w:t>
      </w:r>
      <w:r w:rsidR="000219AB">
        <w:rPr>
          <w:i/>
          <w:iCs/>
          <w:color w:val="000000"/>
        </w:rPr>
        <w:t>A</w:t>
      </w:r>
      <w:r w:rsidR="000219AB">
        <w:rPr>
          <w:color w:val="000000"/>
          <w:vertAlign w:val="subscript"/>
        </w:rPr>
        <w:t>665.1</w:t>
      </w:r>
      <w:r w:rsidR="000219AB">
        <w:rPr>
          <w:color w:val="000000"/>
        </w:rPr>
        <w:t>) were read in each well using a plate reader</w:t>
      </w:r>
      <w:r>
        <w:rPr>
          <w:color w:val="000000"/>
        </w:rPr>
        <w:t xml:space="preserve"> </w:t>
      </w:r>
      <w:r w:rsidR="00D40F7F">
        <w:rPr>
          <w:color w:val="000000" w:themeColor="text1"/>
        </w:rPr>
        <w:t>(</w:t>
      </w:r>
      <w:proofErr w:type="spellStart"/>
      <w:r w:rsidR="00D40F7F">
        <w:rPr>
          <w:color w:val="000000" w:themeColor="text1"/>
        </w:rPr>
        <w:t>Biotek</w:t>
      </w:r>
      <w:proofErr w:type="spellEnd"/>
      <w:r w:rsidR="00D40F7F">
        <w:rPr>
          <w:color w:val="000000" w:themeColor="text1"/>
        </w:rPr>
        <w:t xml:space="preserve"> Synergy H1; </w:t>
      </w:r>
      <w:proofErr w:type="spellStart"/>
      <w:r w:rsidR="00D40F7F">
        <w:rPr>
          <w:color w:val="000000" w:themeColor="text1"/>
        </w:rPr>
        <w:t>Biotek</w:t>
      </w:r>
      <w:proofErr w:type="spellEnd"/>
      <w:r w:rsidR="00D40F7F">
        <w:rPr>
          <w:color w:val="000000" w:themeColor="text1"/>
        </w:rPr>
        <w:t xml:space="preserve"> Instruments, Winooski, VT USA)</w:t>
      </w:r>
      <w:r w:rsidR="00B02E83">
        <w:rPr>
          <w:color w:val="000000" w:themeColor="text1"/>
        </w:rPr>
        <w:t xml:space="preserve"> </w:t>
      </w:r>
      <w:r w:rsidR="00B02E83">
        <w:rPr>
          <w:color w:val="000000" w:themeColor="text1"/>
        </w:rPr>
        <w:fldChar w:fldCharType="begin" w:fldLock="1"/>
      </w:r>
      <w:r w:rsidR="00C34C61">
        <w:rPr>
          <w:color w:val="000000" w:themeColor="text1"/>
        </w:rPr>
        <w:instrText>ADDIN CSL_CITATION {"citationItems":[{"id":"ITEM-1","itemData":{"DOI":"10.1016/S0176-1617(11)81192-2","ISSN":"01761617","author":[{"dropping-particle":"","family":"Wellburn","given":"Alan R","non-dropping-particle":"","parse-names":false,"suffix":""}],"container-title":"Journal of Plant Physiology","id":"ITEM-1","issue":"3","issued":{"date-parts":[["1994","9"]]},"page":"307-313","title":"The spectral determination of chlorophylls a and b, as well as total carotenoids, using various solvents with spectrophotometers of different resolution","type":"article-journal","volume":"144"},"uris":["http://www.mendeley.com/documents/?uuid=00315be5-0eca-4e9a-ad6c-74ae3f02f373","http://www.mendeley.com/documents/?uuid=a866eb82-5ecd-4d8f-af5d-e6b22549b935"]}],"mendeley":{"formattedCitation":"(Wellburn, 1994)","plainTextFormattedCitation":"(Wellburn, 1994)","previouslyFormattedCitation":"(Wellburn, 1994)"},"properties":{"noteIndex":0},"schema":"https://github.com/citation-style-language/schema/raw/master/csl-citation.json"}</w:instrText>
      </w:r>
      <w:r w:rsidR="00B02E83">
        <w:rPr>
          <w:color w:val="000000" w:themeColor="text1"/>
        </w:rPr>
        <w:fldChar w:fldCharType="separate"/>
      </w:r>
      <w:r w:rsidR="00B02E83" w:rsidRPr="00B02E83">
        <w:rPr>
          <w:noProof/>
          <w:color w:val="000000" w:themeColor="text1"/>
        </w:rPr>
        <w:t>(Wellburn, 1994)</w:t>
      </w:r>
      <w:r w:rsidR="00B02E83">
        <w:rPr>
          <w:color w:val="000000" w:themeColor="text1"/>
        </w:rPr>
        <w:fldChar w:fldCharType="end"/>
      </w:r>
      <w:r w:rsidR="00553FA0">
        <w:rPr>
          <w:color w:val="000000" w:themeColor="text1"/>
        </w:rPr>
        <w:t xml:space="preserve">, with triplicates subsequently averaged and corrected by the mean of the blank absorbance. </w:t>
      </w:r>
      <w:r w:rsidR="00D40F7F">
        <w:rPr>
          <w:color w:val="000000"/>
        </w:rPr>
        <w:t xml:space="preserve">Blank-corrected absorbance values were </w:t>
      </w:r>
      <w:r w:rsidR="000219AB">
        <w:rPr>
          <w:color w:val="000000"/>
        </w:rPr>
        <w:t xml:space="preserve">used to estimate </w:t>
      </w:r>
      <w:proofErr w:type="spellStart"/>
      <w:r w:rsidR="000219AB">
        <w:rPr>
          <w:i/>
          <w:iCs/>
          <w:color w:val="000000"/>
        </w:rPr>
        <w:t>Chl</w:t>
      </w:r>
      <w:r w:rsidR="000219AB">
        <w:rPr>
          <w:color w:val="000000"/>
          <w:vertAlign w:val="subscript"/>
        </w:rPr>
        <w:t>a</w:t>
      </w:r>
      <w:proofErr w:type="spellEnd"/>
      <w:r w:rsidR="000219AB">
        <w:rPr>
          <w:color w:val="000000"/>
        </w:rPr>
        <w:t xml:space="preserve"> (</w:t>
      </w:r>
      <w:r w:rsidR="000219AB">
        <w:rPr>
          <w:color w:val="000000"/>
          <w:lang w:val="el-GR"/>
        </w:rPr>
        <w:t>μ</w:t>
      </w:r>
      <w:r w:rsidR="000219AB">
        <w:rPr>
          <w:color w:val="000000"/>
        </w:rPr>
        <w:t>g mL</w:t>
      </w:r>
      <w:r w:rsidR="000219AB">
        <w:rPr>
          <w:color w:val="000000"/>
          <w:vertAlign w:val="superscript"/>
        </w:rPr>
        <w:t>-1</w:t>
      </w:r>
      <w:r w:rsidR="000219AB">
        <w:rPr>
          <w:color w:val="000000"/>
        </w:rPr>
        <w:t xml:space="preserve">) and </w:t>
      </w:r>
      <w:proofErr w:type="spellStart"/>
      <w:r w:rsidR="000219AB">
        <w:rPr>
          <w:i/>
          <w:iCs/>
          <w:color w:val="000000"/>
        </w:rPr>
        <w:t>Chl</w:t>
      </w:r>
      <w:r w:rsidR="000219AB">
        <w:rPr>
          <w:color w:val="000000"/>
          <w:vertAlign w:val="subscript"/>
        </w:rPr>
        <w:t>b</w:t>
      </w:r>
      <w:proofErr w:type="spellEnd"/>
      <w:r w:rsidR="000219AB">
        <w:rPr>
          <w:color w:val="000000"/>
        </w:rPr>
        <w:t xml:space="preserve"> (</w:t>
      </w:r>
      <w:r w:rsidR="000219AB">
        <w:rPr>
          <w:color w:val="000000"/>
          <w:lang w:val="el-GR"/>
        </w:rPr>
        <w:t>μ</w:t>
      </w:r>
      <w:r w:rsidR="000219AB">
        <w:rPr>
          <w:color w:val="000000"/>
        </w:rPr>
        <w:t>g mL</w:t>
      </w:r>
      <w:r w:rsidR="000219AB">
        <w:rPr>
          <w:color w:val="000000"/>
          <w:vertAlign w:val="superscript"/>
        </w:rPr>
        <w:t>-1</w:t>
      </w:r>
      <w:r w:rsidR="000219AB">
        <w:rPr>
          <w:color w:val="000000"/>
        </w:rPr>
        <w:t xml:space="preserve">) following equations from </w:t>
      </w:r>
      <w:r w:rsidR="00B02E83">
        <w:rPr>
          <w:color w:val="000000"/>
        </w:rPr>
        <w:fldChar w:fldCharType="begin" w:fldLock="1"/>
      </w:r>
      <w:r w:rsidR="00C34C61">
        <w:rPr>
          <w:color w:val="000000"/>
        </w:rPr>
        <w:instrText>ADDIN CSL_CITATION {"citationItems":[{"id":"ITEM-1","itemData":{"DOI":"10.1016/S0176-1617(11)81192-2","ISSN":"01761617","author":[{"dropping-particle":"","family":"Wellburn","given":"Alan R","non-dropping-particle":"","parse-names":false,"suffix":""}],"container-title":"Journal of Plant Physiology","id":"ITEM-1","issue":"3","issued":{"date-parts":[["1994","9"]]},"page":"307-313","title":"The spectral determination of chlorophylls a and b, as well as total carotenoids, using various solvents with spectrophotometers of different resolution","type":"article-journal","volume":"144"},"uris":["http://www.mendeley.com/documents/?uuid=a866eb82-5ecd-4d8f-af5d-e6b22549b935","http://www.mendeley.com/documents/?uuid=00315be5-0eca-4e9a-ad6c-74ae3f02f373"]}],"mendeley":{"formattedCitation":"(Wellburn, 1994)","manualFormatting":"Wellburn (1994)","plainTextFormattedCitation":"(Wellburn, 1994)","previouslyFormattedCitation":"(Wellburn, 1994)"},"properties":{"noteIndex":0},"schema":"https://github.com/citation-style-language/schema/raw/master/csl-citation.json"}</w:instrText>
      </w:r>
      <w:r w:rsidR="00B02E83">
        <w:rPr>
          <w:color w:val="000000"/>
        </w:rPr>
        <w:fldChar w:fldCharType="separate"/>
      </w:r>
      <w:r w:rsidR="00B02E83" w:rsidRPr="00B02E83">
        <w:rPr>
          <w:noProof/>
          <w:color w:val="000000"/>
        </w:rPr>
        <w:t>Wellburn</w:t>
      </w:r>
      <w:r w:rsidR="00B02E83">
        <w:rPr>
          <w:noProof/>
          <w:color w:val="000000"/>
        </w:rPr>
        <w:t xml:space="preserve"> (</w:t>
      </w:r>
      <w:r w:rsidR="00B02E83" w:rsidRPr="00B02E83">
        <w:rPr>
          <w:noProof/>
          <w:color w:val="000000"/>
        </w:rPr>
        <w:t>1994)</w:t>
      </w:r>
      <w:r w:rsidR="00B02E83">
        <w:rPr>
          <w:color w:val="000000"/>
        </w:rPr>
        <w:fldChar w:fldCharType="end"/>
      </w:r>
      <w:r w:rsidR="00B02E83">
        <w:rPr>
          <w:color w:val="000000"/>
        </w:rPr>
        <w:t>:</w:t>
      </w:r>
    </w:p>
    <w:p w14:paraId="5667AB3A" w14:textId="60AA5384" w:rsidR="000219AB" w:rsidRPr="000219AB" w:rsidRDefault="007838B4" w:rsidP="00DE2B27">
      <w:pPr>
        <w:autoSpaceDE w:val="0"/>
        <w:autoSpaceDN w:val="0"/>
        <w:adjustRightInd w:val="0"/>
        <w:spacing w:line="360" w:lineRule="auto"/>
        <w:rPr>
          <w:color w:val="000000"/>
        </w:rPr>
      </w:pPr>
      <m:oMath>
        <m:sSub>
          <m:sSubPr>
            <m:ctrlPr>
              <w:rPr>
                <w:rFonts w:ascii="Cambria Math" w:hAnsi="Cambria Math"/>
                <w:i/>
                <w:color w:val="000000"/>
              </w:rPr>
            </m:ctrlPr>
          </m:sSubPr>
          <m:e>
            <m:r>
              <w:rPr>
                <w:rFonts w:ascii="Cambria Math" w:hAnsi="Cambria Math"/>
                <w:color w:val="000000"/>
              </w:rPr>
              <m:t>C</m:t>
            </m:r>
            <m:r>
              <w:rPr>
                <w:rFonts w:ascii="Cambria Math" w:hAnsi="Cambria Math"/>
                <w:color w:val="000000"/>
              </w:rPr>
              <m:t>h</m:t>
            </m:r>
            <m:r>
              <w:rPr>
                <w:rFonts w:ascii="Cambria Math" w:hAnsi="Cambria Math"/>
                <w:color w:val="000000"/>
              </w:rPr>
              <m:t>l</m:t>
            </m:r>
          </m:e>
          <m:sub>
            <m:r>
              <w:rPr>
                <w:rFonts w:ascii="Cambria Math" w:hAnsi="Cambria Math"/>
                <w:color w:val="000000"/>
              </w:rPr>
              <m:t>a</m:t>
            </m:r>
          </m:sub>
        </m:sSub>
        <m:r>
          <w:rPr>
            <w:rFonts w:ascii="Cambria Math" w:hAnsi="Cambria Math"/>
            <w:color w:val="000000"/>
          </w:rPr>
          <m:t>=12.47</m:t>
        </m:r>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665.1</m:t>
            </m:r>
          </m:sub>
        </m:sSub>
        <m:r>
          <w:rPr>
            <w:rFonts w:ascii="Cambria Math" w:hAnsi="Cambria Math"/>
            <w:color w:val="000000"/>
          </w:rPr>
          <m:t>-3.62</m:t>
        </m:r>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649.1</m:t>
            </m:r>
          </m:sub>
        </m:sSub>
      </m:oMath>
      <w:r w:rsidR="000219AB">
        <w:rPr>
          <w:color w:val="000000"/>
        </w:rPr>
        <w:tab/>
      </w:r>
      <w:r w:rsidR="000219AB">
        <w:rPr>
          <w:color w:val="000000"/>
        </w:rPr>
        <w:tab/>
      </w:r>
      <w:r w:rsidR="000219AB">
        <w:rPr>
          <w:color w:val="000000"/>
        </w:rPr>
        <w:tab/>
      </w:r>
      <w:r w:rsidR="000219AB">
        <w:rPr>
          <w:color w:val="000000"/>
        </w:rPr>
        <w:tab/>
      </w:r>
      <w:r w:rsidR="000219AB">
        <w:rPr>
          <w:color w:val="000000"/>
        </w:rPr>
        <w:tab/>
      </w:r>
      <w:r w:rsidR="000219AB">
        <w:rPr>
          <w:color w:val="000000"/>
        </w:rPr>
        <w:tab/>
      </w:r>
      <w:r w:rsidR="000219AB">
        <w:rPr>
          <w:color w:val="000000"/>
        </w:rPr>
        <w:tab/>
      </w:r>
      <w:r w:rsidR="000219AB">
        <w:rPr>
          <w:color w:val="000000"/>
        </w:rPr>
        <w:tab/>
        <w:t>(3)</w:t>
      </w:r>
    </w:p>
    <w:p w14:paraId="37D022CD" w14:textId="4562D38E" w:rsidR="00D40F7F" w:rsidRPr="000219AB" w:rsidRDefault="00B02E83" w:rsidP="00DE2B27">
      <w:pPr>
        <w:autoSpaceDE w:val="0"/>
        <w:autoSpaceDN w:val="0"/>
        <w:adjustRightInd w:val="0"/>
        <w:spacing w:line="360" w:lineRule="auto"/>
        <w:rPr>
          <w:color w:val="000000"/>
        </w:rPr>
      </w:pPr>
      <w:r>
        <w:rPr>
          <w:color w:val="000000"/>
        </w:rPr>
        <w:t>a</w:t>
      </w:r>
      <w:r w:rsidR="00D40F7F">
        <w:rPr>
          <w:color w:val="000000"/>
        </w:rPr>
        <w:t>nd</w:t>
      </w:r>
    </w:p>
    <w:p w14:paraId="45570FBA" w14:textId="6A2A34DD" w:rsidR="002034D4" w:rsidRDefault="007838B4" w:rsidP="00DE2B27">
      <w:pPr>
        <w:spacing w:line="360" w:lineRule="auto"/>
        <w:rPr>
          <w:color w:val="000000"/>
        </w:rPr>
      </w:pPr>
      <m:oMath>
        <m:sSub>
          <m:sSubPr>
            <m:ctrlPr>
              <w:rPr>
                <w:rFonts w:ascii="Cambria Math" w:hAnsi="Cambria Math"/>
                <w:i/>
                <w:color w:val="000000"/>
              </w:rPr>
            </m:ctrlPr>
          </m:sSubPr>
          <m:e>
            <m:r>
              <w:rPr>
                <w:rFonts w:ascii="Cambria Math" w:hAnsi="Cambria Math"/>
                <w:color w:val="000000"/>
              </w:rPr>
              <m:t>C</m:t>
            </m:r>
            <m:r>
              <w:rPr>
                <w:rFonts w:ascii="Cambria Math" w:hAnsi="Cambria Math"/>
                <w:color w:val="000000"/>
              </w:rPr>
              <m:t>h</m:t>
            </m:r>
            <m:r>
              <w:rPr>
                <w:rFonts w:ascii="Cambria Math" w:hAnsi="Cambria Math"/>
                <w:color w:val="000000"/>
              </w:rPr>
              <m:t>l</m:t>
            </m:r>
          </m:e>
          <m:sub>
            <m:r>
              <w:rPr>
                <w:rFonts w:ascii="Cambria Math" w:hAnsi="Cambria Math"/>
                <w:color w:val="000000"/>
              </w:rPr>
              <m:t>b</m:t>
            </m:r>
          </m:sub>
        </m:sSub>
        <m:r>
          <w:rPr>
            <w:rFonts w:ascii="Cambria Math" w:hAnsi="Cambria Math"/>
            <w:color w:val="000000"/>
          </w:rPr>
          <m:t>=25.06</m:t>
        </m:r>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649.1</m:t>
            </m:r>
          </m:sub>
        </m:sSub>
        <m:r>
          <w:rPr>
            <w:rFonts w:ascii="Cambria Math" w:hAnsi="Cambria Math"/>
            <w:color w:val="000000"/>
          </w:rPr>
          <m:t>-6.5</m:t>
        </m:r>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665.1</m:t>
            </m:r>
          </m:sub>
        </m:sSub>
      </m:oMath>
      <w:r w:rsidR="000219AB">
        <w:rPr>
          <w:color w:val="000000"/>
        </w:rPr>
        <w:tab/>
      </w:r>
      <w:r w:rsidR="000219AB">
        <w:rPr>
          <w:color w:val="000000"/>
        </w:rPr>
        <w:tab/>
      </w:r>
      <w:r w:rsidR="000219AB">
        <w:rPr>
          <w:color w:val="000000"/>
        </w:rPr>
        <w:tab/>
      </w:r>
      <w:r w:rsidR="000219AB">
        <w:rPr>
          <w:color w:val="000000"/>
        </w:rPr>
        <w:tab/>
      </w:r>
      <w:r w:rsidR="000219AB">
        <w:rPr>
          <w:color w:val="000000"/>
        </w:rPr>
        <w:tab/>
      </w:r>
      <w:r w:rsidR="000219AB">
        <w:rPr>
          <w:color w:val="000000"/>
        </w:rPr>
        <w:tab/>
      </w:r>
      <w:r w:rsidR="000219AB">
        <w:rPr>
          <w:color w:val="000000"/>
        </w:rPr>
        <w:tab/>
      </w:r>
      <w:r w:rsidR="000219AB">
        <w:rPr>
          <w:color w:val="000000"/>
        </w:rPr>
        <w:tab/>
        <w:t>(4)</w:t>
      </w:r>
    </w:p>
    <w:p w14:paraId="5E5A76D8" w14:textId="3CDDE149" w:rsidR="00DC1D72" w:rsidRDefault="00B02E83" w:rsidP="00DE2B27">
      <w:pPr>
        <w:spacing w:line="360" w:lineRule="auto"/>
        <w:ind w:firstLine="720"/>
        <w:rPr>
          <w:color w:val="000000"/>
        </w:rPr>
      </w:pPr>
      <w:proofErr w:type="spellStart"/>
      <w:r>
        <w:rPr>
          <w:i/>
          <w:iCs/>
          <w:color w:val="000000"/>
        </w:rPr>
        <w:t>Chl</w:t>
      </w:r>
      <w:r>
        <w:rPr>
          <w:color w:val="000000"/>
          <w:vertAlign w:val="subscript"/>
        </w:rPr>
        <w:t>a</w:t>
      </w:r>
      <w:proofErr w:type="spellEnd"/>
      <w:r>
        <w:rPr>
          <w:color w:val="000000"/>
        </w:rPr>
        <w:t xml:space="preserve"> and </w:t>
      </w:r>
      <w:proofErr w:type="spellStart"/>
      <w:r>
        <w:rPr>
          <w:i/>
          <w:iCs/>
          <w:color w:val="000000"/>
        </w:rPr>
        <w:t>Chl</w:t>
      </w:r>
      <w:r>
        <w:rPr>
          <w:color w:val="000000"/>
          <w:vertAlign w:val="subscript"/>
        </w:rPr>
        <w:t>b</w:t>
      </w:r>
      <w:proofErr w:type="spellEnd"/>
      <w:r>
        <w:rPr>
          <w:color w:val="000000"/>
        </w:rPr>
        <w:t xml:space="preserve"> </w:t>
      </w:r>
      <w:r w:rsidR="00553FA0">
        <w:rPr>
          <w:color w:val="000000"/>
        </w:rPr>
        <w:t xml:space="preserve">were converted </w:t>
      </w:r>
      <w:r w:rsidR="00DC1D72">
        <w:rPr>
          <w:color w:val="000000"/>
        </w:rPr>
        <w:t>to mmol mL</w:t>
      </w:r>
      <w:r w:rsidR="00DC1D72">
        <w:rPr>
          <w:color w:val="000000"/>
          <w:vertAlign w:val="superscript"/>
        </w:rPr>
        <w:t>-1</w:t>
      </w:r>
      <w:r w:rsidR="00DC1D72">
        <w:rPr>
          <w:color w:val="000000"/>
        </w:rPr>
        <w:t xml:space="preserve"> using the molar mass of chlorophyll </w:t>
      </w:r>
      <w:r w:rsidR="00DC1D72">
        <w:rPr>
          <w:i/>
          <w:iCs/>
          <w:color w:val="000000"/>
        </w:rPr>
        <w:t>a</w:t>
      </w:r>
      <w:r w:rsidR="00DC1D72">
        <w:rPr>
          <w:color w:val="000000"/>
        </w:rPr>
        <w:t xml:space="preserve"> (893.51 g mol</w:t>
      </w:r>
      <w:r w:rsidR="00DC1D72">
        <w:rPr>
          <w:color w:val="000000"/>
          <w:vertAlign w:val="superscript"/>
        </w:rPr>
        <w:t>-1</w:t>
      </w:r>
      <w:r w:rsidR="00DC1D72">
        <w:rPr>
          <w:color w:val="000000"/>
        </w:rPr>
        <w:t xml:space="preserve">) and the molar mass of chlorophyll </w:t>
      </w:r>
      <w:r w:rsidR="00DC1D72">
        <w:rPr>
          <w:i/>
          <w:iCs/>
          <w:color w:val="000000"/>
        </w:rPr>
        <w:t>b</w:t>
      </w:r>
      <w:r w:rsidR="00DC1D72">
        <w:rPr>
          <w:color w:val="000000"/>
        </w:rPr>
        <w:t xml:space="preserve"> (907.47 g mol</w:t>
      </w:r>
      <w:r w:rsidR="00DC1D72">
        <w:rPr>
          <w:color w:val="000000"/>
          <w:vertAlign w:val="superscript"/>
        </w:rPr>
        <w:t>-1</w:t>
      </w:r>
      <w:r w:rsidR="00DC1D72">
        <w:rPr>
          <w:color w:val="000000"/>
        </w:rPr>
        <w:t>)</w:t>
      </w:r>
      <w:r w:rsidR="00285915">
        <w:rPr>
          <w:color w:val="000000"/>
        </w:rPr>
        <w:t>, then added together to calculate total chlorophyll content in the dimethyl sulfoxide extractant (</w:t>
      </w:r>
      <w:r w:rsidR="00553FA0">
        <w:rPr>
          <w:color w:val="000000"/>
        </w:rPr>
        <w:t>mmol mL</w:t>
      </w:r>
      <w:r w:rsidR="00553FA0">
        <w:rPr>
          <w:color w:val="000000"/>
          <w:vertAlign w:val="superscript"/>
        </w:rPr>
        <w:t>-1</w:t>
      </w:r>
      <w:r w:rsidR="00553FA0">
        <w:rPr>
          <w:color w:val="000000"/>
        </w:rPr>
        <w:t>)</w:t>
      </w:r>
      <w:r w:rsidR="00285915">
        <w:rPr>
          <w:color w:val="000000"/>
        </w:rPr>
        <w:t xml:space="preserve">. Total chlorophyll content was then multiplied by the volume of the dimethyl sulfoxide extractant (10mL) </w:t>
      </w:r>
      <w:r w:rsidR="00DC1D72">
        <w:rPr>
          <w:color w:val="000000"/>
        </w:rPr>
        <w:t>and converted to area-based chlorophyll content (</w:t>
      </w:r>
      <w:proofErr w:type="spellStart"/>
      <w:r w:rsidR="00553FA0">
        <w:rPr>
          <w:i/>
          <w:iCs/>
          <w:color w:val="000000"/>
        </w:rPr>
        <w:t>Chl</w:t>
      </w:r>
      <w:r w:rsidR="00553FA0">
        <w:rPr>
          <w:color w:val="000000"/>
          <w:vertAlign w:val="subscript"/>
        </w:rPr>
        <w:t>area</w:t>
      </w:r>
      <w:proofErr w:type="spellEnd"/>
      <w:r w:rsidR="00553FA0">
        <w:rPr>
          <w:color w:val="000000"/>
        </w:rPr>
        <w:t xml:space="preserve">; </w:t>
      </w:r>
      <w:r w:rsidR="00DC1D72">
        <w:rPr>
          <w:color w:val="000000"/>
        </w:rPr>
        <w:t>mmol m</w:t>
      </w:r>
      <w:r w:rsidR="00DC1D72">
        <w:rPr>
          <w:color w:val="000000"/>
          <w:vertAlign w:val="superscript"/>
        </w:rPr>
        <w:t>-2</w:t>
      </w:r>
      <w:r w:rsidR="00DC1D72">
        <w:rPr>
          <w:color w:val="000000"/>
        </w:rPr>
        <w:t xml:space="preserve">). </w:t>
      </w:r>
      <w:r w:rsidR="00553FA0">
        <w:rPr>
          <w:color w:val="000000"/>
        </w:rPr>
        <w:t>Mass-based chlorophyll content (</w:t>
      </w:r>
      <w:proofErr w:type="spellStart"/>
      <w:r w:rsidR="00553FA0">
        <w:rPr>
          <w:i/>
          <w:iCs/>
          <w:color w:val="000000"/>
        </w:rPr>
        <w:t>Chl</w:t>
      </w:r>
      <w:r w:rsidR="00553FA0">
        <w:rPr>
          <w:color w:val="000000"/>
          <w:vertAlign w:val="subscript"/>
        </w:rPr>
        <w:t>mass</w:t>
      </w:r>
      <w:proofErr w:type="spellEnd"/>
      <w:r w:rsidR="00553FA0">
        <w:rPr>
          <w:color w:val="000000"/>
        </w:rPr>
        <w:t>; mmol g</w:t>
      </w:r>
      <w:r w:rsidR="00553FA0">
        <w:rPr>
          <w:color w:val="000000"/>
          <w:vertAlign w:val="superscript"/>
        </w:rPr>
        <w:t>-1</w:t>
      </w:r>
      <w:r w:rsidR="00553FA0">
        <w:rPr>
          <w:color w:val="000000"/>
        </w:rPr>
        <w:t xml:space="preserve">) was also calculated by dividing </w:t>
      </w:r>
      <w:proofErr w:type="spellStart"/>
      <w:r w:rsidR="00285915">
        <w:rPr>
          <w:i/>
          <w:iCs/>
          <w:color w:val="000000"/>
        </w:rPr>
        <w:t>Chl</w:t>
      </w:r>
      <w:r w:rsidR="00285915">
        <w:rPr>
          <w:color w:val="000000"/>
          <w:vertAlign w:val="subscript"/>
        </w:rPr>
        <w:t>area</w:t>
      </w:r>
      <w:proofErr w:type="spellEnd"/>
      <w:r w:rsidR="00285915">
        <w:rPr>
          <w:color w:val="000000"/>
        </w:rPr>
        <w:t xml:space="preserve"> </w:t>
      </w:r>
      <w:r w:rsidR="00553FA0">
        <w:rPr>
          <w:color w:val="000000"/>
        </w:rPr>
        <w:t>by the leaf mass per area of the punched leaf.</w:t>
      </w:r>
    </w:p>
    <w:p w14:paraId="46962C38" w14:textId="77777777" w:rsidR="00B02E83" w:rsidRDefault="00B02E83" w:rsidP="00DE2B27">
      <w:pPr>
        <w:spacing w:line="360" w:lineRule="auto"/>
        <w:rPr>
          <w:color w:val="000000"/>
        </w:rPr>
      </w:pPr>
    </w:p>
    <w:p w14:paraId="50AF4FD3" w14:textId="77777777" w:rsidR="00BA3A8F" w:rsidRPr="00FE014F" w:rsidRDefault="00BA3A8F" w:rsidP="00DE2B27">
      <w:pPr>
        <w:spacing w:line="360" w:lineRule="auto"/>
        <w:rPr>
          <w:i/>
          <w:iCs/>
          <w:color w:val="000000"/>
        </w:rPr>
      </w:pPr>
      <w:r w:rsidRPr="00FE014F">
        <w:rPr>
          <w:i/>
          <w:iCs/>
          <w:color w:val="000000"/>
        </w:rPr>
        <w:t>A</w:t>
      </w:r>
      <w:r w:rsidRPr="00FE014F">
        <w:rPr>
          <w:color w:val="000000"/>
        </w:rPr>
        <w:t>/</w:t>
      </w:r>
      <w:r w:rsidRPr="00FE014F">
        <w:rPr>
          <w:i/>
          <w:iCs/>
          <w:color w:val="000000"/>
        </w:rPr>
        <w:t>C</w:t>
      </w:r>
      <w:r w:rsidRPr="00FE014F">
        <w:rPr>
          <w:color w:val="000000"/>
          <w:vertAlign w:val="subscript"/>
        </w:rPr>
        <w:t>i</w:t>
      </w:r>
      <w:r w:rsidRPr="00FE014F" w:rsidDel="001E1D90">
        <w:rPr>
          <w:i/>
          <w:iCs/>
          <w:color w:val="000000"/>
        </w:rPr>
        <w:t xml:space="preserve"> </w:t>
      </w:r>
      <w:r w:rsidRPr="00FE014F">
        <w:rPr>
          <w:i/>
          <w:iCs/>
          <w:color w:val="000000"/>
        </w:rPr>
        <w:t>curve-fitting and parameter estimation</w:t>
      </w:r>
    </w:p>
    <w:p w14:paraId="1E29F034" w14:textId="07F8C22C" w:rsidR="00E842AD" w:rsidRPr="00FE014F" w:rsidRDefault="00BA3A8F" w:rsidP="00DE2B27">
      <w:pPr>
        <w:spacing w:line="360" w:lineRule="auto"/>
        <w:ind w:firstLine="720"/>
      </w:pPr>
      <w:r w:rsidRPr="00FE014F">
        <w:rPr>
          <w:color w:val="000000"/>
        </w:rPr>
        <w:t>We fit</w:t>
      </w:r>
      <w:r w:rsidR="00DB7CDA" w:rsidRPr="00FE014F">
        <w:rPr>
          <w:color w:val="000000"/>
        </w:rPr>
        <w:t xml:space="preserve"> </w:t>
      </w:r>
      <w:proofErr w:type="spellStart"/>
      <w:r w:rsidRPr="00FE014F">
        <w:rPr>
          <w:i/>
          <w:iCs/>
          <w:color w:val="000000"/>
        </w:rPr>
        <w:t>A</w:t>
      </w:r>
      <w:r w:rsidRPr="00FE014F">
        <w:rPr>
          <w:color w:val="000000"/>
          <w:vertAlign w:val="subscript"/>
        </w:rPr>
        <w:t>net</w:t>
      </w:r>
      <w:proofErr w:type="spellEnd"/>
      <w:r w:rsidRPr="00FE014F">
        <w:rPr>
          <w:color w:val="000000"/>
        </w:rPr>
        <w:t>/</w:t>
      </w:r>
      <w:r w:rsidRPr="00FE014F">
        <w:rPr>
          <w:i/>
          <w:iCs/>
          <w:color w:val="000000"/>
        </w:rPr>
        <w:t>C</w:t>
      </w:r>
      <w:r w:rsidRPr="00FE014F">
        <w:rPr>
          <w:color w:val="000000"/>
          <w:vertAlign w:val="subscript"/>
        </w:rPr>
        <w:t>i</w:t>
      </w:r>
      <w:r w:rsidRPr="00FE014F">
        <w:rPr>
          <w:color w:val="000000"/>
        </w:rPr>
        <w:t xml:space="preserve"> curves of each individual</w:t>
      </w:r>
      <w:r w:rsidR="008F1A48" w:rsidRPr="00FE014F">
        <w:rPr>
          <w:color w:val="000000"/>
        </w:rPr>
        <w:t xml:space="preserve"> using the ‘</w:t>
      </w:r>
      <w:proofErr w:type="spellStart"/>
      <w:r w:rsidR="008F1A48" w:rsidRPr="00FE014F">
        <w:rPr>
          <w:color w:val="000000"/>
        </w:rPr>
        <w:t>fitaci</w:t>
      </w:r>
      <w:proofErr w:type="spellEnd"/>
      <w:r w:rsidR="008F1A48" w:rsidRPr="00FE014F">
        <w:rPr>
          <w:color w:val="000000"/>
        </w:rPr>
        <w:t>’ function in the ‘</w:t>
      </w:r>
      <w:proofErr w:type="spellStart"/>
      <w:r w:rsidR="008F1A48" w:rsidRPr="00FE014F">
        <w:rPr>
          <w:color w:val="000000"/>
        </w:rPr>
        <w:t>plantecophys</w:t>
      </w:r>
      <w:proofErr w:type="spellEnd"/>
      <w:r w:rsidR="008F1A48" w:rsidRPr="00FE014F">
        <w:rPr>
          <w:color w:val="000000"/>
        </w:rPr>
        <w:t xml:space="preserve">’ R package </w:t>
      </w:r>
      <w:r w:rsidR="008F1A48" w:rsidRPr="00FE014F">
        <w:rPr>
          <w:color w:val="000000"/>
        </w:rPr>
        <w:fldChar w:fldCharType="begin" w:fldLock="1"/>
      </w:r>
      <w:r w:rsidR="008F1A48" w:rsidRPr="00FE014F">
        <w:rPr>
          <w:color w:val="000000"/>
        </w:rPr>
        <w:instrText>ADDIN CSL_CITATION {"citationItems":[{"id":"ITEM-1","itemData":{"DOI":"10.1371/journal.pone.0143346&gt;","abstract":"Modelling &amp; Analysis of Leaf Gas Exchange Data","author":[{"dropping-particle":"","family":"Duursma","given":"Remko","non-dropping-particle":"","parse-names":false,"suffix":""}],"container-title":"PLos ONE","id":"ITEM-1","issue":"11","issued":{"date-parts":[["2015"]]},"page":"e0143346","title":"Plantecophys - An R package for analyzing and modelling leaf gas exchange data","type":"article-journal","volume":"10"},"uris":["http://www.mendeley.com/documents/?uuid=5e0def6e-f6ab-4728-ace7-bf1db97e423e"]}],"mendeley":{"formattedCitation":"(Duursma, 2015)","plainTextFormattedCitation":"(Duursma, 2015)","previouslyFormattedCitation":"(Duursma, 2015)"},"properties":{"noteIndex":0},"schema":"https://github.com/citation-style-language/schema/raw/master/csl-citation.json"}</w:instrText>
      </w:r>
      <w:r w:rsidR="008F1A48" w:rsidRPr="00FE014F">
        <w:rPr>
          <w:color w:val="000000"/>
        </w:rPr>
        <w:fldChar w:fldCharType="separate"/>
      </w:r>
      <w:r w:rsidR="008F1A48" w:rsidRPr="00FE014F">
        <w:rPr>
          <w:noProof/>
          <w:color w:val="000000"/>
        </w:rPr>
        <w:t>(Duursma, 2015)</w:t>
      </w:r>
      <w:r w:rsidR="008F1A48" w:rsidRPr="00FE014F">
        <w:rPr>
          <w:color w:val="000000"/>
        </w:rPr>
        <w:fldChar w:fldCharType="end"/>
      </w:r>
      <w:r w:rsidR="008F1A48" w:rsidRPr="00FE014F">
        <w:rPr>
          <w:color w:val="000000"/>
        </w:rPr>
        <w:t>. This function estimates the maximum rate of Rubisco carboxylation (</w:t>
      </w:r>
      <w:r w:rsidR="008F1A48" w:rsidRPr="00FE014F">
        <w:rPr>
          <w:i/>
          <w:iCs/>
          <w:color w:val="000000"/>
        </w:rPr>
        <w:t>V</w:t>
      </w:r>
      <w:r w:rsidR="008F1A48" w:rsidRPr="00FE014F">
        <w:rPr>
          <w:color w:val="000000"/>
          <w:vertAlign w:val="subscript"/>
        </w:rPr>
        <w:t>cmax</w:t>
      </w:r>
      <w:r w:rsidR="008F1A48" w:rsidRPr="00FE014F">
        <w:rPr>
          <w:color w:val="000000"/>
        </w:rPr>
        <w:t>; µmol m</w:t>
      </w:r>
      <w:r w:rsidR="008F1A48" w:rsidRPr="00FE014F">
        <w:rPr>
          <w:color w:val="000000"/>
          <w:vertAlign w:val="superscript"/>
        </w:rPr>
        <w:t>-2</w:t>
      </w:r>
      <w:r w:rsidR="008F1A48" w:rsidRPr="00FE014F">
        <w:rPr>
          <w:color w:val="000000"/>
        </w:rPr>
        <w:t xml:space="preserve"> s</w:t>
      </w:r>
      <w:r w:rsidR="008F1A48" w:rsidRPr="00FE014F">
        <w:rPr>
          <w:color w:val="000000"/>
          <w:vertAlign w:val="superscript"/>
        </w:rPr>
        <w:t>-1</w:t>
      </w:r>
      <w:r w:rsidR="008F1A48" w:rsidRPr="00FE014F">
        <w:rPr>
          <w:color w:val="000000"/>
        </w:rPr>
        <w:t>) and maximum rate of electron transport for RuBP regeneration (</w:t>
      </w:r>
      <w:r w:rsidR="008F1A48" w:rsidRPr="00FE014F">
        <w:rPr>
          <w:i/>
          <w:iCs/>
        </w:rPr>
        <w:t>J</w:t>
      </w:r>
      <w:r w:rsidR="008F1A48" w:rsidRPr="00FE014F">
        <w:rPr>
          <w:vertAlign w:val="subscript"/>
        </w:rPr>
        <w:t>max</w:t>
      </w:r>
      <w:r w:rsidR="008F1A48" w:rsidRPr="00FE014F">
        <w:rPr>
          <w:color w:val="000000"/>
        </w:rPr>
        <w:t>; µmol m</w:t>
      </w:r>
      <w:r w:rsidR="008F1A48" w:rsidRPr="00FE014F">
        <w:rPr>
          <w:color w:val="000000"/>
          <w:vertAlign w:val="superscript"/>
        </w:rPr>
        <w:t>-2</w:t>
      </w:r>
      <w:r w:rsidR="008F1A48" w:rsidRPr="00FE014F">
        <w:rPr>
          <w:color w:val="000000"/>
        </w:rPr>
        <w:t xml:space="preserve"> s</w:t>
      </w:r>
      <w:r w:rsidR="008F1A48" w:rsidRPr="00FE014F">
        <w:rPr>
          <w:color w:val="000000"/>
          <w:vertAlign w:val="superscript"/>
        </w:rPr>
        <w:t>-1</w:t>
      </w:r>
      <w:r w:rsidR="008F1A48" w:rsidRPr="00FE014F">
        <w:rPr>
          <w:color w:val="000000"/>
        </w:rPr>
        <w:t>) based on the Farquhar, von Caemmerer, and Berry biochemical model of C</w:t>
      </w:r>
      <w:r w:rsidR="008F1A48" w:rsidRPr="00FE014F">
        <w:rPr>
          <w:color w:val="000000"/>
          <w:vertAlign w:val="subscript"/>
        </w:rPr>
        <w:t>3</w:t>
      </w:r>
      <w:r w:rsidR="008F1A48" w:rsidRPr="00FE014F">
        <w:rPr>
          <w:color w:val="000000"/>
        </w:rPr>
        <w:t xml:space="preserve"> photosynthesis </w:t>
      </w:r>
      <w:r w:rsidR="008F1A48" w:rsidRPr="00FE014F">
        <w:rPr>
          <w:color w:val="000000"/>
        </w:rPr>
        <w:fldChar w:fldCharType="begin" w:fldLock="1"/>
      </w:r>
      <w:r w:rsidR="00A26874">
        <w:rPr>
          <w:color w:val="000000"/>
        </w:rPr>
        <w:instrText>ADDIN CSL_CITATION {"citationItems":[{"id":"ITEM-1","itemData":{"DOI":"10.1007/BF00386231","ISSN":"0032-0935","author":[{"dropping-particle":"","family":"Farquhar","given":"Graham D","non-dropping-particle":"","parse-names":false,"suffix":""},{"dropping-particle":"","family":"Caemmerer","given":"Susanne","non-dropping-particle":"von","parse-names":false,"suffix":""},{"dropping-particle":"","family":"Berry","given":"Joe A","non-dropping-particle":"","parse-names":false,"suffix":""}],"container-title":"Planta","id":"ITEM-1","issue":"1","issued":{"date-parts":[["1980","6"]]},"page":"78-90","title":"A biochemical model of photosynthetic CO&lt;i&gt;2&lt;/i&gt; assimilation in leaves of C3 species","type":"article-journal","volume":"149"},"uris":["http://www.mendeley.com/documents/?uuid=2717909d-c70a-4937-a66c-ae5cfba2cde5"]}],"mendeley":{"formattedCitation":"(Farquhar et al., 1980)","plainTextFormattedCitation":"(Farquhar et al., 1980)","previouslyFormattedCitation":"(Farquhar et al., 1980)"},"properties":{"noteIndex":0},"schema":"https://github.com/citation-style-language/schema/raw/master/csl-citation.json"}</w:instrText>
      </w:r>
      <w:r w:rsidR="008F1A48" w:rsidRPr="00FE014F">
        <w:rPr>
          <w:color w:val="000000"/>
        </w:rPr>
        <w:fldChar w:fldCharType="separate"/>
      </w:r>
      <w:r w:rsidR="00DA258F" w:rsidRPr="00DA258F">
        <w:rPr>
          <w:noProof/>
          <w:color w:val="000000"/>
        </w:rPr>
        <w:t>(Farquhar et al., 1980)</w:t>
      </w:r>
      <w:r w:rsidR="008F1A48" w:rsidRPr="00FE014F">
        <w:rPr>
          <w:color w:val="000000"/>
        </w:rPr>
        <w:fldChar w:fldCharType="end"/>
      </w:r>
      <w:r w:rsidRPr="00FE014F">
        <w:rPr>
          <w:color w:val="000000"/>
        </w:rPr>
        <w:t xml:space="preserve">. </w:t>
      </w:r>
      <w:r w:rsidR="008F1A48" w:rsidRPr="00FE014F">
        <w:rPr>
          <w:color w:val="000000"/>
        </w:rPr>
        <w:t>Triose phosphate utilization (TPU) limitation and dark respiration were included in all curve fits.</w:t>
      </w:r>
      <w:r w:rsidR="00E842AD" w:rsidRPr="00FE014F">
        <w:rPr>
          <w:color w:val="000000"/>
        </w:rPr>
        <w:t xml:space="preserve"> </w:t>
      </w:r>
      <w:r w:rsidR="00B865D9">
        <w:rPr>
          <w:color w:val="000000"/>
        </w:rPr>
        <w:t xml:space="preserve">As </w:t>
      </w:r>
      <w:proofErr w:type="spellStart"/>
      <w:r w:rsidR="00B865D9" w:rsidRPr="00FE014F">
        <w:rPr>
          <w:i/>
          <w:iCs/>
          <w:color w:val="000000"/>
        </w:rPr>
        <w:t>A</w:t>
      </w:r>
      <w:r w:rsidR="00B865D9" w:rsidRPr="00FE014F">
        <w:rPr>
          <w:color w:val="000000"/>
          <w:vertAlign w:val="subscript"/>
        </w:rPr>
        <w:t>net</w:t>
      </w:r>
      <w:proofErr w:type="spellEnd"/>
      <w:r w:rsidR="00B865D9" w:rsidRPr="00FE014F">
        <w:rPr>
          <w:color w:val="000000"/>
        </w:rPr>
        <w:t>/</w:t>
      </w:r>
      <w:r w:rsidR="00B865D9" w:rsidRPr="00FE014F">
        <w:rPr>
          <w:i/>
          <w:iCs/>
          <w:color w:val="000000"/>
        </w:rPr>
        <w:t>C</w:t>
      </w:r>
      <w:r w:rsidR="00B865D9" w:rsidRPr="00FE014F">
        <w:rPr>
          <w:color w:val="000000"/>
          <w:vertAlign w:val="subscript"/>
        </w:rPr>
        <w:t>i</w:t>
      </w:r>
      <w:r w:rsidR="00B865D9" w:rsidRPr="00FE014F">
        <w:rPr>
          <w:color w:val="000000"/>
        </w:rPr>
        <w:t xml:space="preserve"> curves</w:t>
      </w:r>
      <w:r w:rsidR="00B865D9">
        <w:rPr>
          <w:color w:val="000000"/>
        </w:rPr>
        <w:t xml:space="preserve"> were generated using a common leaf temperature, curves were fit using Michaelis-</w:t>
      </w:r>
      <w:proofErr w:type="spellStart"/>
      <w:r w:rsidR="00B865D9">
        <w:rPr>
          <w:color w:val="000000"/>
        </w:rPr>
        <w:t>Menton</w:t>
      </w:r>
      <w:proofErr w:type="spellEnd"/>
      <w:r w:rsidR="00B865D9">
        <w:rPr>
          <w:color w:val="000000"/>
        </w:rPr>
        <w:t xml:space="preserve"> coefficients for Rubisco </w:t>
      </w:r>
      <w:r w:rsidR="0067614B">
        <w:rPr>
          <w:color w:val="000000"/>
        </w:rPr>
        <w:t xml:space="preserve">affinity to </w:t>
      </w:r>
      <w:r w:rsidR="00E842AD" w:rsidRPr="00FE014F">
        <w:t>CO</w:t>
      </w:r>
      <w:r w:rsidR="00E842AD" w:rsidRPr="00FE014F">
        <w:rPr>
          <w:vertAlign w:val="subscript"/>
        </w:rPr>
        <w:t>2</w:t>
      </w:r>
      <w:r w:rsidR="00E842AD" w:rsidRPr="00FE014F">
        <w:t xml:space="preserve"> (</w:t>
      </w:r>
      <w:r w:rsidR="00E842AD" w:rsidRPr="00FE014F">
        <w:rPr>
          <w:i/>
          <w:iCs/>
        </w:rPr>
        <w:t>K</w:t>
      </w:r>
      <w:r w:rsidR="00E842AD" w:rsidRPr="00FE014F">
        <w:rPr>
          <w:vertAlign w:val="subscript"/>
        </w:rPr>
        <w:t>c</w:t>
      </w:r>
      <w:r w:rsidR="00E842AD" w:rsidRPr="00FE014F">
        <w:t xml:space="preserve">; </w:t>
      </w:r>
      <w:r w:rsidR="00E842AD" w:rsidRPr="00FE014F">
        <w:rPr>
          <w:lang w:val="el-GR"/>
        </w:rPr>
        <w:t>μ</w:t>
      </w:r>
      <w:r w:rsidR="00E842AD" w:rsidRPr="00FE014F">
        <w:t>mol mol</w:t>
      </w:r>
      <w:r w:rsidR="00E842AD" w:rsidRPr="00FE014F">
        <w:rPr>
          <w:vertAlign w:val="superscript"/>
        </w:rPr>
        <w:t>-1</w:t>
      </w:r>
      <w:r w:rsidR="00E842AD" w:rsidRPr="00FE014F">
        <w:t>) and O</w:t>
      </w:r>
      <w:r w:rsidR="00E842AD" w:rsidRPr="00FE014F">
        <w:rPr>
          <w:vertAlign w:val="subscript"/>
        </w:rPr>
        <w:t>2</w:t>
      </w:r>
      <w:r w:rsidR="00E842AD" w:rsidRPr="00FE014F">
        <w:t xml:space="preserve"> (</w:t>
      </w:r>
      <w:r w:rsidR="00E842AD" w:rsidRPr="00FE014F">
        <w:rPr>
          <w:i/>
          <w:iCs/>
        </w:rPr>
        <w:t>K</w:t>
      </w:r>
      <w:r w:rsidR="00E842AD" w:rsidRPr="00FE014F">
        <w:rPr>
          <w:vertAlign w:val="subscript"/>
        </w:rPr>
        <w:t>o</w:t>
      </w:r>
      <w:r w:rsidR="00E842AD" w:rsidRPr="00FE014F">
        <w:t>; mmol mol</w:t>
      </w:r>
      <w:r w:rsidR="00E842AD" w:rsidRPr="00FE014F">
        <w:rPr>
          <w:vertAlign w:val="superscript"/>
        </w:rPr>
        <w:t>-1</w:t>
      </w:r>
      <w:r w:rsidR="00E842AD" w:rsidRPr="00FE014F">
        <w:t>), and the CO</w:t>
      </w:r>
      <w:r w:rsidR="00E842AD" w:rsidRPr="00FE014F">
        <w:rPr>
          <w:vertAlign w:val="subscript"/>
        </w:rPr>
        <w:t>2</w:t>
      </w:r>
      <w:r w:rsidR="00E842AD" w:rsidRPr="00FE014F">
        <w:t xml:space="preserve"> compensation point </w:t>
      </w:r>
      <w:r w:rsidR="00E842AD" w:rsidRPr="00FE014F">
        <w:rPr>
          <w:i/>
          <w:iCs/>
        </w:rPr>
        <w:t>(</w:t>
      </w:r>
      <w:r w:rsidR="00E842AD" w:rsidRPr="00FE014F">
        <w:rPr>
          <w:i/>
          <w:iCs/>
          <w:lang w:val="el-GR"/>
        </w:rPr>
        <w:t>Γ</w:t>
      </w:r>
      <w:r w:rsidR="00E842AD" w:rsidRPr="00FE014F">
        <w:rPr>
          <w:vertAlign w:val="superscript"/>
        </w:rPr>
        <w:t>*</w:t>
      </w:r>
      <w:r w:rsidR="00E842AD" w:rsidRPr="00FE014F">
        <w:t xml:space="preserve">; </w:t>
      </w:r>
      <w:r w:rsidR="00E842AD" w:rsidRPr="00FE014F">
        <w:rPr>
          <w:lang w:val="el-GR"/>
        </w:rPr>
        <w:t>μ</w:t>
      </w:r>
      <w:r w:rsidR="00E842AD" w:rsidRPr="00FE014F">
        <w:t>mol mol</w:t>
      </w:r>
      <w:r w:rsidR="00E842AD" w:rsidRPr="00FE014F">
        <w:rPr>
          <w:vertAlign w:val="superscript"/>
        </w:rPr>
        <w:t>-1</w:t>
      </w:r>
      <w:r w:rsidR="00E842AD" w:rsidRPr="00FE014F">
        <w:t xml:space="preserve">) </w:t>
      </w:r>
      <w:r w:rsidR="00B865D9">
        <w:t xml:space="preserve">reported in </w:t>
      </w:r>
      <w:proofErr w:type="spellStart"/>
      <w:r w:rsidR="00B865D9">
        <w:t>Bernacchi</w:t>
      </w:r>
      <w:proofErr w:type="spellEnd"/>
      <w:r w:rsidR="00B865D9">
        <w:t xml:space="preserve"> </w:t>
      </w:r>
      <w:r w:rsidR="00B865D9">
        <w:rPr>
          <w:i/>
          <w:iCs/>
        </w:rPr>
        <w:t>et al.</w:t>
      </w:r>
      <w:r w:rsidR="00B865D9">
        <w:t xml:space="preserve"> (2001). Specifically, </w:t>
      </w:r>
      <w:r w:rsidR="00B865D9" w:rsidRPr="00FE014F">
        <w:rPr>
          <w:i/>
          <w:iCs/>
        </w:rPr>
        <w:t>K</w:t>
      </w:r>
      <w:r w:rsidR="00B865D9" w:rsidRPr="00FE014F">
        <w:rPr>
          <w:vertAlign w:val="subscript"/>
        </w:rPr>
        <w:t>c</w:t>
      </w:r>
      <w:r w:rsidR="00B865D9">
        <w:t xml:space="preserve"> was set to 404.9</w:t>
      </w:r>
      <w:r w:rsidR="00B865D9" w:rsidRPr="00B865D9">
        <w:t xml:space="preserve"> </w:t>
      </w:r>
      <w:r w:rsidR="00B865D9" w:rsidRPr="00FE014F">
        <w:rPr>
          <w:lang w:val="el-GR"/>
        </w:rPr>
        <w:t>μ</w:t>
      </w:r>
      <w:r w:rsidR="00B865D9" w:rsidRPr="00FE014F">
        <w:t>mol mol</w:t>
      </w:r>
      <w:r w:rsidR="00B865D9" w:rsidRPr="00FE014F">
        <w:rPr>
          <w:vertAlign w:val="superscript"/>
        </w:rPr>
        <w:t>-1</w:t>
      </w:r>
      <w:r w:rsidR="00B865D9">
        <w:t xml:space="preserve">, </w:t>
      </w:r>
      <w:r w:rsidR="00B865D9" w:rsidRPr="00FE014F">
        <w:rPr>
          <w:i/>
          <w:iCs/>
        </w:rPr>
        <w:t>K</w:t>
      </w:r>
      <w:r w:rsidR="00B865D9" w:rsidRPr="00FE014F">
        <w:rPr>
          <w:vertAlign w:val="subscript"/>
        </w:rPr>
        <w:t>o</w:t>
      </w:r>
      <w:r w:rsidR="00B865D9">
        <w:t xml:space="preserve"> was set to 278.4 </w:t>
      </w:r>
      <w:r w:rsidR="00B865D9" w:rsidRPr="00FE014F">
        <w:rPr>
          <w:lang w:val="el-GR"/>
        </w:rPr>
        <w:t>μ</w:t>
      </w:r>
      <w:r w:rsidR="00B865D9" w:rsidRPr="00FE014F">
        <w:t>mol mol</w:t>
      </w:r>
      <w:r w:rsidR="00B865D9" w:rsidRPr="00FE014F">
        <w:rPr>
          <w:vertAlign w:val="superscript"/>
        </w:rPr>
        <w:t>-1</w:t>
      </w:r>
      <w:r w:rsidR="00B865D9">
        <w:t xml:space="preserve">, and </w:t>
      </w:r>
      <w:r w:rsidR="00B865D9" w:rsidRPr="00FE014F">
        <w:rPr>
          <w:i/>
          <w:iCs/>
          <w:lang w:val="el-GR"/>
        </w:rPr>
        <w:t>Γ</w:t>
      </w:r>
      <w:r w:rsidR="00B865D9" w:rsidRPr="00FE014F">
        <w:rPr>
          <w:vertAlign w:val="superscript"/>
        </w:rPr>
        <w:t>*</w:t>
      </w:r>
      <w:r w:rsidR="00B865D9">
        <w:t xml:space="preserve"> was set to 42.75 </w:t>
      </w:r>
      <w:r w:rsidR="00B865D9" w:rsidRPr="00FE014F">
        <w:rPr>
          <w:lang w:val="el-GR"/>
        </w:rPr>
        <w:t>μ</w:t>
      </w:r>
      <w:r w:rsidR="00B865D9" w:rsidRPr="00FE014F">
        <w:t>mol mol</w:t>
      </w:r>
      <w:r w:rsidR="00B865D9" w:rsidRPr="00FE014F">
        <w:rPr>
          <w:vertAlign w:val="superscript"/>
        </w:rPr>
        <w:t>-1</w:t>
      </w:r>
      <w:r w:rsidR="00B865D9">
        <w:t xml:space="preserve">. The use of a common leaf temperature across curves and dark respiration measurements also eliminated the need to manually </w:t>
      </w:r>
      <w:r w:rsidR="00B865D9">
        <w:lastRenderedPageBreak/>
        <w:t xml:space="preserve">standardize rate estimates to a common leaf temperature. We reference </w:t>
      </w:r>
      <w:r w:rsidR="00B865D9" w:rsidRPr="00FE014F">
        <w:rPr>
          <w:i/>
          <w:iCs/>
        </w:rPr>
        <w:t>V</w:t>
      </w:r>
      <w:r w:rsidR="00B865D9" w:rsidRPr="00FE014F">
        <w:rPr>
          <w:vertAlign w:val="subscript"/>
        </w:rPr>
        <w:t>cmax</w:t>
      </w:r>
      <w:r w:rsidR="00B865D9" w:rsidRPr="00FE014F">
        <w:t xml:space="preserve">, </w:t>
      </w:r>
      <w:r w:rsidR="00B865D9" w:rsidRPr="00FE014F">
        <w:rPr>
          <w:i/>
          <w:iCs/>
        </w:rPr>
        <w:t>J</w:t>
      </w:r>
      <w:r w:rsidR="00B865D9" w:rsidRPr="00FE014F">
        <w:rPr>
          <w:vertAlign w:val="subscript"/>
        </w:rPr>
        <w:t>max</w:t>
      </w:r>
      <w:r w:rsidR="00B865D9" w:rsidRPr="00FE014F">
        <w:t xml:space="preserve">, and </w:t>
      </w:r>
      <w:r w:rsidR="00B865D9" w:rsidRPr="00FE014F">
        <w:rPr>
          <w:i/>
          <w:iCs/>
        </w:rPr>
        <w:t>R</w:t>
      </w:r>
      <w:r w:rsidR="00B865D9" w:rsidRPr="00FE014F">
        <w:rPr>
          <w:vertAlign w:val="subscript"/>
        </w:rPr>
        <w:t>d</w:t>
      </w:r>
      <w:r w:rsidR="00B865D9" w:rsidRPr="00FE014F">
        <w:t xml:space="preserve"> </w:t>
      </w:r>
      <w:r w:rsidR="00B865D9">
        <w:t xml:space="preserve">estimates </w:t>
      </w:r>
      <w:r w:rsidR="00285915">
        <w:t>throughout the rest of the paper as</w:t>
      </w:r>
      <w:r w:rsidR="00E842AD" w:rsidRPr="00FE014F">
        <w:t xml:space="preserve"> </w:t>
      </w:r>
      <w:r w:rsidR="00E842AD" w:rsidRPr="00FE014F">
        <w:rPr>
          <w:i/>
          <w:iCs/>
        </w:rPr>
        <w:t>V</w:t>
      </w:r>
      <w:r w:rsidR="00E842AD" w:rsidRPr="00FE014F">
        <w:rPr>
          <w:vertAlign w:val="subscript"/>
        </w:rPr>
        <w:t>cmax25</w:t>
      </w:r>
      <w:r w:rsidR="00E842AD" w:rsidRPr="00FE014F">
        <w:t xml:space="preserve">, </w:t>
      </w:r>
      <w:r w:rsidR="00E842AD" w:rsidRPr="00FE014F">
        <w:rPr>
          <w:i/>
          <w:iCs/>
        </w:rPr>
        <w:t>J</w:t>
      </w:r>
      <w:r w:rsidR="00E842AD" w:rsidRPr="00FE014F">
        <w:rPr>
          <w:vertAlign w:val="subscript"/>
        </w:rPr>
        <w:t>max25</w:t>
      </w:r>
      <w:r w:rsidR="00E842AD" w:rsidRPr="00FE014F">
        <w:t xml:space="preserve">, and </w:t>
      </w:r>
      <w:r w:rsidR="00E842AD" w:rsidRPr="00FE014F">
        <w:rPr>
          <w:i/>
          <w:iCs/>
        </w:rPr>
        <w:t>R</w:t>
      </w:r>
      <w:r w:rsidR="00E842AD" w:rsidRPr="00FE014F">
        <w:rPr>
          <w:vertAlign w:val="subscript"/>
        </w:rPr>
        <w:t>d25</w:t>
      </w:r>
      <w:r w:rsidR="00E842AD" w:rsidRPr="00FE014F">
        <w:t>.</w:t>
      </w:r>
    </w:p>
    <w:p w14:paraId="0300DF29" w14:textId="77777777" w:rsidR="00BA3A8F" w:rsidRPr="00FE014F" w:rsidRDefault="00BA3A8F" w:rsidP="00DE2B27">
      <w:pPr>
        <w:tabs>
          <w:tab w:val="left" w:pos="593"/>
        </w:tabs>
        <w:autoSpaceDE w:val="0"/>
        <w:autoSpaceDN w:val="0"/>
        <w:adjustRightInd w:val="0"/>
        <w:spacing w:line="360" w:lineRule="auto"/>
        <w:rPr>
          <w:color w:val="000000"/>
        </w:rPr>
      </w:pPr>
    </w:p>
    <w:p w14:paraId="537DD4A0" w14:textId="77777777" w:rsidR="00BA3A8F" w:rsidRPr="00FE014F" w:rsidRDefault="00BA3A8F" w:rsidP="00DE2B27">
      <w:pPr>
        <w:tabs>
          <w:tab w:val="left" w:pos="593"/>
        </w:tabs>
        <w:autoSpaceDE w:val="0"/>
        <w:autoSpaceDN w:val="0"/>
        <w:adjustRightInd w:val="0"/>
        <w:spacing w:line="360" w:lineRule="auto"/>
        <w:rPr>
          <w:i/>
          <w:iCs/>
          <w:color w:val="000000"/>
        </w:rPr>
      </w:pPr>
      <w:r w:rsidRPr="00FE014F">
        <w:rPr>
          <w:i/>
          <w:iCs/>
          <w:color w:val="000000"/>
        </w:rPr>
        <w:t>Stomatal limitation</w:t>
      </w:r>
    </w:p>
    <w:p w14:paraId="10BACA4F" w14:textId="75770BBB" w:rsidR="00BA3A8F" w:rsidRPr="00FE014F" w:rsidRDefault="00BA3A8F" w:rsidP="00DE2B27">
      <w:pPr>
        <w:autoSpaceDE w:val="0"/>
        <w:autoSpaceDN w:val="0"/>
        <w:adjustRightInd w:val="0"/>
        <w:spacing w:line="360" w:lineRule="auto"/>
        <w:ind w:firstLine="720"/>
        <w:rPr>
          <w:color w:val="000000" w:themeColor="text1"/>
        </w:rPr>
      </w:pPr>
      <w:r w:rsidRPr="00FE014F">
        <w:rPr>
          <w:color w:val="000000" w:themeColor="text1"/>
        </w:rPr>
        <w:t>We quantified the extent by which stomatal conductance limited photosynthesis (</w:t>
      </w:r>
      <w:r w:rsidRPr="00FE014F">
        <w:rPr>
          <w:i/>
          <w:iCs/>
          <w:color w:val="000000" w:themeColor="text1"/>
        </w:rPr>
        <w:t>l</w:t>
      </w:r>
      <w:r w:rsidRPr="00FE014F">
        <w:rPr>
          <w:color w:val="000000" w:themeColor="text1"/>
        </w:rPr>
        <w:t xml:space="preserve">; unitless) following equations originally described in </w:t>
      </w:r>
      <w:r w:rsidRPr="00FE014F">
        <w:rPr>
          <w:color w:val="000000" w:themeColor="text1"/>
        </w:rPr>
        <w:fldChar w:fldCharType="begin" w:fldLock="1"/>
      </w:r>
      <w:r w:rsidRPr="00FE014F">
        <w:rPr>
          <w:color w:val="000000" w:themeColor="text1"/>
        </w:rPr>
        <w:instrText>ADDIN CSL_CITATION {"citationItems":[{"id":"ITEM-1","itemData":{"DOI":"10.1146/annurev.pp.33.060182.001533","ISSN":"0066-4294","author":[{"dropping-particle":"","family":"Farquhar","given":"Graham D","non-dropping-particle":"","parse-names":false,"suffix":""},{"dropping-particle":"","family":"Sharkey","given":"Thomas D","non-dropping-particle":"","parse-names":false,"suffix":""}],"container-title":"Annual Review of Plant Physiology","id":"ITEM-1","issue":"1","issued":{"date-parts":[["1982","6"]]},"page":"317-345","title":"Stomatal conductance and photosynthesis","type":"article-journal","volume":"33"},"uris":["http://www.mendeley.com/documents/?uuid=d676a7bf-ee47-4c07-89b5-841506553b89"]}],"mendeley":{"formattedCitation":"(Farquhar &amp; Sharkey, 1982)","manualFormatting":"Farquhar &amp; Sharkey (1982)","plainTextFormattedCitation":"(Farquhar &amp; Sharkey, 1982)","previouslyFormattedCitation":"(Farquhar &amp; Sharkey, 1982)"},"properties":{"noteIndex":0},"schema":"https://github.com/citation-style-language/schema/raw/master/csl-citation.json"}</w:instrText>
      </w:r>
      <w:r w:rsidRPr="00FE014F">
        <w:rPr>
          <w:color w:val="000000" w:themeColor="text1"/>
        </w:rPr>
        <w:fldChar w:fldCharType="separate"/>
      </w:r>
      <w:r w:rsidRPr="00FE014F">
        <w:rPr>
          <w:noProof/>
          <w:color w:val="000000" w:themeColor="text1"/>
        </w:rPr>
        <w:t>Farquhar &amp; Sharkey (1982)</w:t>
      </w:r>
      <w:r w:rsidRPr="00FE014F">
        <w:rPr>
          <w:color w:val="000000" w:themeColor="text1"/>
        </w:rPr>
        <w:fldChar w:fldCharType="end"/>
      </w:r>
      <w:r w:rsidRPr="00FE014F">
        <w:rPr>
          <w:color w:val="000000" w:themeColor="text1"/>
        </w:rPr>
        <w:t>. Stomatal limitation is calculated as:</w:t>
      </w:r>
    </w:p>
    <w:p w14:paraId="5A9CE57B" w14:textId="1119B1F7" w:rsidR="00BA3A8F" w:rsidRPr="00FE014F" w:rsidRDefault="00BA3A8F" w:rsidP="00DE2B27">
      <w:pPr>
        <w:tabs>
          <w:tab w:val="left" w:pos="593"/>
        </w:tabs>
        <w:autoSpaceDE w:val="0"/>
        <w:autoSpaceDN w:val="0"/>
        <w:adjustRightInd w:val="0"/>
        <w:spacing w:line="360" w:lineRule="auto"/>
        <w:rPr>
          <w:color w:val="000000"/>
        </w:rPr>
      </w:pPr>
      <m:oMath>
        <m:r>
          <w:rPr>
            <w:rFonts w:ascii="Cambria Math" w:hAnsi="Cambria Math"/>
            <w:color w:val="000000"/>
          </w:rPr>
          <m:t>l=1-</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net</m:t>
                </m:r>
              </m:sub>
            </m:sSub>
          </m:num>
          <m:den>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mod</m:t>
                </m:r>
              </m:sub>
            </m:sSub>
          </m:den>
        </m:f>
      </m:oMath>
      <w:r w:rsidRPr="00FE014F">
        <w:rPr>
          <w:color w:val="000000"/>
        </w:rPr>
        <w:tab/>
      </w:r>
      <w:r w:rsidRPr="00FE014F">
        <w:rPr>
          <w:color w:val="000000"/>
        </w:rPr>
        <w:tab/>
      </w:r>
      <w:r w:rsidRPr="00FE014F">
        <w:rPr>
          <w:color w:val="000000"/>
        </w:rPr>
        <w:tab/>
      </w:r>
      <w:r w:rsidRPr="00FE014F">
        <w:rPr>
          <w:color w:val="000000"/>
        </w:rPr>
        <w:tab/>
      </w:r>
      <w:r w:rsidRPr="00FE014F">
        <w:rPr>
          <w:color w:val="000000"/>
        </w:rPr>
        <w:tab/>
      </w:r>
      <w:r w:rsidRPr="00FE014F">
        <w:rPr>
          <w:color w:val="000000"/>
        </w:rPr>
        <w:tab/>
      </w:r>
      <w:r w:rsidRPr="00FE014F">
        <w:rPr>
          <w:color w:val="000000"/>
        </w:rPr>
        <w:tab/>
      </w:r>
      <w:r w:rsidRPr="00FE014F">
        <w:rPr>
          <w:color w:val="000000"/>
        </w:rPr>
        <w:tab/>
      </w:r>
      <w:r w:rsidRPr="00FE014F">
        <w:rPr>
          <w:color w:val="000000"/>
        </w:rPr>
        <w:tab/>
      </w:r>
      <w:r w:rsidRPr="00FE014F">
        <w:rPr>
          <w:color w:val="000000"/>
        </w:rPr>
        <w:tab/>
      </w:r>
      <w:r w:rsidR="004B2C0F">
        <w:rPr>
          <w:color w:val="000000"/>
        </w:rPr>
        <w:tab/>
      </w:r>
      <w:r w:rsidRPr="00FE014F">
        <w:rPr>
          <w:color w:val="000000"/>
        </w:rPr>
        <w:t>(</w:t>
      </w:r>
      <w:r w:rsidR="00285915">
        <w:rPr>
          <w:color w:val="000000"/>
        </w:rPr>
        <w:t>6</w:t>
      </w:r>
      <w:r w:rsidRPr="00FE014F">
        <w:rPr>
          <w:color w:val="000000"/>
        </w:rPr>
        <w:t>)</w:t>
      </w:r>
    </w:p>
    <w:p w14:paraId="6F4C5CE7" w14:textId="1DF0884D" w:rsidR="00BA3A8F" w:rsidRPr="00FE014F" w:rsidRDefault="00BA3A8F" w:rsidP="00DE2B27">
      <w:pPr>
        <w:tabs>
          <w:tab w:val="left" w:pos="593"/>
        </w:tabs>
        <w:autoSpaceDE w:val="0"/>
        <w:autoSpaceDN w:val="0"/>
        <w:adjustRightInd w:val="0"/>
        <w:spacing w:line="360" w:lineRule="auto"/>
        <w:rPr>
          <w:color w:val="000000"/>
        </w:rPr>
      </w:pPr>
      <w:proofErr w:type="spellStart"/>
      <w:r w:rsidRPr="00FE014F">
        <w:rPr>
          <w:i/>
          <w:iCs/>
          <w:color w:val="000000"/>
        </w:rPr>
        <w:t>A</w:t>
      </w:r>
      <w:r w:rsidRPr="00FE014F">
        <w:rPr>
          <w:color w:val="000000"/>
          <w:vertAlign w:val="subscript"/>
        </w:rPr>
        <w:t>net</w:t>
      </w:r>
      <w:proofErr w:type="spellEnd"/>
      <w:r w:rsidRPr="00FE014F">
        <w:rPr>
          <w:color w:val="000000"/>
        </w:rPr>
        <w:t xml:space="preserve"> represents the net photosynthesis rate </w:t>
      </w:r>
      <w:r w:rsidR="00405D03" w:rsidRPr="00FE014F">
        <w:rPr>
          <w:color w:val="000000"/>
        </w:rPr>
        <w:t>where reference CO</w:t>
      </w:r>
      <w:r w:rsidR="00405D03" w:rsidRPr="00FE014F">
        <w:rPr>
          <w:color w:val="000000"/>
          <w:vertAlign w:val="subscript"/>
        </w:rPr>
        <w:t>2</w:t>
      </w:r>
      <w:r w:rsidR="00405D03" w:rsidRPr="00FE014F">
        <w:rPr>
          <w:color w:val="000000"/>
        </w:rPr>
        <w:t xml:space="preserve"> was set to </w:t>
      </w:r>
      <w:r w:rsidRPr="00FE014F">
        <w:rPr>
          <w:color w:val="000000" w:themeColor="text1"/>
        </w:rPr>
        <w:t>4</w:t>
      </w:r>
      <w:r w:rsidR="00405D03" w:rsidRPr="00FE014F">
        <w:rPr>
          <w:color w:val="000000" w:themeColor="text1"/>
        </w:rPr>
        <w:t>2</w:t>
      </w:r>
      <w:r w:rsidRPr="00FE014F">
        <w:rPr>
          <w:color w:val="000000" w:themeColor="text1"/>
        </w:rPr>
        <w:t xml:space="preserve">0 </w:t>
      </w:r>
      <w:r w:rsidRPr="00FE014F">
        <w:rPr>
          <w:color w:val="000000" w:themeColor="text1"/>
          <w:lang w:val="el-GR"/>
        </w:rPr>
        <w:t>μ</w:t>
      </w:r>
      <w:r w:rsidRPr="00FE014F">
        <w:rPr>
          <w:color w:val="000000" w:themeColor="text1"/>
        </w:rPr>
        <w:t>mol mol</w:t>
      </w:r>
      <w:r w:rsidRPr="00FE014F">
        <w:rPr>
          <w:color w:val="000000" w:themeColor="text1"/>
          <w:vertAlign w:val="superscript"/>
        </w:rPr>
        <w:t>-1</w:t>
      </w:r>
      <w:r w:rsidRPr="00FE014F">
        <w:rPr>
          <w:color w:val="000000" w:themeColor="text1"/>
        </w:rPr>
        <w:t xml:space="preserve"> CO</w:t>
      </w:r>
      <w:r w:rsidRPr="00FE014F">
        <w:rPr>
          <w:color w:val="000000" w:themeColor="text1"/>
          <w:vertAlign w:val="subscript"/>
        </w:rPr>
        <w:t>2</w:t>
      </w:r>
      <w:r w:rsidRPr="00FE014F">
        <w:rPr>
          <w:color w:val="000000" w:themeColor="text1"/>
        </w:rPr>
        <w:t>, while</w:t>
      </w:r>
      <w:r w:rsidRPr="00FE014F">
        <w:rPr>
          <w:color w:val="000000"/>
        </w:rPr>
        <w:t xml:space="preserve"> </w:t>
      </w:r>
      <w:proofErr w:type="spellStart"/>
      <w:r w:rsidRPr="00FE014F">
        <w:rPr>
          <w:i/>
          <w:iCs/>
          <w:color w:val="000000"/>
        </w:rPr>
        <w:t>A</w:t>
      </w:r>
      <w:r w:rsidRPr="00FE014F">
        <w:rPr>
          <w:color w:val="000000"/>
          <w:vertAlign w:val="subscript"/>
        </w:rPr>
        <w:t>mod</w:t>
      </w:r>
      <w:proofErr w:type="spellEnd"/>
      <w:r w:rsidRPr="00FE014F">
        <w:rPr>
          <w:color w:val="000000"/>
        </w:rPr>
        <w:t xml:space="preserve"> represents the photosynthetic rate where </w:t>
      </w:r>
      <w:r w:rsidRPr="00FE014F">
        <w:rPr>
          <w:i/>
          <w:iCs/>
          <w:color w:val="000000"/>
        </w:rPr>
        <w:t>C</w:t>
      </w:r>
      <w:r w:rsidRPr="00FE014F">
        <w:rPr>
          <w:color w:val="000000"/>
          <w:vertAlign w:val="subscript"/>
        </w:rPr>
        <w:t>i</w:t>
      </w:r>
      <w:r w:rsidRPr="00FE014F">
        <w:rPr>
          <w:color w:val="000000"/>
        </w:rPr>
        <w:t>=</w:t>
      </w:r>
      <w:r w:rsidRPr="00FE014F">
        <w:rPr>
          <w:i/>
          <w:iCs/>
          <w:color w:val="000000"/>
        </w:rPr>
        <w:t>C</w:t>
      </w:r>
      <w:r w:rsidRPr="00FE014F">
        <w:rPr>
          <w:color w:val="000000"/>
          <w:vertAlign w:val="subscript"/>
        </w:rPr>
        <w:t>a</w:t>
      </w:r>
      <w:r w:rsidRPr="00FE014F">
        <w:rPr>
          <w:color w:val="000000"/>
        </w:rPr>
        <w:t>.</w:t>
      </w:r>
      <w:r w:rsidR="00E842AD" w:rsidRPr="00FE014F">
        <w:rPr>
          <w:i/>
          <w:iCs/>
          <w:color w:val="000000"/>
        </w:rPr>
        <w:t xml:space="preserve"> </w:t>
      </w:r>
      <w:proofErr w:type="spellStart"/>
      <w:r w:rsidRPr="00FE014F">
        <w:rPr>
          <w:i/>
          <w:iCs/>
          <w:color w:val="000000"/>
        </w:rPr>
        <w:t>A</w:t>
      </w:r>
      <w:r w:rsidRPr="00FE014F">
        <w:rPr>
          <w:color w:val="000000"/>
          <w:vertAlign w:val="subscript"/>
        </w:rPr>
        <w:t>mod</w:t>
      </w:r>
      <w:proofErr w:type="spellEnd"/>
      <w:r w:rsidRPr="00FE014F">
        <w:rPr>
          <w:color w:val="000000"/>
        </w:rPr>
        <w:t xml:space="preserve"> was calculated as:</w:t>
      </w:r>
    </w:p>
    <w:p w14:paraId="5F94EE65" w14:textId="78A7BFF1" w:rsidR="00BA3A8F" w:rsidRPr="00FE014F" w:rsidRDefault="007838B4" w:rsidP="00DE2B27">
      <w:pPr>
        <w:tabs>
          <w:tab w:val="left" w:pos="593"/>
        </w:tabs>
        <w:autoSpaceDE w:val="0"/>
        <w:autoSpaceDN w:val="0"/>
        <w:adjustRightInd w:val="0"/>
        <w:spacing w:line="360" w:lineRule="auto"/>
        <w:rPr>
          <w:iCs/>
          <w:color w:val="000000"/>
        </w:rPr>
      </w:pPr>
      <m:oMath>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mod</m:t>
            </m:r>
          </m:sub>
        </m:sSub>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V</m:t>
            </m:r>
          </m:e>
          <m:sub>
            <m:r>
              <w:rPr>
                <w:rFonts w:ascii="Cambria Math" w:hAnsi="Cambria Math"/>
                <w:color w:val="000000"/>
              </w:rPr>
              <m:t>cmax</m:t>
            </m:r>
            <m:r>
              <w:rPr>
                <w:rFonts w:ascii="Cambria Math" w:hAnsi="Cambria Math"/>
                <w:color w:val="000000"/>
              </w:rPr>
              <m:t>25</m:t>
            </m:r>
          </m:sub>
        </m:sSub>
        <m:f>
          <m:fPr>
            <m:ctrlPr>
              <w:rPr>
                <w:rFonts w:ascii="Cambria Math" w:hAnsi="Cambria Math"/>
                <w:i/>
                <w:color w:val="000000"/>
              </w:rPr>
            </m:ctrlPr>
          </m:fPr>
          <m:num>
            <m:r>
              <w:rPr>
                <w:rFonts w:ascii="Cambria Math" w:hAnsi="Cambria Math"/>
                <w:color w:val="000000"/>
              </w:rPr>
              <m:t>400-</m:t>
            </m:r>
            <m:sSup>
              <m:sSupPr>
                <m:ctrlPr>
                  <w:rPr>
                    <w:rFonts w:ascii="Cambria Math" w:hAnsi="Cambria Math"/>
                    <w:i/>
                    <w:color w:val="000000"/>
                    <w:lang w:val="el-GR"/>
                  </w:rPr>
                </m:ctrlPr>
              </m:sSupPr>
              <m:e>
                <m:r>
                  <w:rPr>
                    <w:rFonts w:ascii="Cambria Math" w:hAnsi="Cambria Math"/>
                    <w:color w:val="000000"/>
                    <w:lang w:val="el-GR"/>
                  </w:rPr>
                  <m:t>Γ</m:t>
                </m:r>
              </m:e>
              <m:sup>
                <m:r>
                  <w:rPr>
                    <w:rFonts w:ascii="Cambria Math" w:hAnsi="Cambria Math"/>
                    <w:color w:val="000000"/>
                  </w:rPr>
                  <m:t>*</m:t>
                </m:r>
              </m:sup>
            </m:sSup>
          </m:num>
          <m:den>
            <m:r>
              <w:rPr>
                <w:rFonts w:ascii="Cambria Math" w:hAnsi="Cambria Math"/>
                <w:color w:val="000000"/>
              </w:rPr>
              <m:t>400+</m:t>
            </m:r>
            <m:sSub>
              <m:sSubPr>
                <m:ctrlPr>
                  <w:rPr>
                    <w:rFonts w:ascii="Cambria Math" w:hAnsi="Cambria Math"/>
                    <w:i/>
                    <w:color w:val="000000"/>
                  </w:rPr>
                </m:ctrlPr>
              </m:sSubPr>
              <m:e>
                <m:r>
                  <w:rPr>
                    <w:rFonts w:ascii="Cambria Math" w:hAnsi="Cambria Math"/>
                    <w:color w:val="000000"/>
                  </w:rPr>
                  <m:t>Κ</m:t>
                </m:r>
              </m:e>
              <m:sub>
                <m:r>
                  <w:rPr>
                    <w:rFonts w:ascii="Cambria Math" w:hAnsi="Cambria Math"/>
                    <w:color w:val="000000"/>
                  </w:rPr>
                  <m:t>m</m:t>
                </m:r>
              </m:sub>
            </m:sSub>
          </m:den>
        </m:f>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R</m:t>
            </m:r>
          </m:e>
          <m:sub>
            <m:r>
              <w:rPr>
                <w:rFonts w:ascii="Cambria Math" w:hAnsi="Cambria Math"/>
                <w:color w:val="000000"/>
              </w:rPr>
              <m:t>d</m:t>
            </m:r>
            <m:r>
              <w:rPr>
                <w:rFonts w:ascii="Cambria Math" w:hAnsi="Cambria Math"/>
                <w:color w:val="000000"/>
              </w:rPr>
              <m:t>25</m:t>
            </m:r>
          </m:sub>
        </m:sSub>
      </m:oMath>
      <w:r w:rsidR="00BA3A8F" w:rsidRPr="00FE014F">
        <w:rPr>
          <w:rFonts w:eastAsiaTheme="minorEastAsia"/>
          <w:color w:val="000000"/>
        </w:rPr>
        <w:tab/>
      </w:r>
      <w:r w:rsidR="00BA3A8F" w:rsidRPr="00FE014F">
        <w:rPr>
          <w:rFonts w:eastAsiaTheme="minorEastAsia"/>
          <w:color w:val="000000"/>
        </w:rPr>
        <w:tab/>
      </w:r>
      <w:r w:rsidR="00BA3A8F" w:rsidRPr="00FE014F">
        <w:rPr>
          <w:rFonts w:eastAsiaTheme="minorEastAsia"/>
          <w:color w:val="000000"/>
        </w:rPr>
        <w:tab/>
      </w:r>
      <w:r w:rsidR="00BA3A8F" w:rsidRPr="00FE014F">
        <w:rPr>
          <w:rFonts w:eastAsiaTheme="minorEastAsia"/>
          <w:color w:val="000000"/>
        </w:rPr>
        <w:tab/>
      </w:r>
      <w:r w:rsidR="00BA3A8F" w:rsidRPr="00FE014F">
        <w:rPr>
          <w:rFonts w:eastAsiaTheme="minorEastAsia"/>
          <w:color w:val="000000"/>
        </w:rPr>
        <w:tab/>
      </w:r>
      <w:r w:rsidR="00BA3A8F" w:rsidRPr="00FE014F">
        <w:rPr>
          <w:rFonts w:eastAsiaTheme="minorEastAsia"/>
          <w:color w:val="000000"/>
        </w:rPr>
        <w:tab/>
      </w:r>
      <w:r w:rsidR="00BA3A8F" w:rsidRPr="00FE014F">
        <w:rPr>
          <w:rFonts w:eastAsiaTheme="minorEastAsia"/>
          <w:color w:val="000000"/>
        </w:rPr>
        <w:tab/>
      </w:r>
      <w:r w:rsidR="004B2C0F">
        <w:rPr>
          <w:rFonts w:eastAsiaTheme="minorEastAsia"/>
          <w:color w:val="000000"/>
        </w:rPr>
        <w:tab/>
      </w:r>
      <w:r w:rsidR="00BA3A8F" w:rsidRPr="00FE014F">
        <w:rPr>
          <w:iCs/>
          <w:color w:val="000000"/>
        </w:rPr>
        <w:t>(</w:t>
      </w:r>
      <w:r w:rsidR="00285915">
        <w:rPr>
          <w:iCs/>
          <w:color w:val="000000"/>
        </w:rPr>
        <w:t>7</w:t>
      </w:r>
      <w:r w:rsidR="00BA3A8F" w:rsidRPr="00FE014F">
        <w:rPr>
          <w:iCs/>
          <w:color w:val="000000"/>
        </w:rPr>
        <w:t>)</w:t>
      </w:r>
    </w:p>
    <w:p w14:paraId="19862513" w14:textId="374D1D5A" w:rsidR="00BA3A8F" w:rsidRPr="004B2C0F" w:rsidRDefault="00BA3A8F" w:rsidP="00DE2B27">
      <w:pPr>
        <w:spacing w:line="360" w:lineRule="auto"/>
        <w:rPr>
          <w:color w:val="000000"/>
        </w:rPr>
      </w:pPr>
      <w:r w:rsidRPr="00B865D9">
        <w:rPr>
          <w:i/>
          <w:iCs/>
          <w:color w:val="000000"/>
          <w:lang w:val="el-GR"/>
        </w:rPr>
        <w:t>Γ</w:t>
      </w:r>
      <w:r w:rsidRPr="00FE014F">
        <w:rPr>
          <w:color w:val="000000"/>
          <w:vertAlign w:val="superscript"/>
        </w:rPr>
        <w:t>*</w:t>
      </w:r>
      <w:r w:rsidRPr="00FE014F">
        <w:rPr>
          <w:color w:val="000000"/>
        </w:rPr>
        <w:t xml:space="preserve"> (</w:t>
      </w:r>
      <w:r w:rsidR="00351A3C" w:rsidRPr="00FE014F">
        <w:rPr>
          <w:lang w:val="el-GR"/>
        </w:rPr>
        <w:t>μ</w:t>
      </w:r>
      <w:r w:rsidR="00351A3C" w:rsidRPr="00FE014F">
        <w:t>mol mol</w:t>
      </w:r>
      <w:r w:rsidR="00351A3C" w:rsidRPr="00FE014F">
        <w:rPr>
          <w:vertAlign w:val="superscript"/>
        </w:rPr>
        <w:t>-1</w:t>
      </w:r>
      <w:r w:rsidRPr="00FE014F">
        <w:rPr>
          <w:color w:val="000000"/>
        </w:rPr>
        <w:t>) is the CO</w:t>
      </w:r>
      <w:r w:rsidRPr="00FE014F">
        <w:rPr>
          <w:color w:val="000000"/>
          <w:vertAlign w:val="subscript"/>
        </w:rPr>
        <w:t>2</w:t>
      </w:r>
      <w:r w:rsidRPr="00FE014F">
        <w:rPr>
          <w:color w:val="000000"/>
        </w:rPr>
        <w:t xml:space="preserve"> compensation point in the absence of dark respiration, while </w:t>
      </w:r>
      <w:r w:rsidRPr="00FE014F">
        <w:rPr>
          <w:i/>
          <w:iCs/>
          <w:color w:val="000000"/>
        </w:rPr>
        <w:t>K</w:t>
      </w:r>
      <w:r w:rsidRPr="00FE014F">
        <w:rPr>
          <w:color w:val="000000"/>
          <w:vertAlign w:val="subscript"/>
        </w:rPr>
        <w:t>m</w:t>
      </w:r>
      <w:r w:rsidRPr="00FE014F">
        <w:rPr>
          <w:color w:val="000000"/>
        </w:rPr>
        <w:t xml:space="preserve"> is the Michaelis-Menten coefficient for Rubisco-limited photosynthesis. </w:t>
      </w:r>
      <w:r w:rsidRPr="00FE014F">
        <w:rPr>
          <w:i/>
          <w:iCs/>
          <w:color w:val="000000"/>
        </w:rPr>
        <w:t>K</w:t>
      </w:r>
      <w:r w:rsidRPr="00FE014F">
        <w:rPr>
          <w:color w:val="000000"/>
          <w:vertAlign w:val="subscript"/>
        </w:rPr>
        <w:t>m</w:t>
      </w:r>
      <w:r w:rsidRPr="00FE014F">
        <w:rPr>
          <w:color w:val="000000"/>
        </w:rPr>
        <w:t xml:space="preserve"> was calculated as:</w:t>
      </w:r>
    </w:p>
    <w:p w14:paraId="4A4914AE" w14:textId="58566650" w:rsidR="00BA3A8F" w:rsidRPr="00FE014F" w:rsidRDefault="007838B4" w:rsidP="00DE2B27">
      <w:pPr>
        <w:spacing w:line="360" w:lineRule="auto"/>
        <w:rPr>
          <w:iCs/>
          <w:color w:val="000000"/>
        </w:rPr>
      </w:pPr>
      <m:oMath>
        <m:sSub>
          <m:sSubPr>
            <m:ctrlPr>
              <w:rPr>
                <w:rFonts w:ascii="Cambria Math" w:hAnsi="Cambria Math"/>
                <w:i/>
                <w:iCs/>
                <w:color w:val="000000"/>
              </w:rPr>
            </m:ctrlPr>
          </m:sSubPr>
          <m:e>
            <m:r>
              <w:rPr>
                <w:rFonts w:ascii="Cambria Math" w:hAnsi="Cambria Math"/>
                <w:color w:val="000000"/>
              </w:rPr>
              <m:t>K</m:t>
            </m:r>
          </m:e>
          <m:sub>
            <m:r>
              <w:rPr>
                <w:rFonts w:ascii="Cambria Math" w:hAnsi="Cambria Math"/>
                <w:color w:val="000000"/>
              </w:rPr>
              <m:t>m</m:t>
            </m:r>
          </m:sub>
        </m:sSub>
        <m:r>
          <w:rPr>
            <w:rFonts w:ascii="Cambria Math" w:hAnsi="Cambria Math"/>
            <w:color w:val="000000"/>
          </w:rPr>
          <m:t>=</m:t>
        </m:r>
        <m:sSub>
          <m:sSubPr>
            <m:ctrlPr>
              <w:rPr>
                <w:rFonts w:ascii="Cambria Math" w:hAnsi="Cambria Math"/>
                <w:i/>
                <w:iCs/>
                <w:color w:val="000000"/>
              </w:rPr>
            </m:ctrlPr>
          </m:sSubPr>
          <m:e>
            <m:r>
              <w:rPr>
                <w:rFonts w:ascii="Cambria Math" w:hAnsi="Cambria Math"/>
                <w:color w:val="000000"/>
              </w:rPr>
              <m:t>K</m:t>
            </m:r>
          </m:e>
          <m:sub>
            <m:r>
              <w:rPr>
                <w:rFonts w:ascii="Cambria Math" w:hAnsi="Cambria Math"/>
                <w:color w:val="000000"/>
              </w:rPr>
              <m:t>c</m:t>
            </m:r>
          </m:sub>
        </m:sSub>
        <m:r>
          <w:rPr>
            <w:rFonts w:ascii="Cambria Math" w:hAnsi="Cambria Math"/>
            <w:color w:val="000000"/>
          </w:rPr>
          <m:t>*</m:t>
        </m:r>
        <m:d>
          <m:dPr>
            <m:ctrlPr>
              <w:rPr>
                <w:rFonts w:ascii="Cambria Math" w:hAnsi="Cambria Math"/>
                <w:i/>
                <w:iCs/>
                <w:color w:val="000000"/>
              </w:rPr>
            </m:ctrlPr>
          </m:dPr>
          <m:e>
            <m:r>
              <w:rPr>
                <w:rFonts w:ascii="Cambria Math" w:hAnsi="Cambria Math"/>
                <w:color w:val="000000"/>
              </w:rPr>
              <m:t>1+</m:t>
            </m:r>
            <m:f>
              <m:fPr>
                <m:ctrlPr>
                  <w:rPr>
                    <w:rFonts w:ascii="Cambria Math" w:hAnsi="Cambria Math"/>
                    <w:i/>
                    <w:iCs/>
                    <w:color w:val="000000"/>
                  </w:rPr>
                </m:ctrlPr>
              </m:fPr>
              <m:num>
                <m:sSub>
                  <m:sSubPr>
                    <m:ctrlPr>
                      <w:rPr>
                        <w:rFonts w:ascii="Cambria Math" w:hAnsi="Cambria Math"/>
                        <w:i/>
                        <w:iCs/>
                        <w:color w:val="000000"/>
                      </w:rPr>
                    </m:ctrlPr>
                  </m:sSubPr>
                  <m:e>
                    <m:r>
                      <w:rPr>
                        <w:rFonts w:ascii="Cambria Math" w:hAnsi="Cambria Math"/>
                        <w:color w:val="000000"/>
                      </w:rPr>
                      <m:t>O</m:t>
                    </m:r>
                  </m:e>
                  <m:sub>
                    <m:r>
                      <w:rPr>
                        <w:rFonts w:ascii="Cambria Math" w:hAnsi="Cambria Math"/>
                        <w:color w:val="000000"/>
                      </w:rPr>
                      <m:t>i</m:t>
                    </m:r>
                  </m:sub>
                </m:sSub>
              </m:num>
              <m:den>
                <m:sSub>
                  <m:sSubPr>
                    <m:ctrlPr>
                      <w:rPr>
                        <w:rFonts w:ascii="Cambria Math" w:hAnsi="Cambria Math"/>
                        <w:i/>
                        <w:iCs/>
                        <w:color w:val="000000"/>
                      </w:rPr>
                    </m:ctrlPr>
                  </m:sSubPr>
                  <m:e>
                    <m:r>
                      <w:rPr>
                        <w:rFonts w:ascii="Cambria Math" w:hAnsi="Cambria Math"/>
                        <w:color w:val="000000"/>
                      </w:rPr>
                      <m:t>K</m:t>
                    </m:r>
                  </m:e>
                  <m:sub>
                    <m:r>
                      <w:rPr>
                        <w:rFonts w:ascii="Cambria Math" w:hAnsi="Cambria Math"/>
                        <w:color w:val="000000"/>
                      </w:rPr>
                      <m:t>o</m:t>
                    </m:r>
                  </m:sub>
                </m:sSub>
              </m:den>
            </m:f>
          </m:e>
        </m:d>
      </m:oMath>
      <w:r w:rsidR="00BA3A8F" w:rsidRPr="00FE014F">
        <w:rPr>
          <w:iCs/>
          <w:color w:val="000000"/>
        </w:rPr>
        <w:tab/>
      </w:r>
      <w:r w:rsidR="00BA3A8F" w:rsidRPr="00FE014F">
        <w:rPr>
          <w:iCs/>
          <w:color w:val="000000"/>
        </w:rPr>
        <w:tab/>
      </w:r>
      <w:r w:rsidR="00BA3A8F" w:rsidRPr="00FE014F">
        <w:rPr>
          <w:iCs/>
          <w:color w:val="000000"/>
        </w:rPr>
        <w:tab/>
      </w:r>
      <w:r w:rsidR="00BA3A8F" w:rsidRPr="00FE014F">
        <w:rPr>
          <w:iCs/>
          <w:color w:val="000000"/>
        </w:rPr>
        <w:tab/>
      </w:r>
      <w:r w:rsidR="00BA3A8F" w:rsidRPr="00FE014F">
        <w:rPr>
          <w:iCs/>
          <w:color w:val="000000"/>
        </w:rPr>
        <w:tab/>
      </w:r>
      <w:r w:rsidR="00BA3A8F" w:rsidRPr="00FE014F">
        <w:rPr>
          <w:iCs/>
          <w:color w:val="000000"/>
        </w:rPr>
        <w:tab/>
      </w:r>
      <w:r w:rsidR="00BA3A8F" w:rsidRPr="00FE014F">
        <w:rPr>
          <w:iCs/>
          <w:color w:val="000000"/>
        </w:rPr>
        <w:tab/>
      </w:r>
      <w:r w:rsidR="00BA3A8F" w:rsidRPr="00FE014F">
        <w:rPr>
          <w:iCs/>
          <w:color w:val="000000"/>
        </w:rPr>
        <w:tab/>
      </w:r>
      <w:r w:rsidR="00BA3A8F" w:rsidRPr="00FE014F">
        <w:rPr>
          <w:iCs/>
          <w:color w:val="000000"/>
        </w:rPr>
        <w:tab/>
      </w:r>
      <w:r w:rsidR="004B2C0F">
        <w:rPr>
          <w:iCs/>
          <w:color w:val="000000"/>
        </w:rPr>
        <w:tab/>
      </w:r>
      <w:r w:rsidR="00BA3A8F" w:rsidRPr="00FE014F">
        <w:rPr>
          <w:iCs/>
          <w:color w:val="000000"/>
        </w:rPr>
        <w:t>(</w:t>
      </w:r>
      <w:r w:rsidR="00285915">
        <w:rPr>
          <w:iCs/>
          <w:color w:val="000000"/>
        </w:rPr>
        <w:t>8</w:t>
      </w:r>
      <w:r w:rsidR="00BA3A8F" w:rsidRPr="00FE014F">
        <w:rPr>
          <w:iCs/>
          <w:color w:val="000000"/>
        </w:rPr>
        <w:t>)</w:t>
      </w:r>
    </w:p>
    <w:p w14:paraId="741DBF07" w14:textId="5629BE7B" w:rsidR="00BA3A8F" w:rsidRPr="00B865D9" w:rsidRDefault="00BA3A8F" w:rsidP="00DE2B27">
      <w:pPr>
        <w:spacing w:line="360" w:lineRule="auto"/>
        <w:rPr>
          <w:color w:val="000000"/>
        </w:rPr>
      </w:pPr>
      <w:r w:rsidRPr="00FE014F">
        <w:rPr>
          <w:i/>
          <w:iCs/>
          <w:color w:val="000000"/>
        </w:rPr>
        <w:t>K</w:t>
      </w:r>
      <w:r w:rsidRPr="00FE014F">
        <w:rPr>
          <w:color w:val="000000"/>
          <w:vertAlign w:val="subscript"/>
        </w:rPr>
        <w:t>c</w:t>
      </w:r>
      <w:r w:rsidRPr="00FE014F">
        <w:rPr>
          <w:color w:val="000000"/>
        </w:rPr>
        <w:t xml:space="preserve"> refers to the Michaelis-Menten coefficient for Rubisco affinity to CO</w:t>
      </w:r>
      <w:r w:rsidRPr="00FE014F">
        <w:rPr>
          <w:color w:val="000000"/>
          <w:vertAlign w:val="subscript"/>
        </w:rPr>
        <w:t>2</w:t>
      </w:r>
      <w:r w:rsidRPr="00FE014F">
        <w:rPr>
          <w:color w:val="000000"/>
        </w:rPr>
        <w:t xml:space="preserve">, </w:t>
      </w:r>
      <w:r w:rsidRPr="00FE014F">
        <w:rPr>
          <w:i/>
          <w:iCs/>
          <w:color w:val="000000"/>
        </w:rPr>
        <w:t>K</w:t>
      </w:r>
      <w:r w:rsidRPr="00FE014F">
        <w:rPr>
          <w:color w:val="000000"/>
          <w:vertAlign w:val="subscript"/>
        </w:rPr>
        <w:t>o</w:t>
      </w:r>
      <w:r w:rsidRPr="00FE014F">
        <w:rPr>
          <w:color w:val="000000"/>
        </w:rPr>
        <w:t xml:space="preserve"> refers to the Michaelis-Menten coefficient for Rubisco affinity to O</w:t>
      </w:r>
      <w:r w:rsidRPr="00FE014F">
        <w:rPr>
          <w:color w:val="000000"/>
          <w:vertAlign w:val="subscript"/>
        </w:rPr>
        <w:t>2</w:t>
      </w:r>
      <w:r w:rsidRPr="00FE014F">
        <w:rPr>
          <w:color w:val="000000"/>
        </w:rPr>
        <w:t xml:space="preserve">, and </w:t>
      </w:r>
      <w:r w:rsidRPr="00FE014F">
        <w:rPr>
          <w:i/>
          <w:iCs/>
          <w:color w:val="000000"/>
        </w:rPr>
        <w:t>O</w:t>
      </w:r>
      <w:r w:rsidRPr="00FE014F">
        <w:rPr>
          <w:color w:val="000000"/>
          <w:vertAlign w:val="subscript"/>
        </w:rPr>
        <w:t>i</w:t>
      </w:r>
      <w:r w:rsidRPr="00FE014F">
        <w:rPr>
          <w:color w:val="000000"/>
        </w:rPr>
        <w:t xml:space="preserve"> refers to leaf intercellular O</w:t>
      </w:r>
      <w:r w:rsidRPr="00FE014F">
        <w:rPr>
          <w:color w:val="000000"/>
          <w:vertAlign w:val="subscript"/>
        </w:rPr>
        <w:t>2</w:t>
      </w:r>
      <w:r w:rsidRPr="00FE014F">
        <w:rPr>
          <w:color w:val="000000"/>
        </w:rPr>
        <w:t xml:space="preserve"> concentrations</w:t>
      </w:r>
      <w:r w:rsidR="00B865D9">
        <w:rPr>
          <w:color w:val="000000"/>
        </w:rPr>
        <w:t xml:space="preserve">, set to 210 </w:t>
      </w:r>
      <w:r w:rsidR="00B865D9" w:rsidRPr="00FE014F">
        <w:rPr>
          <w:lang w:val="el-GR"/>
        </w:rPr>
        <w:t>μ</w:t>
      </w:r>
      <w:r w:rsidR="00B865D9" w:rsidRPr="00FE014F">
        <w:t>mol mol</w:t>
      </w:r>
      <w:r w:rsidR="00B865D9" w:rsidRPr="00FE014F">
        <w:rPr>
          <w:vertAlign w:val="superscript"/>
        </w:rPr>
        <w:t>-1</w:t>
      </w:r>
      <w:r w:rsidRPr="00FE014F">
        <w:rPr>
          <w:color w:val="000000"/>
        </w:rPr>
        <w:t>.</w:t>
      </w:r>
    </w:p>
    <w:p w14:paraId="381F5980" w14:textId="77777777" w:rsidR="00285915" w:rsidRPr="00285915" w:rsidRDefault="00285915" w:rsidP="00DE2B27">
      <w:pPr>
        <w:spacing w:line="360" w:lineRule="auto"/>
      </w:pPr>
    </w:p>
    <w:p w14:paraId="7588FB75" w14:textId="2944312D" w:rsidR="00351A3C" w:rsidRDefault="00351A3C" w:rsidP="00DE2B27">
      <w:pPr>
        <w:spacing w:line="360" w:lineRule="auto"/>
      </w:pPr>
      <w:r>
        <w:rPr>
          <w:i/>
          <w:iCs/>
        </w:rPr>
        <w:t>Proportion of leaf nitrogen allocated to photosynthesis and structure</w:t>
      </w:r>
    </w:p>
    <w:p w14:paraId="2323AC8B" w14:textId="75117803" w:rsidR="00351A3C" w:rsidRDefault="00351A3C" w:rsidP="00DE2B27">
      <w:pPr>
        <w:spacing w:line="360" w:lineRule="auto"/>
        <w:ind w:firstLine="720"/>
      </w:pPr>
      <w:r>
        <w:t xml:space="preserve">We used equations from </w:t>
      </w:r>
      <w:r>
        <w:fldChar w:fldCharType="begin" w:fldLock="1"/>
      </w:r>
      <w:r>
        <w:instrText>ADDIN CSL_CITATION {"citationItems":[{"id":"ITEM-1","itemData":{"DOI":"10.1046/j.1365-3040.1997.d01-133.x","ISSN":"0140-7791","author":[{"dropping-particle":"","family":"Niinemets","given":"Ülo","non-dropping-particle":"","parse-names":false,"suffix":""},{"dropping-particle":"","family":"Tenhunen","given":"John D","non-dropping-particle":"","parse-names":false,"suffix":""}],"container-title":"Plant, Cell and Environment","id":"ITEM-1","issue":"7","issued":{"date-parts":[["1997","7"]]},"page":"845-866","title":"A model separating leaf structural and physiological effects on carbon gain along light gradients for the shade-tolerant species &lt;i&gt;Acer saccharum&lt;/i&gt;","type":"article-journal","volume":"20"},"uris":["http://www.mendeley.com/documents/?uuid=e3206271-a3c8-4293-8c26-fb0e0cdb93fe"]}],"mendeley":{"formattedCitation":"(Niinemets &amp; Tenhunen, 1997)","manualFormatting":"Niinemets &amp; Tenhunen (1997)","plainTextFormattedCitation":"(Niinemets &amp; Tenhunen, 1997)","previouslyFormattedCitation":"(Niinemets &amp; Tenhunen, 1997)"},"properties":{"noteIndex":0},"schema":"https://github.com/citation-style-language/schema/raw/master/csl-citation.json"}</w:instrText>
      </w:r>
      <w:r>
        <w:fldChar w:fldCharType="separate"/>
      </w:r>
      <w:r w:rsidRPr="00A842BC">
        <w:rPr>
          <w:noProof/>
        </w:rPr>
        <w:t>Niinemets &amp; Tenhunen</w:t>
      </w:r>
      <w:r>
        <w:rPr>
          <w:noProof/>
        </w:rPr>
        <w:t xml:space="preserve"> (</w:t>
      </w:r>
      <w:r w:rsidRPr="00A842BC">
        <w:rPr>
          <w:noProof/>
        </w:rPr>
        <w:t>1997)</w:t>
      </w:r>
      <w:r>
        <w:fldChar w:fldCharType="end"/>
      </w:r>
      <w:r>
        <w:t xml:space="preserve"> </w:t>
      </w:r>
      <w:r w:rsidR="00131D02">
        <w:t xml:space="preserve">and </w:t>
      </w:r>
      <w:r>
        <w:t>to estimate the proportion of leaf nitrogen content allocated to Rubisco</w:t>
      </w:r>
      <w:r w:rsidR="00285915">
        <w:t xml:space="preserve">, </w:t>
      </w:r>
      <w:r>
        <w:t>bioenergetics</w:t>
      </w:r>
      <w:r w:rsidR="00285915">
        <w:t>, and light harvesting proteins</w:t>
      </w:r>
      <w:r>
        <w:t>. Specifically, the proportion of leaf nitrogen allocated to Rubisco (</w:t>
      </w:r>
      <w:r w:rsidRPr="00D03FE1">
        <w:rPr>
          <w:lang w:val="el-GR"/>
        </w:rPr>
        <w:t>ρ</w:t>
      </w:r>
      <w:r>
        <w:rPr>
          <w:vertAlign w:val="subscript"/>
        </w:rPr>
        <w:t>rubisco</w:t>
      </w:r>
      <w:r>
        <w:t xml:space="preserve">; </w:t>
      </w:r>
      <w:proofErr w:type="spellStart"/>
      <w:r>
        <w:t>gN</w:t>
      </w:r>
      <w:proofErr w:type="spellEnd"/>
      <w:r>
        <w:t xml:space="preserve"> gN</w:t>
      </w:r>
      <w:r>
        <w:rPr>
          <w:vertAlign w:val="superscript"/>
        </w:rPr>
        <w:t>-1</w:t>
      </w:r>
      <w:r>
        <w:t xml:space="preserve">) was calculated as a function of </w:t>
      </w:r>
      <w:r>
        <w:rPr>
          <w:i/>
          <w:iCs/>
        </w:rPr>
        <w:t>V</w:t>
      </w:r>
      <w:r>
        <w:rPr>
          <w:vertAlign w:val="subscript"/>
        </w:rPr>
        <w:t>cmax25</w:t>
      </w:r>
      <w:r>
        <w:t xml:space="preserve"> and </w:t>
      </w:r>
      <w:r>
        <w:rPr>
          <w:i/>
          <w:iCs/>
        </w:rPr>
        <w:t>N</w:t>
      </w:r>
      <w:r>
        <w:rPr>
          <w:vertAlign w:val="subscript"/>
        </w:rPr>
        <w:t>area</w:t>
      </w:r>
      <w:r>
        <w:t xml:space="preserve">: </w:t>
      </w:r>
    </w:p>
    <w:p w14:paraId="2A9F1FD9" w14:textId="057527D0" w:rsidR="00351A3C" w:rsidRPr="00D03FE1" w:rsidRDefault="007838B4" w:rsidP="00DE2B27">
      <w:pPr>
        <w:spacing w:line="360" w:lineRule="auto"/>
      </w:pPr>
      <m:oMath>
        <m:sSub>
          <m:sSubPr>
            <m:ctrlPr>
              <w:rPr>
                <w:rFonts w:ascii="Cambria Math" w:hAnsi="Cambria Math"/>
                <w:i/>
              </w:rPr>
            </m:ctrlPr>
          </m:sSubPr>
          <m:e>
            <m:r>
              <w:rPr>
                <w:rFonts w:ascii="Cambria Math" w:hAnsi="Cambria Math"/>
              </w:rPr>
              <m:t>ρ</m:t>
            </m:r>
          </m:e>
          <m:sub>
            <m:r>
              <w:rPr>
                <w:rFonts w:ascii="Cambria Math" w:hAnsi="Cambria Math"/>
              </w:rPr>
              <m:t>rubisco</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cmax</m:t>
                </m:r>
                <m:r>
                  <w:rPr>
                    <w:rFonts w:ascii="Cambria Math" w:hAnsi="Cambria Math"/>
                  </w:rPr>
                  <m:t>25</m:t>
                </m:r>
              </m:sub>
            </m:sSub>
            <m:sSub>
              <m:sSubPr>
                <m:ctrlPr>
                  <w:rPr>
                    <w:rFonts w:ascii="Cambria Math" w:hAnsi="Cambria Math"/>
                    <w:i/>
                  </w:rPr>
                </m:ctrlPr>
              </m:sSubPr>
              <m:e>
                <m:r>
                  <w:rPr>
                    <w:rFonts w:ascii="Cambria Math" w:hAnsi="Cambria Math"/>
                  </w:rPr>
                  <m:t>N</m:t>
                </m:r>
              </m:e>
              <m:sub>
                <m:r>
                  <w:rPr>
                    <w:rFonts w:ascii="Cambria Math" w:hAnsi="Cambria Math"/>
                  </w:rPr>
                  <m:t>r</m:t>
                </m:r>
              </m:sub>
            </m:sSub>
          </m:num>
          <m:den>
            <m:sSub>
              <m:sSubPr>
                <m:ctrlPr>
                  <w:rPr>
                    <w:rFonts w:ascii="Cambria Math" w:hAnsi="Cambria Math"/>
                    <w:i/>
                  </w:rPr>
                </m:ctrlPr>
              </m:sSubPr>
              <m:e>
                <m:r>
                  <w:rPr>
                    <w:rFonts w:ascii="Cambria Math" w:hAnsi="Cambria Math"/>
                  </w:rPr>
                  <m:t>V</m:t>
                </m:r>
              </m:e>
              <m:sub>
                <m:r>
                  <w:rPr>
                    <w:rFonts w:ascii="Cambria Math" w:hAnsi="Cambria Math"/>
                  </w:rPr>
                  <m:t>cr</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area</m:t>
                </m:r>
              </m:sub>
            </m:sSub>
          </m:den>
        </m:f>
      </m:oMath>
      <w:r w:rsidR="00351A3C">
        <w:tab/>
      </w:r>
      <w:r w:rsidR="00351A3C">
        <w:tab/>
      </w:r>
      <w:r w:rsidR="00351A3C">
        <w:tab/>
      </w:r>
      <w:r w:rsidR="00351A3C">
        <w:tab/>
      </w:r>
      <w:r w:rsidR="00351A3C">
        <w:tab/>
      </w:r>
      <w:r w:rsidR="00351A3C">
        <w:tab/>
      </w:r>
      <w:r w:rsidR="00351A3C">
        <w:tab/>
      </w:r>
      <w:r w:rsidR="00351A3C">
        <w:tab/>
      </w:r>
      <w:r w:rsidR="00351A3C">
        <w:tab/>
      </w:r>
      <w:r w:rsidR="00351A3C">
        <w:tab/>
        <w:t>(</w:t>
      </w:r>
      <w:r w:rsidR="00285915">
        <w:t>9</w:t>
      </w:r>
      <w:r w:rsidR="00351A3C">
        <w:t>)</w:t>
      </w:r>
    </w:p>
    <w:p w14:paraId="35958905" w14:textId="77777777" w:rsidR="00351A3C" w:rsidRPr="00907459" w:rsidRDefault="00351A3C" w:rsidP="00DE2B27">
      <w:pPr>
        <w:spacing w:line="360" w:lineRule="auto"/>
      </w:pPr>
      <w:r w:rsidRPr="00BA5DB5">
        <w:t>where</w:t>
      </w:r>
      <w:r>
        <w:rPr>
          <w:i/>
          <w:iCs/>
        </w:rPr>
        <w:t xml:space="preserve"> N</w:t>
      </w:r>
      <w:r>
        <w:rPr>
          <w:vertAlign w:val="subscript"/>
        </w:rPr>
        <w:t>r</w:t>
      </w:r>
      <w:r>
        <w:t xml:space="preserve"> is the amount of nitrogen in Rubisco, set to 0.16 </w:t>
      </w:r>
      <w:proofErr w:type="spellStart"/>
      <w:r>
        <w:t>gN</w:t>
      </w:r>
      <w:proofErr w:type="spellEnd"/>
      <w:r>
        <w:t xml:space="preserve"> (</w:t>
      </w:r>
      <w:proofErr w:type="spellStart"/>
      <w:r>
        <w:t>gN</w:t>
      </w:r>
      <w:proofErr w:type="spellEnd"/>
      <w:r>
        <w:t xml:space="preserve"> in Rubisco)</w:t>
      </w:r>
      <w:r>
        <w:rPr>
          <w:vertAlign w:val="superscript"/>
        </w:rPr>
        <w:t>-1</w:t>
      </w:r>
      <w:r>
        <w:t xml:space="preserve"> and </w:t>
      </w:r>
      <w:proofErr w:type="spellStart"/>
      <w:r>
        <w:rPr>
          <w:i/>
          <w:iCs/>
        </w:rPr>
        <w:t>V</w:t>
      </w:r>
      <w:r>
        <w:rPr>
          <w:vertAlign w:val="subscript"/>
        </w:rPr>
        <w:t>cr</w:t>
      </w:r>
      <w:proofErr w:type="spellEnd"/>
      <w:r>
        <w:t xml:space="preserve"> is the maximum rate of RuBP carboxylation per unit Rubisco protein, set to 20.5 </w:t>
      </w:r>
      <w:r>
        <w:rPr>
          <w:lang w:val="el-GR"/>
        </w:rPr>
        <w:t>μ</w:t>
      </w:r>
      <w:r>
        <w:t>mol CO</w:t>
      </w:r>
      <w:r>
        <w:rPr>
          <w:vertAlign w:val="subscript"/>
        </w:rPr>
        <w:t>2</w:t>
      </w:r>
      <w:r>
        <w:t xml:space="preserve"> (g Rubisco)</w:t>
      </w:r>
      <w:r>
        <w:rPr>
          <w:vertAlign w:val="superscript"/>
        </w:rPr>
        <w:t>-1</w:t>
      </w:r>
      <w:r>
        <w:t>. The proportion of leaf nitrogen allocated to bioenergetics (</w:t>
      </w:r>
      <w:r w:rsidRPr="00D03FE1">
        <w:rPr>
          <w:lang w:val="el-GR"/>
        </w:rPr>
        <w:t>ρ</w:t>
      </w:r>
      <w:r>
        <w:rPr>
          <w:vertAlign w:val="subscript"/>
        </w:rPr>
        <w:t>bioenergetics</w:t>
      </w:r>
      <w:r>
        <w:t xml:space="preserve">; </w:t>
      </w:r>
      <w:proofErr w:type="spellStart"/>
      <w:r>
        <w:t>gN</w:t>
      </w:r>
      <w:proofErr w:type="spellEnd"/>
      <w:r>
        <w:t xml:space="preserve"> gN</w:t>
      </w:r>
      <w:r>
        <w:rPr>
          <w:vertAlign w:val="superscript"/>
        </w:rPr>
        <w:t>-1</w:t>
      </w:r>
      <w:r>
        <w:t xml:space="preserve">) was similarly calculated as a function of </w:t>
      </w:r>
      <w:r>
        <w:rPr>
          <w:i/>
          <w:iCs/>
        </w:rPr>
        <w:t>J</w:t>
      </w:r>
      <w:r>
        <w:rPr>
          <w:vertAlign w:val="subscript"/>
        </w:rPr>
        <w:t>max25</w:t>
      </w:r>
      <w:r>
        <w:t xml:space="preserve"> and </w:t>
      </w:r>
      <w:r>
        <w:rPr>
          <w:i/>
          <w:iCs/>
        </w:rPr>
        <w:t>N</w:t>
      </w:r>
      <w:r>
        <w:rPr>
          <w:vertAlign w:val="subscript"/>
        </w:rPr>
        <w:t>area</w:t>
      </w:r>
      <w:r>
        <w:t>:</w:t>
      </w:r>
    </w:p>
    <w:p w14:paraId="44B65FB4" w14:textId="0400C108" w:rsidR="00351A3C" w:rsidRPr="00D03FE1" w:rsidRDefault="007838B4" w:rsidP="00DE2B27">
      <w:pPr>
        <w:spacing w:line="360" w:lineRule="auto"/>
      </w:pPr>
      <m:oMath>
        <m:sSub>
          <m:sSubPr>
            <m:ctrlPr>
              <w:rPr>
                <w:rFonts w:ascii="Cambria Math" w:hAnsi="Cambria Math"/>
                <w:i/>
              </w:rPr>
            </m:ctrlPr>
          </m:sSubPr>
          <m:e>
            <m:r>
              <w:rPr>
                <w:rFonts w:ascii="Cambria Math" w:hAnsi="Cambria Math"/>
              </w:rPr>
              <m:t>ρ</m:t>
            </m:r>
          </m:e>
          <m:sub>
            <m:r>
              <w:rPr>
                <w:rFonts w:ascii="Cambria Math" w:hAnsi="Cambria Math"/>
              </w:rPr>
              <m:t>bioenergetics</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max</m:t>
                </m:r>
                <m:r>
                  <w:rPr>
                    <w:rFonts w:ascii="Cambria Math" w:hAnsi="Cambria Math"/>
                  </w:rPr>
                  <m:t>25</m:t>
                </m:r>
              </m:sub>
            </m:sSub>
            <m:sSub>
              <m:sSubPr>
                <m:ctrlPr>
                  <w:rPr>
                    <w:rFonts w:ascii="Cambria Math" w:hAnsi="Cambria Math"/>
                    <w:i/>
                  </w:rPr>
                </m:ctrlPr>
              </m:sSubPr>
              <m:e>
                <m:r>
                  <w:rPr>
                    <w:rFonts w:ascii="Cambria Math" w:hAnsi="Cambria Math"/>
                  </w:rPr>
                  <m:t>N</m:t>
                </m:r>
              </m:e>
              <m:sub>
                <m:r>
                  <w:rPr>
                    <w:rFonts w:ascii="Cambria Math" w:hAnsi="Cambria Math"/>
                  </w:rPr>
                  <m:t>b</m:t>
                </m:r>
              </m:sub>
            </m:sSub>
          </m:num>
          <m:den>
            <m:sSub>
              <m:sSubPr>
                <m:ctrlPr>
                  <w:rPr>
                    <w:rFonts w:ascii="Cambria Math" w:hAnsi="Cambria Math"/>
                    <w:i/>
                  </w:rPr>
                </m:ctrlPr>
              </m:sSubPr>
              <m:e>
                <m:r>
                  <w:rPr>
                    <w:rFonts w:ascii="Cambria Math" w:hAnsi="Cambria Math"/>
                  </w:rPr>
                  <m:t>J</m:t>
                </m:r>
              </m:e>
              <m:sub>
                <m:r>
                  <w:rPr>
                    <w:rFonts w:ascii="Cambria Math" w:hAnsi="Cambria Math"/>
                  </w:rPr>
                  <m:t>mc</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area</m:t>
                </m:r>
              </m:sub>
            </m:sSub>
          </m:den>
        </m:f>
      </m:oMath>
      <w:r w:rsidR="00351A3C">
        <w:tab/>
      </w:r>
      <w:r w:rsidR="00351A3C">
        <w:tab/>
      </w:r>
      <w:r w:rsidR="00351A3C">
        <w:tab/>
      </w:r>
      <w:r w:rsidR="00351A3C">
        <w:tab/>
      </w:r>
      <w:r w:rsidR="00351A3C">
        <w:tab/>
      </w:r>
      <w:r w:rsidR="00351A3C">
        <w:tab/>
      </w:r>
      <w:r w:rsidR="00351A3C">
        <w:tab/>
      </w:r>
      <w:r w:rsidR="00351A3C">
        <w:tab/>
      </w:r>
      <w:r w:rsidR="00351A3C">
        <w:tab/>
        <w:t>(</w:t>
      </w:r>
      <w:r w:rsidR="00285915">
        <w:t>10</w:t>
      </w:r>
      <w:r w:rsidR="00351A3C">
        <w:t>)</w:t>
      </w:r>
    </w:p>
    <w:p w14:paraId="51ACC53C" w14:textId="2ED93F76" w:rsidR="00285915" w:rsidRDefault="00351A3C" w:rsidP="00DE2B27">
      <w:pPr>
        <w:spacing w:line="360" w:lineRule="auto"/>
      </w:pPr>
      <w:r>
        <w:lastRenderedPageBreak/>
        <w:t xml:space="preserve">where </w:t>
      </w:r>
      <w:r>
        <w:rPr>
          <w:i/>
          <w:iCs/>
        </w:rPr>
        <w:t>N</w:t>
      </w:r>
      <w:r>
        <w:rPr>
          <w:vertAlign w:val="subscript"/>
        </w:rPr>
        <w:t>b</w:t>
      </w:r>
      <w:r>
        <w:t xml:space="preserve"> is the amount of nitrogen in cytochrome f, set to 0.12407 </w:t>
      </w:r>
      <w:proofErr w:type="spellStart"/>
      <w:r>
        <w:t>gN</w:t>
      </w:r>
      <w:proofErr w:type="spellEnd"/>
      <w:r>
        <w:t xml:space="preserve"> (</w:t>
      </w:r>
      <w:r>
        <w:rPr>
          <w:lang w:val="el-GR"/>
        </w:rPr>
        <w:t>μ</w:t>
      </w:r>
      <w:r>
        <w:t>mol cytochrome f)</w:t>
      </w:r>
      <w:r>
        <w:rPr>
          <w:vertAlign w:val="superscript"/>
        </w:rPr>
        <w:t>-1</w:t>
      </w:r>
      <w:r>
        <w:t xml:space="preserve"> assuming a constant 1: 1: 1.2 cytochrome f: ferredoxin NADP reductase: coupling factor molar ratio </w:t>
      </w:r>
      <w:r>
        <w:fldChar w:fldCharType="begin" w:fldLock="1"/>
      </w:r>
      <w:r>
        <w:instrText>ADDIN CSL_CITATION {"citationItems":[{"id":"ITEM-1","itemData":{"author":[{"dropping-particle":"","family":"Evans","given":"John R","non-dropping-particle":"","parse-names":false,"suffix":""},{"dropping-particle":"","family":"Seemann","given":"Jeffrey R","non-dropping-particle":"","parse-names":false,"suffix":""}],"container-title":"Photosynthesis","id":"ITEM-1","issued":{"date-parts":[["1989"]]},"page":"183-205","title":"The allocation of protein nitrogen in the photosynthetic apparatus: costs, consequences, and control","type":"article-journal","volume":"8"},"uris":["http://www.mendeley.com/documents/?uuid=b85d6cb6-b3cb-471b-9b1b-d018e804566a"]},{"id":"ITEM-2","itemData":{"DOI":"10.1046/j.1365-3040.1997.d01-133.x","ISSN":"0140-7791","author":[{"dropping-particle":"","family":"Niinemets","given":"Ülo","non-dropping-particle":"","parse-names":false,"suffix":""},{"dropping-particle":"","family":"Tenhunen","given":"John D","non-dropping-particle":"","parse-names":false,"suffix":""}],"container-title":"Plant, Cell and Environment","id":"ITEM-2","issue":"7","issued":{"date-parts":[["1997","7"]]},"page":"845-866","title":"A model separating leaf structural and physiological effects on carbon gain along light gradients for the shade-tolerant species &lt;i&gt;Acer saccharum&lt;/i&gt;","type":"article-journal","volume":"20"},"uris":["http://www.mendeley.com/documents/?uuid=e3206271-a3c8-4293-8c26-fb0e0cdb93fe"]}],"mendeley":{"formattedCitation":"(Evans &amp; Seemann, 1989; Niinemets &amp; Tenhunen, 1997)","plainTextFormattedCitation":"(Evans &amp; Seemann, 1989; Niinemets &amp; Tenhunen, 1997)","previouslyFormattedCitation":"(Evans &amp; Seemann, 1989; Niinemets &amp; Tenhunen, 1997)"},"properties":{"noteIndex":0},"schema":"https://github.com/citation-style-language/schema/raw/master/csl-citation.json"}</w:instrText>
      </w:r>
      <w:r>
        <w:fldChar w:fldCharType="separate"/>
      </w:r>
      <w:r w:rsidRPr="006C6DB1">
        <w:rPr>
          <w:noProof/>
        </w:rPr>
        <w:t>(Evans &amp; Seemann, 1989; Niinemets &amp; Tenhunen, 1997)</w:t>
      </w:r>
      <w:r>
        <w:fldChar w:fldCharType="end"/>
      </w:r>
      <w:r>
        <w:t xml:space="preserve">, and </w:t>
      </w:r>
      <w:proofErr w:type="spellStart"/>
      <w:r>
        <w:rPr>
          <w:i/>
          <w:iCs/>
        </w:rPr>
        <w:t>J</w:t>
      </w:r>
      <w:r>
        <w:rPr>
          <w:vertAlign w:val="subscript"/>
        </w:rPr>
        <w:t>mc</w:t>
      </w:r>
      <w:proofErr w:type="spellEnd"/>
      <w:r>
        <w:t xml:space="preserve"> is the capacity of electron transport per cytochrome f, set to 156 </w:t>
      </w:r>
      <w:r>
        <w:rPr>
          <w:lang w:val="el-GR"/>
        </w:rPr>
        <w:t>μ</w:t>
      </w:r>
      <w:r>
        <w:t>mol electron (</w:t>
      </w:r>
      <w:r>
        <w:rPr>
          <w:lang w:val="el-GR"/>
        </w:rPr>
        <w:t>μ</w:t>
      </w:r>
      <w:r>
        <w:t>mol cytochrome f)</w:t>
      </w:r>
      <w:r>
        <w:rPr>
          <w:vertAlign w:val="superscript"/>
        </w:rPr>
        <w:t>-1</w:t>
      </w:r>
      <w:r>
        <w:t xml:space="preserve"> s</w:t>
      </w:r>
      <w:r>
        <w:rPr>
          <w:vertAlign w:val="superscript"/>
        </w:rPr>
        <w:t>-1</w:t>
      </w:r>
      <w:r>
        <w:t>.</w:t>
      </w:r>
      <w:r w:rsidR="00285915">
        <w:t xml:space="preserve"> The proportion of leaf nitrogen allocated to light harvesting proteins was calculated as a function of </w:t>
      </w:r>
    </w:p>
    <w:p w14:paraId="4FE66307" w14:textId="1D90F5E1" w:rsidR="00285915" w:rsidRDefault="00285915" w:rsidP="00DE2B27">
      <w:pPr>
        <w:spacing w:line="360" w:lineRule="auto"/>
        <w:rPr>
          <w:color w:val="000000"/>
        </w:rPr>
      </w:pPr>
      <w:proofErr w:type="spellStart"/>
      <w:r>
        <w:rPr>
          <w:i/>
          <w:iCs/>
          <w:color w:val="000000"/>
        </w:rPr>
        <w:t>Chl</w:t>
      </w:r>
      <w:r>
        <w:rPr>
          <w:color w:val="000000"/>
          <w:vertAlign w:val="subscript"/>
        </w:rPr>
        <w:t>mass</w:t>
      </w:r>
      <w:proofErr w:type="spellEnd"/>
      <w:r w:rsidR="00131D02">
        <w:rPr>
          <w:color w:val="000000"/>
        </w:rPr>
        <w:t xml:space="preserve"> </w:t>
      </w:r>
      <w:r>
        <w:rPr>
          <w:color w:val="000000"/>
        </w:rPr>
        <w:t xml:space="preserve">and </w:t>
      </w:r>
      <w:r>
        <w:rPr>
          <w:i/>
          <w:iCs/>
          <w:color w:val="000000"/>
        </w:rPr>
        <w:t>N</w:t>
      </w:r>
      <w:r>
        <w:rPr>
          <w:color w:val="000000"/>
          <w:vertAlign w:val="subscript"/>
        </w:rPr>
        <w:t>mass</w:t>
      </w:r>
      <w:r>
        <w:rPr>
          <w:color w:val="000000"/>
        </w:rPr>
        <w:t>:</w:t>
      </w:r>
    </w:p>
    <w:p w14:paraId="583482F9" w14:textId="45847BD3" w:rsidR="00285915" w:rsidRPr="00285915" w:rsidRDefault="007838B4" w:rsidP="00DE2B27">
      <w:pPr>
        <w:spacing w:line="360" w:lineRule="auto"/>
      </w:pPr>
      <m:oMath>
        <m:sSub>
          <m:sSubPr>
            <m:ctrlPr>
              <w:rPr>
                <w:rFonts w:ascii="Cambria Math" w:hAnsi="Cambria Math"/>
                <w:i/>
              </w:rPr>
            </m:ctrlPr>
          </m:sSubPr>
          <m:e>
            <m:r>
              <w:rPr>
                <w:rFonts w:ascii="Cambria Math" w:hAnsi="Cambria Math"/>
              </w:rPr>
              <m:t>ρ</m:t>
            </m:r>
          </m:e>
          <m:sub>
            <m:r>
              <w:rPr>
                <w:rFonts w:ascii="Cambria Math" w:hAnsi="Cambria Math"/>
              </w:rPr>
              <m:t>lig</m:t>
            </m:r>
            <m:r>
              <w:rPr>
                <w:rFonts w:ascii="Cambria Math" w:hAnsi="Cambria Math"/>
              </w:rPr>
              <m:t>h</m:t>
            </m:r>
            <m:r>
              <w:rPr>
                <w:rFonts w:ascii="Cambria Math" w:hAnsi="Cambria Math"/>
              </w:rPr>
              <m:t>t</m:t>
            </m:r>
          </m:sub>
        </m:sSub>
        <m:r>
          <w:rPr>
            <w:rFonts w:ascii="Cambria Math" w:hAnsi="Cambria Math"/>
          </w:rPr>
          <m:t>=</m:t>
        </m:r>
        <m:f>
          <m:fPr>
            <m:ctrlPr>
              <w:rPr>
                <w:rFonts w:ascii="Cambria Math" w:hAnsi="Cambria Math"/>
                <w:i/>
                <w:iCs/>
                <w:color w:val="000000"/>
              </w:rPr>
            </m:ctrlPr>
          </m:fPr>
          <m:num>
            <m:sSub>
              <m:sSubPr>
                <m:ctrlPr>
                  <w:rPr>
                    <w:rFonts w:ascii="Cambria Math" w:hAnsi="Cambria Math"/>
                    <w:i/>
                    <w:iCs/>
                    <w:color w:val="000000"/>
                  </w:rPr>
                </m:ctrlPr>
              </m:sSubPr>
              <m:e>
                <m:r>
                  <w:rPr>
                    <w:rFonts w:ascii="Cambria Math" w:hAnsi="Cambria Math"/>
                    <w:color w:val="000000"/>
                  </w:rPr>
                  <m:t>C</m:t>
                </m:r>
                <m:r>
                  <w:rPr>
                    <w:rFonts w:ascii="Cambria Math" w:hAnsi="Cambria Math"/>
                    <w:color w:val="000000"/>
                  </w:rPr>
                  <m:t>h</m:t>
                </m:r>
                <m:r>
                  <w:rPr>
                    <w:rFonts w:ascii="Cambria Math" w:hAnsi="Cambria Math"/>
                    <w:color w:val="000000"/>
                  </w:rPr>
                  <m:t>l</m:t>
                </m:r>
              </m:e>
              <m:sub>
                <m:r>
                  <w:rPr>
                    <w:rFonts w:ascii="Cambria Math" w:hAnsi="Cambria Math"/>
                    <w:color w:val="000000"/>
                  </w:rPr>
                  <m:t>mass</m:t>
                </m:r>
              </m:sub>
            </m:sSub>
          </m:num>
          <m:den>
            <m:sSub>
              <m:sSubPr>
                <m:ctrlPr>
                  <w:rPr>
                    <w:rFonts w:ascii="Cambria Math" w:hAnsi="Cambria Math"/>
                    <w:i/>
                    <w:iCs/>
                    <w:color w:val="000000"/>
                  </w:rPr>
                </m:ctrlPr>
              </m:sSubPr>
              <m:e>
                <m:r>
                  <w:rPr>
                    <w:rFonts w:ascii="Cambria Math" w:hAnsi="Cambria Math"/>
                    <w:color w:val="000000"/>
                  </w:rPr>
                  <m:t>N</m:t>
                </m:r>
              </m:e>
              <m:sub>
                <m:r>
                  <w:rPr>
                    <w:rFonts w:ascii="Cambria Math" w:hAnsi="Cambria Math"/>
                    <w:color w:val="000000"/>
                  </w:rPr>
                  <m:t>mass</m:t>
                </m:r>
              </m:sub>
            </m:sSub>
            <m:r>
              <w:rPr>
                <w:rFonts w:ascii="Cambria Math" w:hAnsi="Cambria Math"/>
                <w:color w:val="000000"/>
              </w:rPr>
              <m:t>*</m:t>
            </m:r>
            <m:sSub>
              <m:sSubPr>
                <m:ctrlPr>
                  <w:rPr>
                    <w:rFonts w:ascii="Cambria Math" w:hAnsi="Cambria Math"/>
                    <w:i/>
                    <w:iCs/>
                    <w:color w:val="000000"/>
                  </w:rPr>
                </m:ctrlPr>
              </m:sSubPr>
              <m:e>
                <m:r>
                  <w:rPr>
                    <w:rFonts w:ascii="Cambria Math" w:hAnsi="Cambria Math"/>
                    <w:color w:val="000000"/>
                  </w:rPr>
                  <m:t>c</m:t>
                </m:r>
              </m:e>
              <m:sub>
                <m:r>
                  <w:rPr>
                    <w:rFonts w:ascii="Cambria Math" w:hAnsi="Cambria Math"/>
                    <w:color w:val="000000"/>
                  </w:rPr>
                  <m:t>b</m:t>
                </m:r>
              </m:sub>
            </m:sSub>
          </m:den>
        </m:f>
      </m:oMath>
      <w:r w:rsidR="00285915">
        <w:rPr>
          <w:color w:val="000000"/>
        </w:rPr>
        <w:tab/>
      </w:r>
      <w:r w:rsidR="00285915">
        <w:rPr>
          <w:color w:val="000000"/>
        </w:rPr>
        <w:tab/>
      </w:r>
      <w:r w:rsidR="00285915">
        <w:rPr>
          <w:color w:val="000000"/>
        </w:rPr>
        <w:tab/>
      </w:r>
      <w:r w:rsidR="00285915">
        <w:rPr>
          <w:color w:val="000000"/>
        </w:rPr>
        <w:tab/>
      </w:r>
      <w:r w:rsidR="00285915">
        <w:rPr>
          <w:color w:val="000000"/>
        </w:rPr>
        <w:tab/>
      </w:r>
      <w:r w:rsidR="00285915">
        <w:rPr>
          <w:color w:val="000000"/>
        </w:rPr>
        <w:tab/>
      </w:r>
      <w:r w:rsidR="00285915">
        <w:rPr>
          <w:color w:val="000000"/>
        </w:rPr>
        <w:tab/>
      </w:r>
      <w:r w:rsidR="00285915">
        <w:rPr>
          <w:color w:val="000000"/>
        </w:rPr>
        <w:tab/>
      </w:r>
      <w:r w:rsidR="00285915">
        <w:rPr>
          <w:color w:val="000000"/>
        </w:rPr>
        <w:tab/>
      </w:r>
      <w:r w:rsidR="00285915">
        <w:rPr>
          <w:color w:val="000000"/>
        </w:rPr>
        <w:tab/>
        <w:t>(11)</w:t>
      </w:r>
    </w:p>
    <w:p w14:paraId="63FE1D40" w14:textId="7FBAEF91" w:rsidR="00131D02" w:rsidRPr="00131D02" w:rsidRDefault="00131D02" w:rsidP="00DE2B27">
      <w:pPr>
        <w:spacing w:line="360" w:lineRule="auto"/>
      </w:pPr>
      <w:r>
        <w:t xml:space="preserve">where </w:t>
      </w:r>
      <w:proofErr w:type="spellStart"/>
      <w:r>
        <w:rPr>
          <w:i/>
          <w:iCs/>
        </w:rPr>
        <w:t>c</w:t>
      </w:r>
      <w:r>
        <w:rPr>
          <w:vertAlign w:val="subscript"/>
        </w:rPr>
        <w:t>b</w:t>
      </w:r>
      <w:proofErr w:type="spellEnd"/>
      <w:r>
        <w:t xml:space="preserve"> is the stoichiometry of the light-harvesting chlorophyll complexes of photosystem II, set to 2.75 mmol chlorophyll (</w:t>
      </w:r>
      <w:proofErr w:type="spellStart"/>
      <w:r>
        <w:t>gN</w:t>
      </w:r>
      <w:proofErr w:type="spellEnd"/>
      <w:r>
        <w:t xml:space="preserve"> in chlorophyll)</w:t>
      </w:r>
      <w:r>
        <w:rPr>
          <w:vertAlign w:val="superscript"/>
        </w:rPr>
        <w:t>-1</w:t>
      </w:r>
      <w:r>
        <w:t xml:space="preserve">. We used the </w:t>
      </w:r>
      <w:r>
        <w:rPr>
          <w:i/>
          <w:iCs/>
        </w:rPr>
        <w:t>N</w:t>
      </w:r>
      <w:r>
        <w:rPr>
          <w:vertAlign w:val="subscript"/>
        </w:rPr>
        <w:t>mass</w:t>
      </w:r>
      <w:r>
        <w:t xml:space="preserve"> value of the focal leaf used to generate </w:t>
      </w:r>
      <w:proofErr w:type="spellStart"/>
      <w:r w:rsidRPr="00FE014F">
        <w:rPr>
          <w:i/>
          <w:iCs/>
          <w:color w:val="000000"/>
        </w:rPr>
        <w:t>A</w:t>
      </w:r>
      <w:r w:rsidRPr="00FE014F">
        <w:rPr>
          <w:color w:val="000000"/>
          <w:vertAlign w:val="subscript"/>
        </w:rPr>
        <w:t>net</w:t>
      </w:r>
      <w:proofErr w:type="spellEnd"/>
      <w:r w:rsidRPr="00FE014F">
        <w:rPr>
          <w:color w:val="000000"/>
        </w:rPr>
        <w:t>/</w:t>
      </w:r>
      <w:r w:rsidRPr="00FE014F">
        <w:rPr>
          <w:i/>
          <w:iCs/>
          <w:color w:val="000000"/>
        </w:rPr>
        <w:t>C</w:t>
      </w:r>
      <w:r w:rsidRPr="00FE014F">
        <w:rPr>
          <w:color w:val="000000"/>
          <w:vertAlign w:val="subscript"/>
        </w:rPr>
        <w:t>i</w:t>
      </w:r>
      <w:r w:rsidRPr="00FE014F">
        <w:rPr>
          <w:color w:val="000000"/>
        </w:rPr>
        <w:t xml:space="preserve"> curves</w:t>
      </w:r>
      <w:r>
        <w:rPr>
          <w:color w:val="000000"/>
        </w:rPr>
        <w:t xml:space="preserve"> instead of the leaf used to extract chlorophyll content,</w:t>
      </w:r>
      <w:r w:rsidR="009574E3">
        <w:rPr>
          <w:color w:val="000000"/>
        </w:rPr>
        <w:t xml:space="preserve"> as the two leaves are from the same trifoliate leaf set and are highly correlated with each other (</w:t>
      </w:r>
      <w:r w:rsidR="009574E3" w:rsidRPr="009574E3">
        <w:rPr>
          <w:color w:val="000000"/>
          <w:highlight w:val="yellow"/>
        </w:rPr>
        <w:t>Figure SX</w:t>
      </w:r>
      <w:r w:rsidR="009574E3">
        <w:rPr>
          <w:color w:val="000000"/>
        </w:rPr>
        <w:t>)</w:t>
      </w:r>
      <w:r w:rsidR="00E90F4A">
        <w:rPr>
          <w:color w:val="000000"/>
        </w:rPr>
        <w:t>.</w:t>
      </w:r>
    </w:p>
    <w:p w14:paraId="525B941F" w14:textId="5C4F1BCB" w:rsidR="00351A3C" w:rsidRDefault="00131D02" w:rsidP="00DE2B27">
      <w:pPr>
        <w:spacing w:line="360" w:lineRule="auto"/>
        <w:ind w:firstLine="720"/>
      </w:pPr>
      <w:r>
        <w:t>T</w:t>
      </w:r>
      <w:r w:rsidR="00351A3C">
        <w:t>he proportion of leaf nitrogen content allocated to photosynthetic tissue (</w:t>
      </w:r>
      <w:r w:rsidR="00351A3C">
        <w:rPr>
          <w:lang w:val="el-GR"/>
        </w:rPr>
        <w:t>ρ</w:t>
      </w:r>
      <w:r w:rsidR="00351A3C">
        <w:rPr>
          <w:vertAlign w:val="subscript"/>
        </w:rPr>
        <w:t>photo</w:t>
      </w:r>
      <w:r w:rsidR="00351A3C">
        <w:t xml:space="preserve">; </w:t>
      </w:r>
      <w:proofErr w:type="spellStart"/>
      <w:r w:rsidR="00351A3C">
        <w:t>gN</w:t>
      </w:r>
      <w:proofErr w:type="spellEnd"/>
      <w:r w:rsidR="00351A3C">
        <w:t xml:space="preserve"> gN</w:t>
      </w:r>
      <w:r w:rsidR="00351A3C">
        <w:rPr>
          <w:vertAlign w:val="superscript"/>
        </w:rPr>
        <w:t>-1</w:t>
      </w:r>
      <w:r w:rsidR="00351A3C">
        <w:t xml:space="preserve">) </w:t>
      </w:r>
      <w:r>
        <w:t xml:space="preserve">was estimated </w:t>
      </w:r>
      <w:r w:rsidR="00351A3C">
        <w:t xml:space="preserve">as the sum of </w:t>
      </w:r>
      <w:r w:rsidR="00351A3C">
        <w:rPr>
          <w:lang w:val="el-GR"/>
        </w:rPr>
        <w:t>ρ</w:t>
      </w:r>
      <w:r w:rsidR="00351A3C">
        <w:rPr>
          <w:vertAlign w:val="subscript"/>
        </w:rPr>
        <w:t>rubisco</w:t>
      </w:r>
      <w:r w:rsidR="00351A3C">
        <w:t xml:space="preserve">, </w:t>
      </w:r>
      <w:r w:rsidR="00351A3C">
        <w:rPr>
          <w:lang w:val="el-GR"/>
        </w:rPr>
        <w:t>ρ</w:t>
      </w:r>
      <w:r w:rsidR="00351A3C">
        <w:rPr>
          <w:vertAlign w:val="subscript"/>
        </w:rPr>
        <w:t>bioenergetics</w:t>
      </w:r>
      <w:r w:rsidR="00351A3C">
        <w:t xml:space="preserve">, and </w:t>
      </w:r>
      <w:r w:rsidR="00351A3C">
        <w:rPr>
          <w:lang w:val="el-GR"/>
        </w:rPr>
        <w:t>ρ</w:t>
      </w:r>
      <w:r w:rsidR="00351A3C">
        <w:rPr>
          <w:vertAlign w:val="subscript"/>
        </w:rPr>
        <w:t>light</w:t>
      </w:r>
      <w:r w:rsidR="00351A3C">
        <w:t>.</w:t>
      </w:r>
      <w:r w:rsidR="00351A3C" w:rsidRPr="00351A3C">
        <w:t xml:space="preserve"> </w:t>
      </w:r>
      <w:r w:rsidR="00351A3C">
        <w:t>Finally, the proportion of leaf nitrogen content allocated to structural tissue (</w:t>
      </w:r>
      <w:r w:rsidR="00351A3C">
        <w:rPr>
          <w:i/>
          <w:iCs/>
          <w:lang w:val="el-GR"/>
        </w:rPr>
        <w:t>ρ</w:t>
      </w:r>
      <w:r w:rsidR="00351A3C">
        <w:rPr>
          <w:vertAlign w:val="subscript"/>
        </w:rPr>
        <w:t>structure</w:t>
      </w:r>
      <w:r w:rsidR="00351A3C">
        <w:t xml:space="preserve">; </w:t>
      </w:r>
      <w:proofErr w:type="spellStart"/>
      <w:r w:rsidR="00351A3C">
        <w:t>gN</w:t>
      </w:r>
      <w:proofErr w:type="spellEnd"/>
      <w:r w:rsidR="00351A3C">
        <w:t xml:space="preserve"> gN</w:t>
      </w:r>
      <w:r w:rsidR="00351A3C">
        <w:rPr>
          <w:vertAlign w:val="superscript"/>
        </w:rPr>
        <w:t>-1</w:t>
      </w:r>
      <w:r w:rsidR="00351A3C">
        <w:t xml:space="preserve">) </w:t>
      </w:r>
      <w:r w:rsidR="009574E3">
        <w:t xml:space="preserve">was estimated </w:t>
      </w:r>
      <w:r w:rsidR="00351A3C">
        <w:t xml:space="preserve">using an empirical equation from </w:t>
      </w:r>
      <w:r w:rsidR="00351A3C">
        <w:fldChar w:fldCharType="begin" w:fldLock="1"/>
      </w:r>
      <w:r w:rsidR="00B02E83">
        <w:instrText>ADDIN CSL_CITATION {"citationItems":[{"id":"ITEM-1","itemData":{"DOI":"10.1111/nph.14496","ISSN":"0028-646X","author":[{"dropping-particle":"","family":"Onoda","given":"Yusuke","non-dropping-particle":"","parse-names":false,"suffix":""},{"dropping-particle":"","family":"Wright","given":"Ian J","non-dropping-particle":"","parse-names":false,"suffix":""},{"dropping-particle":"","family":"Evans","given":"John R","non-dropping-particle":"","parse-names":false,"suffix":""},{"dropping-particle":"","family":"Hikosaka","given":"Kouki","non-dropping-particle":"","parse-names":false,"suffix":""},{"dropping-particle":"","family":"Kitajima","given":"Kaoru","non-dropping-particle":"","parse-names":false,"suffix":""},{"dropping-particle":"","family":"Niinemets","given":"Ülo","non-dropping-particle":"","parse-names":false,"suffix":""},{"dropping-particle":"","family":"Poorter","given":"Hendrik","non-dropping-particle":"","parse-names":false,"suffix":""},{"dropping-particle":"","family":"Tosens","given":"Tiina","non-dropping-particle":"","parse-names":false,"suffix":""},{"dropping-particle":"","family":"Westoby","given":"Mark","non-dropping-particle":"","parse-names":false,"suffix":""}],"container-title":"New Phytologist","id":"ITEM-1","issue":"4","issued":{"date-parts":[["2017","6","10"]]},"page":"1447-1463","title":"Physiological and structural tradeoffs underlying the leaf economics spectrum","type":"article-journal","volume":"214"},"uris":["http://www.mendeley.com/documents/?uuid=ff5cdcf7-65e9-4303-a5a8-917b0ce34f57"]}],"mendeley":{"formattedCitation":"(Onoda et al., 2017)","manualFormatting":"Onoda et al. (2017)","plainTextFormattedCitation":"(Onoda et al., 2017)","previouslyFormattedCitation":"(Onoda et al., 2017)"},"properties":{"noteIndex":0},"schema":"https://github.com/citation-style-language/schema/raw/master/csl-citation.json"}</w:instrText>
      </w:r>
      <w:r w:rsidR="00351A3C">
        <w:fldChar w:fldCharType="separate"/>
      </w:r>
      <w:r w:rsidR="00351A3C" w:rsidRPr="00970103">
        <w:rPr>
          <w:noProof/>
        </w:rPr>
        <w:t xml:space="preserve">Onoda </w:t>
      </w:r>
      <w:r w:rsidR="00351A3C" w:rsidRPr="00970103">
        <w:rPr>
          <w:i/>
          <w:noProof/>
        </w:rPr>
        <w:t>et al.</w:t>
      </w:r>
      <w:r w:rsidR="00351A3C">
        <w:rPr>
          <w:noProof/>
        </w:rPr>
        <w:t xml:space="preserve"> (</w:t>
      </w:r>
      <w:r w:rsidR="00351A3C" w:rsidRPr="00970103">
        <w:rPr>
          <w:noProof/>
        </w:rPr>
        <w:t>2017)</w:t>
      </w:r>
      <w:r w:rsidR="00351A3C">
        <w:fldChar w:fldCharType="end"/>
      </w:r>
      <w:r w:rsidR="00351A3C">
        <w:t>:</w:t>
      </w:r>
    </w:p>
    <w:p w14:paraId="1E4E425B" w14:textId="127B1869" w:rsidR="00351A3C" w:rsidRPr="000B72F3" w:rsidRDefault="007838B4" w:rsidP="00DE2B27">
      <w:pPr>
        <w:spacing w:line="360" w:lineRule="auto"/>
      </w:pPr>
      <m:oMath>
        <m:sSub>
          <m:sSubPr>
            <m:ctrlPr>
              <w:rPr>
                <w:rFonts w:ascii="Cambria Math" w:hAnsi="Cambria Math"/>
                <w:i/>
              </w:rPr>
            </m:ctrlPr>
          </m:sSubPr>
          <m:e>
            <m:r>
              <w:rPr>
                <w:rFonts w:ascii="Cambria Math" w:hAnsi="Cambria Math"/>
              </w:rPr>
              <m:t>N</m:t>
            </m:r>
          </m:e>
          <m:sub>
            <m:r>
              <w:rPr>
                <w:rFonts w:ascii="Cambria Math" w:hAnsi="Cambria Math"/>
              </w:rPr>
              <m:t>cw</m:t>
            </m:r>
          </m:sub>
        </m:sSub>
        <m:r>
          <w:rPr>
            <w:rFonts w:ascii="Cambria Math" w:hAnsi="Cambria Math"/>
          </w:rPr>
          <m:t>=0.000355*</m:t>
        </m:r>
        <m:sSup>
          <m:sSupPr>
            <m:ctrlPr>
              <w:rPr>
                <w:rFonts w:ascii="Cambria Math" w:hAnsi="Cambria Math"/>
                <w:i/>
              </w:rPr>
            </m:ctrlPr>
          </m:sSupPr>
          <m:e>
            <m:sSub>
              <m:sSubPr>
                <m:ctrlPr>
                  <w:rPr>
                    <w:rFonts w:ascii="Cambria Math" w:hAnsi="Cambria Math"/>
                    <w:i/>
                  </w:rPr>
                </m:ctrlPr>
              </m:sSubPr>
              <m:e>
                <m:r>
                  <w:rPr>
                    <w:rFonts w:ascii="Cambria Math" w:hAnsi="Cambria Math"/>
                  </w:rPr>
                  <m:t>M</m:t>
                </m:r>
              </m:e>
              <m:sub>
                <m:r>
                  <w:rPr>
                    <w:rFonts w:ascii="Cambria Math" w:hAnsi="Cambria Math"/>
                  </w:rPr>
                  <m:t>area</m:t>
                </m:r>
              </m:sub>
            </m:sSub>
          </m:e>
          <m:sup>
            <m:r>
              <w:rPr>
                <w:rFonts w:ascii="Cambria Math" w:hAnsi="Cambria Math"/>
              </w:rPr>
              <m:t>1.39</m:t>
            </m:r>
          </m:sup>
        </m:sSup>
      </m:oMath>
      <w:r w:rsidR="00351A3C">
        <w:tab/>
      </w:r>
      <w:r w:rsidR="00351A3C">
        <w:tab/>
      </w:r>
      <w:r w:rsidR="00351A3C">
        <w:tab/>
      </w:r>
      <w:r w:rsidR="00351A3C">
        <w:tab/>
      </w:r>
      <w:r w:rsidR="00351A3C">
        <w:tab/>
      </w:r>
      <w:r w:rsidR="00351A3C">
        <w:tab/>
      </w:r>
      <w:r w:rsidR="00351A3C">
        <w:tab/>
      </w:r>
      <w:r w:rsidR="00351A3C">
        <w:tab/>
      </w:r>
      <w:r w:rsidR="00351A3C">
        <w:tab/>
        <w:t>(9)</w:t>
      </w:r>
    </w:p>
    <w:p w14:paraId="03B54A28" w14:textId="3F17BCBF" w:rsidR="00351A3C" w:rsidRPr="00351A3C" w:rsidRDefault="00351A3C" w:rsidP="00DE2B27">
      <w:pPr>
        <w:spacing w:line="360" w:lineRule="auto"/>
      </w:pPr>
      <w:r>
        <w:t xml:space="preserve">where </w:t>
      </w:r>
      <w:proofErr w:type="spellStart"/>
      <w:r>
        <w:rPr>
          <w:i/>
          <w:iCs/>
        </w:rPr>
        <w:t>N</w:t>
      </w:r>
      <w:r>
        <w:rPr>
          <w:vertAlign w:val="subscript"/>
        </w:rPr>
        <w:t>cw</w:t>
      </w:r>
      <w:proofErr w:type="spellEnd"/>
      <w:r>
        <w:t xml:space="preserve"> </w:t>
      </w:r>
      <w:r w:rsidR="00285915">
        <w:t>(</w:t>
      </w:r>
      <w:proofErr w:type="spellStart"/>
      <w:r w:rsidR="00285915">
        <w:t>gN</w:t>
      </w:r>
      <w:proofErr w:type="spellEnd"/>
      <w:r w:rsidR="00285915">
        <w:t xml:space="preserve"> m</w:t>
      </w:r>
      <w:r w:rsidR="00285915">
        <w:rPr>
          <w:vertAlign w:val="superscript"/>
        </w:rPr>
        <w:t>-2</w:t>
      </w:r>
      <w:r w:rsidR="00285915">
        <w:t xml:space="preserve">) </w:t>
      </w:r>
      <w:r>
        <w:t>is the leaf nitrogen content allocated to cell walls</w:t>
      </w:r>
      <w:r w:rsidR="00285915">
        <w:t xml:space="preserve"> </w:t>
      </w:r>
      <w:r>
        <w:t xml:space="preserve">and </w:t>
      </w:r>
      <w:r>
        <w:rPr>
          <w:i/>
          <w:iCs/>
        </w:rPr>
        <w:t>M</w:t>
      </w:r>
      <w:r>
        <w:rPr>
          <w:vertAlign w:val="subscript"/>
        </w:rPr>
        <w:t>area</w:t>
      </w:r>
      <w:r>
        <w:t xml:space="preserve"> </w:t>
      </w:r>
      <w:r w:rsidR="00285915">
        <w:t>(g m</w:t>
      </w:r>
      <w:r w:rsidR="00285915">
        <w:rPr>
          <w:vertAlign w:val="superscript"/>
        </w:rPr>
        <w:t>-2</w:t>
      </w:r>
      <w:r w:rsidR="00285915">
        <w:t xml:space="preserve">) </w:t>
      </w:r>
      <w:r>
        <w:t xml:space="preserve">is the leaf mass per area. </w:t>
      </w:r>
      <w:r w:rsidR="009574E3">
        <w:rPr>
          <w:i/>
          <w:iCs/>
          <w:lang w:val="el-GR"/>
        </w:rPr>
        <w:t>ρ</w:t>
      </w:r>
      <w:r w:rsidR="009574E3">
        <w:rPr>
          <w:vertAlign w:val="subscript"/>
        </w:rPr>
        <w:t>structure</w:t>
      </w:r>
      <w:r w:rsidR="009574E3">
        <w:t xml:space="preserve"> </w:t>
      </w:r>
      <w:r>
        <w:t xml:space="preserve">was estimated by </w:t>
      </w:r>
      <w:r w:rsidR="009574E3">
        <w:t>dividing estimated</w:t>
      </w:r>
      <w:r>
        <w:t xml:space="preserve"> </w:t>
      </w:r>
      <w:proofErr w:type="spellStart"/>
      <w:r>
        <w:rPr>
          <w:i/>
          <w:iCs/>
        </w:rPr>
        <w:t>N</w:t>
      </w:r>
      <w:r>
        <w:rPr>
          <w:vertAlign w:val="subscript"/>
        </w:rPr>
        <w:t>cw</w:t>
      </w:r>
      <w:proofErr w:type="spellEnd"/>
      <w:r>
        <w:t xml:space="preserve"> by</w:t>
      </w:r>
      <w:r w:rsidR="009574E3">
        <w:t xml:space="preserve"> measured</w:t>
      </w:r>
      <w:r>
        <w:t xml:space="preserve"> </w:t>
      </w:r>
      <w:r>
        <w:rPr>
          <w:i/>
          <w:iCs/>
        </w:rPr>
        <w:t>N</w:t>
      </w:r>
      <w:r>
        <w:rPr>
          <w:vertAlign w:val="subscript"/>
        </w:rPr>
        <w:t>area</w:t>
      </w:r>
      <w:r>
        <w:t>.</w:t>
      </w:r>
    </w:p>
    <w:p w14:paraId="0C135B99" w14:textId="77777777" w:rsidR="00351A3C" w:rsidRPr="00FE014F" w:rsidRDefault="00351A3C" w:rsidP="00DE2B27">
      <w:pPr>
        <w:spacing w:line="360" w:lineRule="auto"/>
        <w:rPr>
          <w:color w:val="000000"/>
        </w:rPr>
      </w:pPr>
    </w:p>
    <w:p w14:paraId="25E2D5B9" w14:textId="77777777" w:rsidR="00BA3A8F" w:rsidRPr="00FE014F" w:rsidRDefault="00BA3A8F" w:rsidP="00DE2B27">
      <w:pPr>
        <w:spacing w:line="360" w:lineRule="auto"/>
        <w:rPr>
          <w:i/>
          <w:iCs/>
          <w:color w:val="000000"/>
        </w:rPr>
      </w:pPr>
      <w:r w:rsidRPr="00FE014F">
        <w:rPr>
          <w:i/>
          <w:iCs/>
          <w:color w:val="000000"/>
        </w:rPr>
        <w:t>Tradeoffs between nitrogen and water use</w:t>
      </w:r>
    </w:p>
    <w:p w14:paraId="0A2DEB95" w14:textId="0D295EC9" w:rsidR="00BA3A8F" w:rsidRPr="00FE014F" w:rsidRDefault="00BA3A8F" w:rsidP="00DE2B27">
      <w:pPr>
        <w:autoSpaceDE w:val="0"/>
        <w:autoSpaceDN w:val="0"/>
        <w:adjustRightInd w:val="0"/>
        <w:spacing w:line="360" w:lineRule="auto"/>
        <w:ind w:firstLine="720"/>
        <w:rPr>
          <w:color w:val="000000"/>
        </w:rPr>
      </w:pPr>
      <w:r w:rsidRPr="00FE014F">
        <w:rPr>
          <w:color w:val="000000" w:themeColor="text1"/>
        </w:rPr>
        <w:t>Photosynthetic nitrogen use efficiency (</w:t>
      </w:r>
      <w:r w:rsidRPr="00FE014F">
        <w:rPr>
          <w:i/>
          <w:iCs/>
          <w:color w:val="000000" w:themeColor="text1"/>
        </w:rPr>
        <w:t>PNUE</w:t>
      </w:r>
      <w:r w:rsidRPr="00FE014F">
        <w:rPr>
          <w:color w:val="000000" w:themeColor="text1"/>
        </w:rPr>
        <w:t>; µmol CO</w:t>
      </w:r>
      <w:r w:rsidRPr="00FE014F">
        <w:rPr>
          <w:color w:val="000000" w:themeColor="text1"/>
          <w:vertAlign w:val="subscript"/>
        </w:rPr>
        <w:t>2</w:t>
      </w:r>
      <w:r w:rsidRPr="00FE014F">
        <w:rPr>
          <w:color w:val="000000" w:themeColor="text1"/>
        </w:rPr>
        <w:t xml:space="preserve"> </w:t>
      </w:r>
      <w:r w:rsidR="00DB7CDA" w:rsidRPr="00FE014F">
        <w:rPr>
          <w:color w:val="000000" w:themeColor="text1"/>
        </w:rPr>
        <w:t xml:space="preserve">mol </w:t>
      </w:r>
      <w:r w:rsidRPr="00FE014F">
        <w:rPr>
          <w:color w:val="000000" w:themeColor="text1"/>
        </w:rPr>
        <w:t>N</w:t>
      </w:r>
      <w:r w:rsidRPr="00FE014F">
        <w:rPr>
          <w:color w:val="000000" w:themeColor="text1"/>
          <w:vertAlign w:val="superscript"/>
        </w:rPr>
        <w:t xml:space="preserve">-1 </w:t>
      </w:r>
      <w:r w:rsidRPr="00FE014F">
        <w:rPr>
          <w:color w:val="000000" w:themeColor="text1"/>
        </w:rPr>
        <w:t>s</w:t>
      </w:r>
      <w:r w:rsidRPr="00FE014F">
        <w:rPr>
          <w:color w:val="000000" w:themeColor="text1"/>
          <w:vertAlign w:val="superscript"/>
        </w:rPr>
        <w:t>-1</w:t>
      </w:r>
      <w:r w:rsidRPr="00FE014F">
        <w:rPr>
          <w:color w:val="000000" w:themeColor="text1"/>
        </w:rPr>
        <w:t xml:space="preserve">) was calculated by dividing </w:t>
      </w:r>
      <w:proofErr w:type="spellStart"/>
      <w:r w:rsidRPr="00FE014F">
        <w:rPr>
          <w:i/>
          <w:iCs/>
          <w:color w:val="000000" w:themeColor="text1"/>
        </w:rPr>
        <w:t>A</w:t>
      </w:r>
      <w:r w:rsidRPr="00FE014F">
        <w:rPr>
          <w:color w:val="000000"/>
          <w:vertAlign w:val="subscript"/>
        </w:rPr>
        <w:t>net</w:t>
      </w:r>
      <w:proofErr w:type="spellEnd"/>
      <w:r w:rsidRPr="00FE014F">
        <w:rPr>
          <w:color w:val="000000" w:themeColor="text1"/>
        </w:rPr>
        <w:t xml:space="preserve"> measured at 4</w:t>
      </w:r>
      <w:r w:rsidR="00BC73C6" w:rsidRPr="00FE014F">
        <w:rPr>
          <w:color w:val="000000" w:themeColor="text1"/>
        </w:rPr>
        <w:t>2</w:t>
      </w:r>
      <w:r w:rsidRPr="00FE014F">
        <w:rPr>
          <w:color w:val="000000" w:themeColor="text1"/>
        </w:rPr>
        <w:t xml:space="preserve">0 </w:t>
      </w:r>
      <w:r w:rsidRPr="00FE014F">
        <w:rPr>
          <w:color w:val="000000" w:themeColor="text1"/>
          <w:lang w:val="el-GR"/>
        </w:rPr>
        <w:t>μ</w:t>
      </w:r>
      <w:r w:rsidRPr="00FE014F">
        <w:rPr>
          <w:color w:val="000000" w:themeColor="text1"/>
        </w:rPr>
        <w:t>mol mol</w:t>
      </w:r>
      <w:r w:rsidRPr="00FE014F">
        <w:rPr>
          <w:color w:val="000000" w:themeColor="text1"/>
          <w:vertAlign w:val="superscript"/>
        </w:rPr>
        <w:t>-1</w:t>
      </w:r>
      <w:r w:rsidRPr="00FE014F">
        <w:rPr>
          <w:color w:val="000000" w:themeColor="text1"/>
        </w:rPr>
        <w:t xml:space="preserve"> CO</w:t>
      </w:r>
      <w:r w:rsidRPr="00FE014F">
        <w:rPr>
          <w:color w:val="000000" w:themeColor="text1"/>
          <w:vertAlign w:val="subscript"/>
        </w:rPr>
        <w:t>2</w:t>
      </w:r>
      <w:r w:rsidRPr="00FE014F">
        <w:rPr>
          <w:color w:val="000000" w:themeColor="text1"/>
        </w:rPr>
        <w:t xml:space="preserve"> by </w:t>
      </w:r>
      <w:r w:rsidRPr="00FE014F">
        <w:rPr>
          <w:i/>
          <w:iCs/>
          <w:color w:val="000000" w:themeColor="text1"/>
        </w:rPr>
        <w:t>N</w:t>
      </w:r>
      <w:r w:rsidRPr="00FE014F">
        <w:rPr>
          <w:color w:val="000000" w:themeColor="text1"/>
          <w:vertAlign w:val="subscript"/>
        </w:rPr>
        <w:t>area</w:t>
      </w:r>
      <w:r w:rsidR="00DB7CDA" w:rsidRPr="00FE014F">
        <w:rPr>
          <w:color w:val="000000" w:themeColor="text1"/>
        </w:rPr>
        <w:t>, where the numerator (</w:t>
      </w:r>
      <w:proofErr w:type="spellStart"/>
      <w:r w:rsidR="00DB7CDA" w:rsidRPr="00FE014F">
        <w:rPr>
          <w:color w:val="000000" w:themeColor="text1"/>
        </w:rPr>
        <w:t>gN</w:t>
      </w:r>
      <w:proofErr w:type="spellEnd"/>
      <w:r w:rsidR="00DB7CDA" w:rsidRPr="00FE014F">
        <w:rPr>
          <w:color w:val="000000" w:themeColor="text1"/>
        </w:rPr>
        <w:t xml:space="preserve">) was converted to mol N by dividing by 14 </w:t>
      </w:r>
      <w:proofErr w:type="spellStart"/>
      <w:r w:rsidR="00DB7CDA" w:rsidRPr="00FE014F">
        <w:rPr>
          <w:color w:val="000000" w:themeColor="text1"/>
        </w:rPr>
        <w:t>gN</w:t>
      </w:r>
      <w:proofErr w:type="spellEnd"/>
      <w:r w:rsidR="00DB7CDA" w:rsidRPr="00FE014F">
        <w:rPr>
          <w:color w:val="000000" w:themeColor="text1"/>
        </w:rPr>
        <w:t xml:space="preserve"> mol</w:t>
      </w:r>
      <w:r w:rsidR="00DB7CDA" w:rsidRPr="00FE014F">
        <w:rPr>
          <w:color w:val="000000" w:themeColor="text1"/>
          <w:vertAlign w:val="superscript"/>
        </w:rPr>
        <w:t>-1</w:t>
      </w:r>
      <w:r w:rsidR="00DB7CDA" w:rsidRPr="00FE014F">
        <w:rPr>
          <w:color w:val="000000" w:themeColor="text1"/>
        </w:rPr>
        <w:t xml:space="preserve"> N</w:t>
      </w:r>
      <w:r w:rsidRPr="00FE014F">
        <w:rPr>
          <w:color w:val="000000" w:themeColor="text1"/>
        </w:rPr>
        <w:t xml:space="preserve">. We used </w:t>
      </w:r>
      <w:r w:rsidRPr="00FE014F">
        <w:rPr>
          <w:color w:val="000000" w:themeColor="text1"/>
          <w:lang w:val="el-GR"/>
        </w:rPr>
        <w:t>χ</w:t>
      </w:r>
      <w:r w:rsidRPr="00FE014F">
        <w:rPr>
          <w:color w:val="000000" w:themeColor="text1"/>
        </w:rPr>
        <w:t xml:space="preserve">, mentioned above, to estimate water use efficiency. </w:t>
      </w:r>
      <w:r w:rsidRPr="00320878">
        <w:rPr>
          <w:color w:val="000000" w:themeColor="text1"/>
          <w:highlight w:val="yellow"/>
        </w:rPr>
        <w:t xml:space="preserve">Tradeoffs between nitrogen and water use were determined by calculating the ratio of </w:t>
      </w:r>
      <w:r w:rsidRPr="00320878">
        <w:rPr>
          <w:i/>
          <w:iCs/>
          <w:color w:val="000000" w:themeColor="text1"/>
          <w:highlight w:val="yellow"/>
        </w:rPr>
        <w:t>N</w:t>
      </w:r>
      <w:r w:rsidRPr="00320878">
        <w:rPr>
          <w:color w:val="000000" w:themeColor="text1"/>
          <w:highlight w:val="yellow"/>
          <w:vertAlign w:val="subscript"/>
        </w:rPr>
        <w:t>area</w:t>
      </w:r>
      <w:r w:rsidRPr="00320878">
        <w:rPr>
          <w:color w:val="000000" w:themeColor="text1"/>
          <w:highlight w:val="yellow"/>
        </w:rPr>
        <w:t xml:space="preserve"> to</w:t>
      </w:r>
      <w:r w:rsidRPr="00320878">
        <w:rPr>
          <w:i/>
          <w:iCs/>
          <w:color w:val="000000" w:themeColor="text1"/>
          <w:highlight w:val="yellow"/>
        </w:rPr>
        <w:t xml:space="preserve"> </w:t>
      </w:r>
      <w:r w:rsidR="00DB7CDA" w:rsidRPr="00320878">
        <w:rPr>
          <w:color w:val="000000" w:themeColor="text1"/>
          <w:highlight w:val="yellow"/>
          <w:lang w:val="el-GR"/>
        </w:rPr>
        <w:t>χ</w:t>
      </w:r>
      <w:r w:rsidRPr="00320878">
        <w:rPr>
          <w:color w:val="000000" w:themeColor="text1"/>
          <w:highlight w:val="yellow"/>
        </w:rPr>
        <w:t xml:space="preserve"> (</w:t>
      </w:r>
      <w:r w:rsidRPr="00320878">
        <w:rPr>
          <w:i/>
          <w:iCs/>
          <w:color w:val="000000" w:themeColor="text1"/>
          <w:highlight w:val="yellow"/>
        </w:rPr>
        <w:t>N</w:t>
      </w:r>
      <w:r w:rsidRPr="00320878">
        <w:rPr>
          <w:color w:val="000000" w:themeColor="text1"/>
          <w:highlight w:val="yellow"/>
          <w:vertAlign w:val="subscript"/>
        </w:rPr>
        <w:t>area</w:t>
      </w:r>
      <w:r w:rsidRPr="00320878">
        <w:rPr>
          <w:color w:val="000000" w:themeColor="text1"/>
          <w:highlight w:val="yellow"/>
        </w:rPr>
        <w:t>:</w:t>
      </w:r>
      <w:r w:rsidR="00BC73C6" w:rsidRPr="00320878">
        <w:rPr>
          <w:color w:val="000000" w:themeColor="text1"/>
          <w:highlight w:val="yellow"/>
        </w:rPr>
        <w:t xml:space="preserve"> </w:t>
      </w:r>
      <w:r w:rsidR="00DB7CDA" w:rsidRPr="00320878">
        <w:rPr>
          <w:color w:val="000000" w:themeColor="text1"/>
          <w:highlight w:val="yellow"/>
          <w:lang w:val="el-GR"/>
        </w:rPr>
        <w:t>χ</w:t>
      </w:r>
      <w:r w:rsidRPr="00320878">
        <w:rPr>
          <w:color w:val="000000" w:themeColor="text1"/>
          <w:highlight w:val="yellow"/>
        </w:rPr>
        <w:t xml:space="preserve">; </w:t>
      </w:r>
      <w:proofErr w:type="spellStart"/>
      <w:r w:rsidRPr="00320878">
        <w:rPr>
          <w:color w:val="000000" w:themeColor="text1"/>
          <w:highlight w:val="yellow"/>
        </w:rPr>
        <w:t>gN</w:t>
      </w:r>
      <w:proofErr w:type="spellEnd"/>
      <w:r w:rsidRPr="00320878">
        <w:rPr>
          <w:color w:val="000000" w:themeColor="text1"/>
          <w:highlight w:val="yellow"/>
        </w:rPr>
        <w:t xml:space="preserve"> </w:t>
      </w:r>
      <w:r w:rsidR="00DB7CDA" w:rsidRPr="00320878">
        <w:rPr>
          <w:color w:val="000000" w:themeColor="text1"/>
          <w:highlight w:val="yellow"/>
        </w:rPr>
        <w:t>m</w:t>
      </w:r>
      <w:r w:rsidR="00DB7CDA" w:rsidRPr="00320878">
        <w:rPr>
          <w:color w:val="000000" w:themeColor="text1"/>
          <w:highlight w:val="yellow"/>
          <w:vertAlign w:val="superscript"/>
        </w:rPr>
        <w:t>-2</w:t>
      </w:r>
      <w:r w:rsidRPr="00320878">
        <w:rPr>
          <w:color w:val="000000" w:themeColor="text1"/>
          <w:highlight w:val="yellow"/>
        </w:rPr>
        <w:t xml:space="preserve">) and </w:t>
      </w:r>
      <w:r w:rsidRPr="00320878">
        <w:rPr>
          <w:i/>
          <w:iCs/>
          <w:color w:val="000000" w:themeColor="text1"/>
          <w:highlight w:val="yellow"/>
        </w:rPr>
        <w:t>V</w:t>
      </w:r>
      <w:r w:rsidRPr="00320878">
        <w:rPr>
          <w:color w:val="000000" w:themeColor="text1"/>
          <w:highlight w:val="yellow"/>
          <w:vertAlign w:val="subscript"/>
        </w:rPr>
        <w:t>cmax</w:t>
      </w:r>
      <w:r w:rsidR="00DB7CDA" w:rsidRPr="00320878">
        <w:rPr>
          <w:color w:val="000000" w:themeColor="text1"/>
          <w:highlight w:val="yellow"/>
          <w:vertAlign w:val="subscript"/>
        </w:rPr>
        <w:t>25</w:t>
      </w:r>
      <w:r w:rsidRPr="00320878">
        <w:rPr>
          <w:color w:val="000000" w:themeColor="text1"/>
          <w:highlight w:val="yellow"/>
        </w:rPr>
        <w:t xml:space="preserve"> to </w:t>
      </w:r>
      <w:r w:rsidR="00DB7CDA" w:rsidRPr="00320878">
        <w:rPr>
          <w:color w:val="000000" w:themeColor="text1"/>
          <w:highlight w:val="yellow"/>
          <w:lang w:val="el-GR"/>
        </w:rPr>
        <w:t>χ</w:t>
      </w:r>
      <w:r w:rsidRPr="00320878">
        <w:rPr>
          <w:color w:val="000000" w:themeColor="text1"/>
          <w:highlight w:val="yellow"/>
          <w:vertAlign w:val="subscript"/>
        </w:rPr>
        <w:t xml:space="preserve"> </w:t>
      </w:r>
      <w:r w:rsidRPr="00320878">
        <w:rPr>
          <w:color w:val="000000" w:themeColor="text1"/>
          <w:highlight w:val="yellow"/>
        </w:rPr>
        <w:t>(</w:t>
      </w:r>
      <w:r w:rsidRPr="00320878">
        <w:rPr>
          <w:i/>
          <w:iCs/>
          <w:color w:val="000000" w:themeColor="text1"/>
          <w:highlight w:val="yellow"/>
        </w:rPr>
        <w:t>V</w:t>
      </w:r>
      <w:r w:rsidRPr="00320878">
        <w:rPr>
          <w:color w:val="000000" w:themeColor="text1"/>
          <w:highlight w:val="yellow"/>
          <w:vertAlign w:val="subscript"/>
        </w:rPr>
        <w:t>cmax</w:t>
      </w:r>
      <w:r w:rsidRPr="00320878">
        <w:rPr>
          <w:color w:val="000000" w:themeColor="text1"/>
          <w:highlight w:val="yellow"/>
        </w:rPr>
        <w:t>:</w:t>
      </w:r>
      <w:r w:rsidR="00BC73C6" w:rsidRPr="00320878">
        <w:rPr>
          <w:color w:val="000000" w:themeColor="text1"/>
          <w:highlight w:val="yellow"/>
        </w:rPr>
        <w:t xml:space="preserve"> </w:t>
      </w:r>
      <w:r w:rsidR="00DB7CDA" w:rsidRPr="00320878">
        <w:rPr>
          <w:color w:val="000000" w:themeColor="text1"/>
          <w:highlight w:val="yellow"/>
          <w:lang w:val="el-GR"/>
        </w:rPr>
        <w:t>χ</w:t>
      </w:r>
      <w:r w:rsidRPr="00320878">
        <w:rPr>
          <w:color w:val="000000" w:themeColor="text1"/>
          <w:highlight w:val="yellow"/>
        </w:rPr>
        <w:t xml:space="preserve">; </w:t>
      </w:r>
      <w:r w:rsidRPr="00320878">
        <w:rPr>
          <w:color w:val="000000" w:themeColor="text1"/>
          <w:highlight w:val="yellow"/>
          <w:lang w:val="el-GR"/>
        </w:rPr>
        <w:t>μ</w:t>
      </w:r>
      <w:r w:rsidRPr="00320878">
        <w:rPr>
          <w:color w:val="000000" w:themeColor="text1"/>
          <w:highlight w:val="yellow"/>
        </w:rPr>
        <w:t>mol</w:t>
      </w:r>
      <w:r w:rsidR="00DB7CDA" w:rsidRPr="00320878">
        <w:rPr>
          <w:color w:val="000000" w:themeColor="text1"/>
          <w:highlight w:val="yellow"/>
        </w:rPr>
        <w:t xml:space="preserve"> m</w:t>
      </w:r>
      <w:r w:rsidR="00DB7CDA" w:rsidRPr="00320878">
        <w:rPr>
          <w:color w:val="000000" w:themeColor="text1"/>
          <w:highlight w:val="yellow"/>
          <w:vertAlign w:val="superscript"/>
        </w:rPr>
        <w:t>-2</w:t>
      </w:r>
      <w:r w:rsidR="00DB7CDA" w:rsidRPr="00320878">
        <w:rPr>
          <w:color w:val="000000" w:themeColor="text1"/>
          <w:highlight w:val="yellow"/>
        </w:rPr>
        <w:t>s</w:t>
      </w:r>
      <w:r w:rsidR="00DB7CDA" w:rsidRPr="00320878">
        <w:rPr>
          <w:color w:val="000000" w:themeColor="text1"/>
          <w:highlight w:val="yellow"/>
          <w:vertAlign w:val="superscript"/>
        </w:rPr>
        <w:t>-1</w:t>
      </w:r>
      <w:r w:rsidRPr="00320878">
        <w:rPr>
          <w:color w:val="000000" w:themeColor="text1"/>
          <w:highlight w:val="yellow"/>
        </w:rPr>
        <w:t>)</w:t>
      </w:r>
      <w:r w:rsidR="00DB7CDA" w:rsidRPr="00320878">
        <w:rPr>
          <w:color w:val="000000" w:themeColor="text1"/>
          <w:highlight w:val="yellow"/>
        </w:rPr>
        <w:t>.</w:t>
      </w:r>
    </w:p>
    <w:p w14:paraId="6EB201A2" w14:textId="3DF583E9" w:rsidR="00BC73C6" w:rsidRPr="00FE014F" w:rsidRDefault="00BC73C6" w:rsidP="00DE2B27">
      <w:pPr>
        <w:autoSpaceDE w:val="0"/>
        <w:autoSpaceDN w:val="0"/>
        <w:adjustRightInd w:val="0"/>
        <w:spacing w:line="360" w:lineRule="auto"/>
        <w:rPr>
          <w:color w:val="000000"/>
        </w:rPr>
      </w:pPr>
    </w:p>
    <w:p w14:paraId="0ED25664" w14:textId="7E15676A" w:rsidR="00BC73C6" w:rsidRPr="00FE014F" w:rsidRDefault="00BC73C6" w:rsidP="00DE2B27">
      <w:pPr>
        <w:autoSpaceDE w:val="0"/>
        <w:autoSpaceDN w:val="0"/>
        <w:adjustRightInd w:val="0"/>
        <w:spacing w:line="360" w:lineRule="auto"/>
        <w:rPr>
          <w:color w:val="000000"/>
        </w:rPr>
      </w:pPr>
      <w:r w:rsidRPr="00FE014F">
        <w:rPr>
          <w:i/>
          <w:iCs/>
          <w:color w:val="000000"/>
        </w:rPr>
        <w:t>Whole plant traits</w:t>
      </w:r>
    </w:p>
    <w:p w14:paraId="56E2B5CB" w14:textId="39E91271" w:rsidR="00BC73C6" w:rsidRPr="00FE014F" w:rsidRDefault="00FE014F" w:rsidP="00DE2B27">
      <w:pPr>
        <w:autoSpaceDE w:val="0"/>
        <w:autoSpaceDN w:val="0"/>
        <w:adjustRightInd w:val="0"/>
        <w:spacing w:line="360" w:lineRule="auto"/>
        <w:ind w:firstLine="720"/>
      </w:pPr>
      <w:r>
        <w:rPr>
          <w:color w:val="000000"/>
        </w:rPr>
        <w:t>Seven weeks</w:t>
      </w:r>
      <w:r w:rsidR="00DB7CDA" w:rsidRPr="00FE014F">
        <w:rPr>
          <w:color w:val="000000"/>
        </w:rPr>
        <w:t xml:space="preserve"> after experiment initiation</w:t>
      </w:r>
      <w:r w:rsidR="00DF4B2D">
        <w:rPr>
          <w:color w:val="000000"/>
        </w:rPr>
        <w:t>, and immediately following gas exchange measurements</w:t>
      </w:r>
      <w:r w:rsidR="00DB7CDA" w:rsidRPr="00FE014F">
        <w:rPr>
          <w:color w:val="000000"/>
        </w:rPr>
        <w:t xml:space="preserve">, we harvested all experimental individuals </w:t>
      </w:r>
      <w:r w:rsidR="00BC73C6" w:rsidRPr="00FE014F">
        <w:rPr>
          <w:color w:val="000000"/>
        </w:rPr>
        <w:t xml:space="preserve">and separated </w:t>
      </w:r>
      <w:r w:rsidR="00BC73C6" w:rsidRPr="00FE014F">
        <w:t xml:space="preserve">biomass of each experimental individual into major organ types (leaves, stems, roots, and nodules when present). </w:t>
      </w:r>
      <w:r w:rsidR="00351A3C">
        <w:t>Fresh l</w:t>
      </w:r>
      <w:r w:rsidR="00BC73C6" w:rsidRPr="00FE014F">
        <w:t xml:space="preserve">eaf area of all harvested leaves </w:t>
      </w:r>
      <w:r w:rsidR="009574E3" w:rsidRPr="00FE014F">
        <w:t>was</w:t>
      </w:r>
      <w:r w:rsidR="00BC73C6" w:rsidRPr="00FE014F">
        <w:t xml:space="preserve"> measured using an LI-3100C (</w:t>
      </w:r>
      <w:r w:rsidR="00BC73C6" w:rsidRPr="00FE014F">
        <w:rPr>
          <w:color w:val="000000"/>
        </w:rPr>
        <w:t xml:space="preserve">Li-COR Biosciences, </w:t>
      </w:r>
      <w:r w:rsidR="00BC73C6" w:rsidRPr="00FE014F">
        <w:rPr>
          <w:color w:val="000000"/>
        </w:rPr>
        <w:lastRenderedPageBreak/>
        <w:t>Lincoln, Nebraska, USA)</w:t>
      </w:r>
      <w:r w:rsidR="00BC73C6" w:rsidRPr="00FE014F">
        <w:t>. Total</w:t>
      </w:r>
      <w:r w:rsidR="00351A3C">
        <w:t xml:space="preserve"> fresh</w:t>
      </w:r>
      <w:r w:rsidR="00BC73C6" w:rsidRPr="00FE014F">
        <w:t xml:space="preserve"> leaf area (cm</w:t>
      </w:r>
      <w:r w:rsidR="00BC73C6" w:rsidRPr="00FE014F">
        <w:rPr>
          <w:vertAlign w:val="superscript"/>
        </w:rPr>
        <w:t>2</w:t>
      </w:r>
      <w:r w:rsidR="00BC73C6" w:rsidRPr="00FE014F">
        <w:t xml:space="preserve">) was calculated as the sum of all leaf areas, and included the focal leaf </w:t>
      </w:r>
      <w:r>
        <w:t xml:space="preserve">used </w:t>
      </w:r>
      <w:r w:rsidR="00DF4B2D">
        <w:t xml:space="preserve">to collect gas exchange data </w:t>
      </w:r>
      <w:r>
        <w:t>and the focal leaf used to extract chlorophyll content</w:t>
      </w:r>
      <w:r w:rsidR="00BC73C6" w:rsidRPr="00FE014F">
        <w:t>. All harvested material was dried in an oven set to 65</w:t>
      </w:r>
      <w:r w:rsidR="00BC73C6" w:rsidRPr="00FE014F">
        <w:sym w:font="Symbol" w:char="F0B0"/>
      </w:r>
      <w:r w:rsidR="00BC73C6" w:rsidRPr="00FE014F">
        <w:t>C for at least 48 hours, weighed, and ground to homogeneity</w:t>
      </w:r>
      <w:r w:rsidR="00875F70" w:rsidRPr="00FE014F">
        <w:t xml:space="preserve">. Leaves and nodules were manually ground </w:t>
      </w:r>
      <w:r>
        <w:t xml:space="preserve">either </w:t>
      </w:r>
      <w:r w:rsidR="00875F70" w:rsidRPr="00FE014F">
        <w:t>with a mortar and pestl</w:t>
      </w:r>
      <w:r>
        <w:t>e</w:t>
      </w:r>
      <w:r w:rsidR="009574E3">
        <w:t xml:space="preserve">, </w:t>
      </w:r>
      <w:r w:rsidR="00875F70" w:rsidRPr="00FE014F">
        <w:t xml:space="preserve">while stems and roots were ground </w:t>
      </w:r>
      <w:r w:rsidR="00954F62">
        <w:t>using</w:t>
      </w:r>
      <w:r>
        <w:t xml:space="preserve"> a Wiley mill (E3300 Mini Mill; Eberbach Corp., MI, USA). </w:t>
      </w:r>
      <w:r w:rsidR="00BC73C6" w:rsidRPr="00FE014F">
        <w:t>Total dry biomass (g) was calculated as the sum of dry leaf</w:t>
      </w:r>
      <w:r w:rsidR="00351A3C">
        <w:t xml:space="preserve"> (including focal leaf for both </w:t>
      </w:r>
      <w:r w:rsidR="00351A3C" w:rsidRPr="00FE014F">
        <w:t xml:space="preserve">the </w:t>
      </w:r>
      <w:proofErr w:type="spellStart"/>
      <w:r w:rsidR="00351A3C" w:rsidRPr="00FE014F">
        <w:rPr>
          <w:i/>
          <w:iCs/>
        </w:rPr>
        <w:t>A</w:t>
      </w:r>
      <w:r w:rsidR="00351A3C">
        <w:rPr>
          <w:vertAlign w:val="subscript"/>
        </w:rPr>
        <w:t>net</w:t>
      </w:r>
      <w:proofErr w:type="spellEnd"/>
      <w:r w:rsidR="00351A3C">
        <w:t>/</w:t>
      </w:r>
      <w:r w:rsidR="00351A3C">
        <w:rPr>
          <w:i/>
          <w:iCs/>
        </w:rPr>
        <w:t>C</w:t>
      </w:r>
      <w:r w:rsidR="00351A3C">
        <w:rPr>
          <w:vertAlign w:val="subscript"/>
        </w:rPr>
        <w:t>i</w:t>
      </w:r>
      <w:r w:rsidR="00351A3C" w:rsidRPr="00FE014F">
        <w:t xml:space="preserve"> curve</w:t>
      </w:r>
      <w:r w:rsidR="00351A3C">
        <w:t xml:space="preserve"> and leaf used to extract chlorophyll content)</w:t>
      </w:r>
      <w:r w:rsidR="00BC73C6" w:rsidRPr="00FE014F">
        <w:t xml:space="preserve">, stem, root, and root nodule biomass. We also quantified carbon and nitrogen content of each respective organ type </w:t>
      </w:r>
      <w:r w:rsidRPr="00FE014F">
        <w:t>through elemental combustion (</w:t>
      </w:r>
      <w:r w:rsidRPr="00FE014F">
        <w:rPr>
          <w:color w:val="000000"/>
        </w:rPr>
        <w:t xml:space="preserve">Costech-4010, </w:t>
      </w:r>
      <w:proofErr w:type="spellStart"/>
      <w:r w:rsidRPr="00FE014F">
        <w:rPr>
          <w:color w:val="000000"/>
        </w:rPr>
        <w:t>Costech</w:t>
      </w:r>
      <w:proofErr w:type="spellEnd"/>
      <w:r w:rsidRPr="00FE014F">
        <w:rPr>
          <w:color w:val="000000"/>
        </w:rPr>
        <w:t>, Inc., Valencia, CA, USA)</w:t>
      </w:r>
      <w:r>
        <w:rPr>
          <w:color w:val="000000"/>
        </w:rPr>
        <w:t xml:space="preserve"> </w:t>
      </w:r>
      <w:r w:rsidR="00BC73C6" w:rsidRPr="00FE014F">
        <w:t>using subsamples of ground and homogenized organ tissue.</w:t>
      </w:r>
    </w:p>
    <w:p w14:paraId="5264FE1E" w14:textId="7040863D" w:rsidR="00BC73C6" w:rsidRPr="00FE014F" w:rsidRDefault="00BC73C6" w:rsidP="00DE2B27">
      <w:pPr>
        <w:autoSpaceDE w:val="0"/>
        <w:autoSpaceDN w:val="0"/>
        <w:adjustRightInd w:val="0"/>
        <w:spacing w:line="360" w:lineRule="auto"/>
        <w:ind w:firstLine="720"/>
      </w:pPr>
      <w:r w:rsidRPr="00FE014F">
        <w:t xml:space="preserve">Following the approach explained in </w:t>
      </w:r>
      <w:r w:rsidRPr="00FE014F">
        <w:fldChar w:fldCharType="begin" w:fldLock="1"/>
      </w:r>
      <w:r w:rsidR="00A26874">
        <w:instrText>ADDIN CSL_CITATION {"citationItems":[{"id":"ITEM-1","itemData":{"DOI":"10.1093/jxb/erab253","ISSN":"0022-0957","abstract":"Plant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Botany","editor":[{"dropping-particle":"","family":"Rogers","given":"Alistair","non-dropping-particle":"","parse-names":false,"suffix":""}],"id":"ITEM-1","issue":"15","issued":{"date-parts":[["2021","7","28"]]},"page":"5766-5776","title":"Root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strategies","type":"article-journal","volume":"72"},"uris":["http://www.mendeley.com/documents/?uuid=233b0f00-9a30-4c3a-a2bb-5e67ae9c0e5f"]}],"mendeley":{"formattedCitation":"(Perkowski et al., 2021)","manualFormatting":"Perkowski et al. (2021)","plainTextFormattedCitation":"(Perkowski et al., 2021)","previouslyFormattedCitation":"(Perkowski et al., 2021)"},"properties":{"noteIndex":0},"schema":"https://github.com/citation-style-language/schema/raw/master/csl-citation.json"}</w:instrText>
      </w:r>
      <w:r w:rsidRPr="00FE014F">
        <w:fldChar w:fldCharType="separate"/>
      </w:r>
      <w:r w:rsidRPr="00FE014F">
        <w:rPr>
          <w:noProof/>
        </w:rPr>
        <w:t xml:space="preserve">Perkowski </w:t>
      </w:r>
      <w:r w:rsidRPr="00F91834">
        <w:rPr>
          <w:i/>
          <w:noProof/>
        </w:rPr>
        <w:t>et al.</w:t>
      </w:r>
      <w:r w:rsidRPr="00FE014F">
        <w:rPr>
          <w:iCs/>
          <w:noProof/>
        </w:rPr>
        <w:t xml:space="preserve"> (</w:t>
      </w:r>
      <w:r w:rsidRPr="00FE014F">
        <w:rPr>
          <w:noProof/>
        </w:rPr>
        <w:t>2021)</w:t>
      </w:r>
      <w:r w:rsidRPr="00FE014F">
        <w:fldChar w:fldCharType="end"/>
      </w:r>
      <w:r w:rsidRPr="00FE014F">
        <w:t>, we calculated structural carbon costs to acquire nitrogen as the ratio of total belowground carbon biomass to whole plant nitrogen biomass (</w:t>
      </w:r>
      <w:proofErr w:type="spellStart"/>
      <w:r w:rsidR="003A28AA">
        <w:rPr>
          <w:i/>
          <w:iCs/>
        </w:rPr>
        <w:t>N</w:t>
      </w:r>
      <w:r w:rsidR="003A28AA">
        <w:rPr>
          <w:vertAlign w:val="subscript"/>
        </w:rPr>
        <w:t>cost</w:t>
      </w:r>
      <w:proofErr w:type="spellEnd"/>
      <w:r w:rsidR="003A28AA">
        <w:t xml:space="preserve">; </w:t>
      </w:r>
      <w:proofErr w:type="spellStart"/>
      <w:r w:rsidRPr="00FE014F">
        <w:t>gC</w:t>
      </w:r>
      <w:proofErr w:type="spellEnd"/>
      <w:r w:rsidRPr="00FE014F">
        <w:t xml:space="preserve"> g</w:t>
      </w:r>
      <w:r w:rsidR="00DF4B2D" w:rsidRPr="00FE014F">
        <w:t>N</w:t>
      </w:r>
      <w:r w:rsidRPr="00FE014F">
        <w:rPr>
          <w:vertAlign w:val="superscript"/>
        </w:rPr>
        <w:t>-1</w:t>
      </w:r>
      <w:r w:rsidRPr="00FE014F">
        <w:t>). Belowground carbon biomass (</w:t>
      </w:r>
      <w:proofErr w:type="spellStart"/>
      <w:r w:rsidR="003A28AA">
        <w:rPr>
          <w:i/>
          <w:iCs/>
        </w:rPr>
        <w:t>C</w:t>
      </w:r>
      <w:r w:rsidR="003A28AA">
        <w:rPr>
          <w:vertAlign w:val="subscript"/>
        </w:rPr>
        <w:t>bg</w:t>
      </w:r>
      <w:proofErr w:type="spellEnd"/>
      <w:r w:rsidR="003A28AA">
        <w:t xml:space="preserve">; </w:t>
      </w:r>
      <w:proofErr w:type="spellStart"/>
      <w:r w:rsidRPr="00FE014F">
        <w:t>gC</w:t>
      </w:r>
      <w:proofErr w:type="spellEnd"/>
      <w:r w:rsidRPr="00FE014F">
        <w:t xml:space="preserve">) was calculated </w:t>
      </w:r>
      <w:r w:rsidR="00683E3B">
        <w:t>as the sum of root carbon biomass and root nodule carbon biomass. Root carbon biomass and root nodule carbon biomass was calculated as the product of the organ biomass and the respective organ carbon content. Whole-plant nitrogen biomass (</w:t>
      </w:r>
      <w:proofErr w:type="spellStart"/>
      <w:r w:rsidR="003A28AA">
        <w:rPr>
          <w:i/>
          <w:iCs/>
        </w:rPr>
        <w:t>N</w:t>
      </w:r>
      <w:r w:rsidR="003A28AA">
        <w:rPr>
          <w:vertAlign w:val="subscript"/>
        </w:rPr>
        <w:t>wp</w:t>
      </w:r>
      <w:proofErr w:type="spellEnd"/>
      <w:r w:rsidR="003A28AA">
        <w:t xml:space="preserve">; </w:t>
      </w:r>
      <w:proofErr w:type="spellStart"/>
      <w:r w:rsidR="00683E3B">
        <w:t>gN</w:t>
      </w:r>
      <w:proofErr w:type="spellEnd"/>
      <w:r w:rsidR="00683E3B">
        <w:t>) was similarly calculated as the sum of total leaf, stem, root, and root nodule nitrogen biomass</w:t>
      </w:r>
      <w:r w:rsidR="009574E3">
        <w:t xml:space="preserve">, including the focal leaf used for </w:t>
      </w:r>
      <w:proofErr w:type="spellStart"/>
      <w:r w:rsidR="009574E3" w:rsidRPr="00FE014F">
        <w:rPr>
          <w:i/>
          <w:iCs/>
        </w:rPr>
        <w:t>A</w:t>
      </w:r>
      <w:r w:rsidR="009574E3">
        <w:rPr>
          <w:vertAlign w:val="subscript"/>
        </w:rPr>
        <w:t>net</w:t>
      </w:r>
      <w:proofErr w:type="spellEnd"/>
      <w:r w:rsidR="009574E3">
        <w:t>/</w:t>
      </w:r>
      <w:r w:rsidR="009574E3">
        <w:rPr>
          <w:i/>
          <w:iCs/>
        </w:rPr>
        <w:t>C</w:t>
      </w:r>
      <w:r w:rsidR="009574E3">
        <w:rPr>
          <w:vertAlign w:val="subscript"/>
        </w:rPr>
        <w:t>i</w:t>
      </w:r>
      <w:r w:rsidR="009574E3" w:rsidRPr="00FE014F">
        <w:t xml:space="preserve"> curve</w:t>
      </w:r>
      <w:r w:rsidR="009574E3">
        <w:t xml:space="preserve"> and chlorophyll extractions</w:t>
      </w:r>
      <w:r w:rsidR="00683E3B">
        <w:t>. Leaf, stem, root, and root nodule nitrogen biomass was calculated as the product of the organ biomass and the respective organ nitrogen content</w:t>
      </w:r>
      <w:r w:rsidRPr="00FE014F">
        <w:t xml:space="preserve">. This calculation only quantifies plant structural carbon costs to acquire nitrogen and does not include any additional carbon costs of nitrogen acquisition that are associated with respiration, root exudation, or root turnover. An explicit explanation of the limitations for interpreting this calculation can be found in </w:t>
      </w:r>
      <w:r w:rsidRPr="00FE014F">
        <w:fldChar w:fldCharType="begin" w:fldLock="1"/>
      </w:r>
      <w:r w:rsidRPr="00FE014F">
        <w:instrText>ADDIN CSL_CITATION {"citationItems":[{"id":"ITEM-1","itemData":{"DOI":"10.1093/jxb/erab253","ISSN":"0022-0957","abstract":"Plant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Botany","editor":[{"dropping-particle":"","family":"Rogers","given":"Alistair","non-dropping-particle":"","parse-names":false,"suffix":""}],"id":"ITEM-1","issue":"15","issued":{"date-parts":[["2021","7","28"]]},"page":"5766-5776","title":"Root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strategies","type":"article-journal","volume":"72"},"uris":["http://www.mendeley.com/documents/?uuid=233b0f00-9a30-4c3a-a2bb-5e67ae9c0e5f"]}],"mendeley":{"formattedCitation":"(Perkowski et al., 2021)","manualFormatting":"Perkowski et al. (2021)","plainTextFormattedCitation":"(Perkowski et al., 2021)","previouslyFormattedCitation":"(Perkowski et al., 2021)"},"properties":{"noteIndex":0},"schema":"https://github.com/citation-style-language/schema/raw/master/csl-citation.json"}</w:instrText>
      </w:r>
      <w:r w:rsidRPr="00FE014F">
        <w:fldChar w:fldCharType="separate"/>
      </w:r>
      <w:r w:rsidRPr="00FE014F">
        <w:rPr>
          <w:noProof/>
        </w:rPr>
        <w:t>Perkowski</w:t>
      </w:r>
      <w:r w:rsidRPr="00FE014F">
        <w:rPr>
          <w:iCs/>
          <w:noProof/>
        </w:rPr>
        <w:t xml:space="preserve"> </w:t>
      </w:r>
      <w:r w:rsidRPr="00F91834">
        <w:rPr>
          <w:i/>
          <w:noProof/>
        </w:rPr>
        <w:t>et al.</w:t>
      </w:r>
      <w:r w:rsidRPr="00FE014F">
        <w:rPr>
          <w:iCs/>
          <w:noProof/>
        </w:rPr>
        <w:t xml:space="preserve"> </w:t>
      </w:r>
      <w:r w:rsidRPr="00FE014F">
        <w:rPr>
          <w:noProof/>
        </w:rPr>
        <w:t>(2021)</w:t>
      </w:r>
      <w:r w:rsidRPr="00FE014F">
        <w:fldChar w:fldCharType="end"/>
      </w:r>
      <w:r w:rsidRPr="00FE014F">
        <w:t xml:space="preserve"> and </w:t>
      </w:r>
      <w:r w:rsidRPr="00FE014F">
        <w:fldChar w:fldCharType="begin" w:fldLock="1"/>
      </w:r>
      <w:r w:rsidR="00616ADB" w:rsidRPr="00FE014F">
        <w:instrText>ADDIN CSL_CITATION {"citationItems":[{"id":"ITEM-1","itemData":{"DOI":"10.1111/nph.14872","ISBN":"7476820487","ISSN":"0028-646X","abstract":"Land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author":[{"dropping-particle":"","family":"Terrer","given":"César","non-dropping-particle":"","parse-names":false,"suffix":""},{"dropping-particle":"","family":"Vicca","given":"Sara","non-dropping-particle":"","parse-names":false,"suffix":""},{"dropping-particle":"","family":"Stocker","given":"Benjamin D.","non-dropping-particle":"","parse-names":false,"suffix":""},{"dropping-particle":"","family":"Hungate","given":"Bruce A","non-dropping-particle":"","parse-names":false,"suffix":""},{"dropping-particle":"","family":"Phillips","given":"Richard P","non-dropping-particle":"","parse-names":false,"suffix":""},{"dropping-particle":"","family":"Reich","given":"Peter B","non-dropping-particle":"","parse-names":false,"suffix":""},{"dropping-particle":"","family":"Finzi","given":"Adrien C","non-dropping-particle":"","parse-names":false,"suffix":""},{"dropping-particle":"","family":"Prentice","given":"I Colin","non-dropping-particle":"","parse-names":false,"suffix":""}],"container-title":"New Phytologist","id":"ITEM-1","issue":"2","issued":{"date-parts":[["2018","1","6"]]},"page":"507-522","title":"Ecosystem responses to elevated &lt;scp&gt;CO&lt;/scp&gt; &lt;sub&gt;2&lt;/sub&gt; governed by plant–soil interactions and the cost of nitrogen acquisition","type":"article-journal","volume":"217"},"uris":["http://www.mendeley.com/documents/?uuid=f5a032e4-11bd-468b-88f1-a7a4ce482036"]}],"mendeley":{"formattedCitation":"(Terrer et al., 2018)","manualFormatting":"Terrer et al. (2018)","plainTextFormattedCitation":"(Terrer et al., 2018)","previouslyFormattedCitation":"(Terrer et al., 2018)"},"properties":{"noteIndex":0},"schema":"https://github.com/citation-style-language/schema/raw/master/csl-citation.json"}</w:instrText>
      </w:r>
      <w:r w:rsidRPr="00FE014F">
        <w:fldChar w:fldCharType="separate"/>
      </w:r>
      <w:r w:rsidRPr="00FE014F">
        <w:rPr>
          <w:noProof/>
        </w:rPr>
        <w:t xml:space="preserve">Terrer </w:t>
      </w:r>
      <w:r w:rsidRPr="00F91834">
        <w:rPr>
          <w:i/>
          <w:iCs/>
          <w:noProof/>
        </w:rPr>
        <w:t>et al.</w:t>
      </w:r>
      <w:r w:rsidRPr="00FE014F">
        <w:rPr>
          <w:noProof/>
        </w:rPr>
        <w:t xml:space="preserve"> (2018)</w:t>
      </w:r>
      <w:r w:rsidRPr="00FE014F">
        <w:fldChar w:fldCharType="end"/>
      </w:r>
      <w:r w:rsidRPr="00FE014F">
        <w:t>.</w:t>
      </w:r>
    </w:p>
    <w:p w14:paraId="53858209" w14:textId="43DA7DD1" w:rsidR="00BC73C6" w:rsidRPr="00FE014F" w:rsidRDefault="00BC73C6" w:rsidP="00DE2B27">
      <w:pPr>
        <w:autoSpaceDE w:val="0"/>
        <w:autoSpaceDN w:val="0"/>
        <w:adjustRightInd w:val="0"/>
        <w:spacing w:line="360" w:lineRule="auto"/>
      </w:pPr>
    </w:p>
    <w:p w14:paraId="3019A001" w14:textId="1EFF47A3" w:rsidR="00BC73C6" w:rsidRPr="00FE014F" w:rsidRDefault="00BC73C6" w:rsidP="00DE2B27">
      <w:pPr>
        <w:autoSpaceDE w:val="0"/>
        <w:autoSpaceDN w:val="0"/>
        <w:adjustRightInd w:val="0"/>
        <w:spacing w:line="360" w:lineRule="auto"/>
        <w:rPr>
          <w:i/>
          <w:iCs/>
        </w:rPr>
      </w:pPr>
      <w:r w:rsidRPr="00FE014F">
        <w:rPr>
          <w:i/>
          <w:iCs/>
        </w:rPr>
        <w:t>Nitrogen fixation</w:t>
      </w:r>
    </w:p>
    <w:p w14:paraId="5C480B6A" w14:textId="1DA98576" w:rsidR="00F917B0" w:rsidRPr="00F91834" w:rsidRDefault="00BC73C6" w:rsidP="00DE2B27">
      <w:pPr>
        <w:autoSpaceDE w:val="0"/>
        <w:autoSpaceDN w:val="0"/>
        <w:adjustRightInd w:val="0"/>
        <w:spacing w:line="360" w:lineRule="auto"/>
        <w:ind w:firstLine="720"/>
        <w:rPr>
          <w:color w:val="000000"/>
          <w:highlight w:val="yellow"/>
        </w:rPr>
      </w:pPr>
      <w:r w:rsidRPr="00FE014F">
        <w:rPr>
          <w:color w:val="000000"/>
        </w:rPr>
        <w:t xml:space="preserve">We calculated plant investments in nitrogen fixation </w:t>
      </w:r>
      <w:r w:rsidR="007B67A6" w:rsidRPr="00FE014F">
        <w:rPr>
          <w:color w:val="000000"/>
        </w:rPr>
        <w:t xml:space="preserve">as the ratio of nodule biomass to root biomass, where increasing values </w:t>
      </w:r>
      <w:r w:rsidR="00F917B0" w:rsidRPr="00FE014F">
        <w:rPr>
          <w:color w:val="000000"/>
        </w:rPr>
        <w:t>indicate an increase in plant investments to nitrogen fixation</w:t>
      </w:r>
      <w:r w:rsidR="007B67A6" w:rsidRPr="00FE014F">
        <w:rPr>
          <w:color w:val="000000"/>
        </w:rPr>
        <w:t xml:space="preserve"> </w:t>
      </w:r>
      <w:r w:rsidR="007B67A6" w:rsidRPr="00FE014F">
        <w:rPr>
          <w:color w:val="000000"/>
        </w:rPr>
        <w:fldChar w:fldCharType="begin" w:fldLock="1"/>
      </w:r>
      <w:r w:rsidR="00A26874">
        <w:rPr>
          <w:color w:val="000000"/>
        </w:rPr>
        <w:instrText>ADDIN CSL_CITATION {"citationItems":[{"id":"ITEM-1","itemData":{"DOI":"10.1111/1365-2745.12940","ISSN":"00220477","abstract":"1. The importance of symbiotic dinitrogen (N2) fixation in shaping the coupled nitro- gen–carbon cycle is now known for most humid terrestrial ecosystems. However, whether N2 fixation can play a key role in the nitrogen and carbon budget of water-limited and seasonally dry ecosystems remains a mystery. 2. The maintenance of metabolically and physiologically costly symbiotic fixation in water-limited environments is highly complex. These costs are particularly high dur- ing the first developmental season, when allocation to deep rooting and drought re- sistance mechanisms is essential for seedling survival of prolonged seasonal drought. 3. We, therefore, evaluated how drought-adapted legume species change their alloca- tion to symbiotic nitrogen fixation as a function of soil nitrogen availability. We tested this on seedlings of a suite of four common Mediterranean legume shrubs with a strong seasonal behaviour, which we grew under controlled nitrogen and phospho- rus availabilities. We asked: (1) Do species differ in their investment and regulation of nitrogen fixation? (2) Is fixation regulated via plant allocation to nodules, fixation rate or both? and (3) Does phosphorus availability limit symbiotic nitrogen fixation? 4. All Mediterranean perennial legumes in the experiment established and grew, nodu- lated, and fixed nitrogen, even under severe nitrogen limitation. The four species reacted similarly to nitrogen supply, by strongly downregulating fixation through both decreased nodulation and lower rate of fixation. However, we found a signifi- cant interspecific difference in fixation (both nodulation and rate), biomass produc- tion and growth rate. Our experimental species presented a range of fixation investment strategies corresponding to life-history and resource partitioning pat- terns. Phosphorus limitation had a minor influence on both fixation and plant growth. 5. Synthesis. The high physiological cost of symbiotic fixation imposes the need to tightly regulate fixation in perennial legumes coping with severe water stress. Control of fixation allows legume species to colonize recently disturbed nitrogen- deficient habitats, cope with grazing, survive long seasonal droughts and recover nitrogen fixation later in the wet season, and survive over time by reducing nitro- gen inputs to the ecosystem.","author":[{"dropping-particle":"","family":"Dovrat","given":"Guy","non-dropping-particle":"","parse-names":false,"suffix":""},{"dropping-particle":"","family":"Masci","given":"Tania","non-dropping-particle":"","parse-names":false,"suffix":""},{"dropping-particle":"","family":"Bakhshian","given":"Hila","non-dropping-particle":"","parse-names":false,"suffix":""},{"dropping-particle":"","family":"Mayzlish Gati","given":"Einav","non-dropping-particle":"","parse-names":false,"suffix":""},{"dropping-particle":"","family":"Golan","given":"Sivan","non-dropping-particle":"","parse-names":false,"suffix":""},{"dropping-particle":"","family":"Sheffer","given":"Efrat","non-dropping-particle":"","parse-names":false,"suffix":""}],"container-title":"Journal of Ecology","id":"ITEM-1","issue":"4","issued":{"date-parts":[["2018","7"]]},"page":"1534-1544","title":"Drought-adapted plants dramatically downregulate dinitrogen fixation: Evidences from Mediterranean legume shrubs","type":"article-journal","volume":"106"},"uris":["http://www.mendeley.com/documents/?uuid=add23d48-cb58-4367-8e27-5a62a0466990"]},{"id":"ITEM-2","itemData":{"DOI":"10.1111/nph.16543","ISSN":"0028-646X","abstract":"\u000f Leaf nitrogen concentration often is higher in leguminous plants, which associate with dini- trogen-fixing bacteria, compared with nonlegume plants. However, the range of nitrogen concentrations in legumes is wide, likely related to the range of nitrogen fixation strategies. We evaluated how carbon and nitrogen allocation to roots, stems and leaves is influenced by the type of strategy of nitrogen fixation regulation. \u000f We grew herbaceous annual legumes (Medicago truncatula, Hymenocarpos circinnatus and Vicia palaestina) under two nitrogen availability treatments (none/sufficient), with and without bacterial inoculation. \u000f We found facultative downregulation of the rate of nitrogen fixation when nitrogen was available in H. circinnatus, and an obligate similar fixation rate in both nitrogen treatments in M. truncatula and V. palaestina. Uninoculated plants invested more biomass in roots and con- tained lower nitrogen concentrations. However, nitrogen concentration in the entire plant and in the leaves was lower and more plastic in the species with a facultative fixation strategy, whereas species with an obligate fixation strategy also maintained high nitrogen concentra- tions. \u000f Our results suggest a suite of functional traits associated with the strategies of allocation and symbiotic nitrogen fixation. This suite of traits probably shapes successional and func- tional niches of different leguminous species in specious plant communities.","author":[{"dropping-particle":"","family":"Dovrat","given":"Guy","non-dropping-particle":"","parse-names":false,"suffix":""},{"dropping-particle":"","family":"Bakhshian","given":"Hila","non-dropping-particle":"","parse-names":false,"suffix":""},{"dropping-particle":"","family":"Masci","given":"Tania","non-dropping-particle":"","parse-names":false,"suffix":""},{"dropping-particle":"","family":"Sheffer","given":"Efrat","non-dropping-particle":"","parse-names":false,"suffix":""}],"container-title":"New Phytologist","id":"ITEM-2","issue":"2","issued":{"date-parts":[["2020","7","23"]]},"page":"365-375","title":"The nitrogen economic spectrum of legume stoichiometry and fixation strategy","type":"article-journal","volume":"227"},"uris":["http://www.mendeley.com/documents/?uuid=3e1867b2-844f-4b4e-8956-000b43ae68c4"]},{"id":"ITEM-3","itemData":{"DOI":"10.1093/jxb/erab253","ISSN":"0022-0957","abstract":"Plant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Botany","editor":[{"dropping-particle":"","family":"Rogers","given":"Alistair","non-dropping-particle":"","parse-names":false,"suffix":""}],"id":"ITEM-3","issue":"15","issued":{"date-parts":[["2021","7","28"]]},"page":"5766-5776","title":"Root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strategies","type":"article-journal","volume":"72"},"uris":["http://www.mendeley.com/documents/?uuid=233b0f00-9a30-4c3a-a2bb-5e67ae9c0e5f"]}],"mendeley":{"formattedCitation":"(Dovrat et al., 2018, 2020; Perkowski et al., 2021)","plainTextFormattedCitation":"(Dovrat et al., 2018, 2020; Perkowski et al., 2021)","previouslyFormattedCitation":"(Dovrat et al., 2018, 2020; Perkowski et al., 2021)"},"properties":{"noteIndex":0},"schema":"https://github.com/citation-style-language/schema/raw/master/csl-citation.json"}</w:instrText>
      </w:r>
      <w:r w:rsidR="007B67A6" w:rsidRPr="00FE014F">
        <w:rPr>
          <w:color w:val="000000"/>
        </w:rPr>
        <w:fldChar w:fldCharType="separate"/>
      </w:r>
      <w:r w:rsidR="00DA258F" w:rsidRPr="00DA258F">
        <w:rPr>
          <w:noProof/>
          <w:color w:val="000000"/>
        </w:rPr>
        <w:t>(Dovrat et al., 2018, 2020; Perkowski et al., 2021)</w:t>
      </w:r>
      <w:r w:rsidR="007B67A6" w:rsidRPr="00FE014F">
        <w:rPr>
          <w:color w:val="000000"/>
        </w:rPr>
        <w:fldChar w:fldCharType="end"/>
      </w:r>
      <w:r w:rsidR="00F917B0" w:rsidRPr="00FE014F">
        <w:rPr>
          <w:color w:val="000000"/>
        </w:rPr>
        <w:t xml:space="preserve">. </w:t>
      </w:r>
      <w:r w:rsidR="00F917B0" w:rsidRPr="00F91834">
        <w:rPr>
          <w:color w:val="000000"/>
          <w:highlight w:val="yellow"/>
        </w:rPr>
        <w:t>We also calculated the percent of leaf nitrogen acquired from the atmosphere</w:t>
      </w:r>
      <w:r w:rsidRPr="00F91834">
        <w:rPr>
          <w:color w:val="000000"/>
          <w:highlight w:val="yellow"/>
        </w:rPr>
        <w:t xml:space="preserve"> (</w:t>
      </w:r>
      <w:r w:rsidR="00875F70" w:rsidRPr="00F91834">
        <w:rPr>
          <w:color w:val="000000"/>
          <w:highlight w:val="yellow"/>
        </w:rPr>
        <w:t>%</w:t>
      </w:r>
      <w:proofErr w:type="spellStart"/>
      <w:r w:rsidR="00875F70" w:rsidRPr="00DF4B2D">
        <w:rPr>
          <w:i/>
          <w:iCs/>
          <w:color w:val="000000"/>
          <w:highlight w:val="yellow"/>
        </w:rPr>
        <w:t>N</w:t>
      </w:r>
      <w:r w:rsidR="00875F70" w:rsidRPr="00DF4B2D">
        <w:rPr>
          <w:color w:val="000000"/>
          <w:highlight w:val="yellow"/>
          <w:vertAlign w:val="subscript"/>
        </w:rPr>
        <w:t>dfa</w:t>
      </w:r>
      <w:proofErr w:type="spellEnd"/>
      <w:r w:rsidRPr="00F91834">
        <w:rPr>
          <w:color w:val="000000"/>
          <w:highlight w:val="yellow"/>
        </w:rPr>
        <w:t xml:space="preserve">) using leaf </w:t>
      </w:r>
      <w:r w:rsidRPr="00F91834">
        <w:rPr>
          <w:color w:val="000000"/>
          <w:highlight w:val="yellow"/>
          <w:lang w:val="el-GR"/>
        </w:rPr>
        <w:t>δ</w:t>
      </w:r>
      <w:r w:rsidRPr="00F91834">
        <w:rPr>
          <w:color w:val="000000"/>
          <w:highlight w:val="yellow"/>
          <w:vertAlign w:val="superscript"/>
        </w:rPr>
        <w:t>15</w:t>
      </w:r>
      <w:r w:rsidRPr="00F91834">
        <w:rPr>
          <w:color w:val="000000"/>
          <w:highlight w:val="yellow"/>
        </w:rPr>
        <w:t>N</w:t>
      </w:r>
      <w:r w:rsidR="00F917B0" w:rsidRPr="00F91834">
        <w:rPr>
          <w:color w:val="000000"/>
          <w:highlight w:val="yellow"/>
        </w:rPr>
        <w:t xml:space="preserve"> and the following equation</w:t>
      </w:r>
      <w:r w:rsidR="00385BDF" w:rsidRPr="00F91834">
        <w:rPr>
          <w:color w:val="000000"/>
          <w:highlight w:val="yellow"/>
        </w:rPr>
        <w:t xml:space="preserve"> from </w:t>
      </w:r>
      <w:r w:rsidR="00385BDF" w:rsidRPr="00F91834">
        <w:rPr>
          <w:color w:val="000000"/>
          <w:highlight w:val="yellow"/>
        </w:rPr>
        <w:fldChar w:fldCharType="begin" w:fldLock="1"/>
      </w:r>
      <w:r w:rsidR="00385BDF" w:rsidRPr="00F91834">
        <w:rPr>
          <w:color w:val="000000"/>
          <w:highlight w:val="yellow"/>
        </w:rPr>
        <w:instrText>ADDIN CSL_CITATION {"citationItems":[{"id":"ITEM-1","itemData":{"DOI":"10.1080/17550874.2011.644343","ISSN":"17551668","abstract":"Background: Nitrogen fixation has been quantified for a range of crop legumes and actinorhizal plants under different agricultural/agroforestry conditions, but much less is known of legume and actinorhizal plant N2fixation in natural ecosystems. Aims: To assess the proportion of total plant N derived from the atmosphere via the process of N2fixation (%Ndfa) by actinorhizal and legume plants in natural ecosystems and their N input into these ecosystems as indicated by their 15N natural abundance. Methods: A comprehensive collation of published values of %Ndfa for legumes and actinorhizal plants in natural ecosystems and their N input into these ecosystems as estimated by their 15N natural abundance was carried out by searching the ISI Web of Science database using relevant key words. Results: The %Ndfa was consistently large for actinorhizal plants but very variable for legumes in natural ecosystems, and the average value for %Ndfa was substantially greater for actinorhizal plants. High soil N, in particular, but also low soil P and water content were correlated with low legume N2fixation. N input into ecosystems from N2fixation was very variable for actinorhizal and legume plants and greatly dependent on their biomass within the system. Conclusions: Measurement of 15N natural abundance has given greater understanding of where legume and actinorhizal plant N2fixation is important in natural ecosystems. Across studies, the average value for %Ndfa was substantially greater for actinorhizal plants than for legumes, and the relative abilities of the two groups of plants to utilise mineral N requires further study. © 2011 Botanical Society of Scotland and Taylor &amp; Francis.","author":[{"dropping-particle":"","family":"Andrews","given":"Mitchell","non-dropping-particle":"","parse-names":false,"suffix":""},{"dropping-particle":"","family":"James","given":"Euan K","non-dropping-particle":"","parse-names":false,"suffix":""},{"dropping-particle":"","family":"Sprent","given":"Janet I","non-dropping-particle":"","parse-names":false,"suffix":""},{"dropping-particle":"","family":"Boddey","given":"Robert M","non-dropping-particle":"","parse-names":false,"suffix":""},{"dropping-particle":"","family":"Gross","given":"Eduardo","non-dropping-particle":"","parse-names":false,"suffix":""},{"dropping-particle":"","family":"Reis","given":"Fabio Bueno","non-dropping-particle":"dos","parse-names":false,"suffix":""}],"container-title":"Plant Ecology and Diversity","id":"ITEM-1","issue":"2-3","issued":{"date-parts":[["2011"]]},"page":"117-130","title":"Nitrogen fixation in legumes and actinorhizal plants in natural ecosystems: Values obtained using 15N natural abundance","type":"article-journal","volume":"4"},"uris":["http://www.mendeley.com/documents/?uuid=b28a4f31-9653-4a96-b5f8-75bd088e83d1"]}],"mendeley":{"formattedCitation":"(Andrews et al., 2011)","manualFormatting":"Andrews et al. (2011)","plainTextFormattedCitation":"(Andrews et al., 2011)","previouslyFormattedCitation":"(Andrews et al., 2011)"},"properties":{"noteIndex":0},"schema":"https://github.com/citation-style-language/schema/raw/master/csl-citation.json"}</w:instrText>
      </w:r>
      <w:r w:rsidR="00385BDF" w:rsidRPr="00F91834">
        <w:rPr>
          <w:color w:val="000000"/>
          <w:highlight w:val="yellow"/>
        </w:rPr>
        <w:fldChar w:fldCharType="separate"/>
      </w:r>
      <w:r w:rsidR="00385BDF" w:rsidRPr="00F91834">
        <w:rPr>
          <w:noProof/>
          <w:color w:val="000000"/>
          <w:highlight w:val="yellow"/>
        </w:rPr>
        <w:t>Andrews et al. (2011)</w:t>
      </w:r>
      <w:r w:rsidR="00385BDF" w:rsidRPr="00F91834">
        <w:rPr>
          <w:color w:val="000000"/>
          <w:highlight w:val="yellow"/>
        </w:rPr>
        <w:fldChar w:fldCharType="end"/>
      </w:r>
      <w:r w:rsidR="00F917B0" w:rsidRPr="00F91834">
        <w:rPr>
          <w:color w:val="000000"/>
          <w:highlight w:val="yellow"/>
        </w:rPr>
        <w:t>:</w:t>
      </w:r>
    </w:p>
    <w:p w14:paraId="01010357" w14:textId="5F97C8B1" w:rsidR="00F917B0" w:rsidRPr="00F91834" w:rsidRDefault="00875F70" w:rsidP="00DE2B27">
      <w:pPr>
        <w:autoSpaceDE w:val="0"/>
        <w:autoSpaceDN w:val="0"/>
        <w:adjustRightInd w:val="0"/>
        <w:spacing w:line="360" w:lineRule="auto"/>
        <w:rPr>
          <w:color w:val="000000"/>
          <w:highlight w:val="yellow"/>
        </w:rPr>
      </w:pPr>
      <m:oMath>
        <m:r>
          <w:rPr>
            <w:rFonts w:ascii="Cambria Math" w:hAnsi="Cambria Math"/>
            <w:color w:val="000000"/>
            <w:highlight w:val="yellow"/>
          </w:rPr>
          <w:lastRenderedPageBreak/>
          <m:t>% Nfda=</m:t>
        </m:r>
        <m:f>
          <m:fPr>
            <m:ctrlPr>
              <w:rPr>
                <w:rFonts w:ascii="Cambria Math" w:hAnsi="Cambria Math"/>
                <w:i/>
                <w:color w:val="000000"/>
                <w:highlight w:val="yellow"/>
              </w:rPr>
            </m:ctrlPr>
          </m:fPr>
          <m:num>
            <m:sSup>
              <m:sSupPr>
                <m:ctrlPr>
                  <w:rPr>
                    <w:rFonts w:ascii="Cambria Math" w:hAnsi="Cambria Math"/>
                    <w:i/>
                    <w:color w:val="000000"/>
                    <w:highlight w:val="yellow"/>
                  </w:rPr>
                </m:ctrlPr>
              </m:sSupPr>
              <m:e>
                <m:r>
                  <w:rPr>
                    <w:rFonts w:ascii="Cambria Math" w:hAnsi="Cambria Math"/>
                    <w:color w:val="000000"/>
                    <w:highlight w:val="yellow"/>
                    <w:lang w:val="el-GR"/>
                  </w:rPr>
                  <m:t>δ</m:t>
                </m:r>
              </m:e>
              <m:sup>
                <m:r>
                  <w:rPr>
                    <w:rFonts w:ascii="Cambria Math" w:hAnsi="Cambria Math"/>
                    <w:color w:val="000000"/>
                    <w:highlight w:val="yellow"/>
                  </w:rPr>
                  <m:t>15</m:t>
                </m:r>
              </m:sup>
            </m:sSup>
            <m:sSub>
              <m:sSubPr>
                <m:ctrlPr>
                  <w:rPr>
                    <w:rFonts w:ascii="Cambria Math" w:hAnsi="Cambria Math"/>
                    <w:i/>
                    <w:color w:val="000000"/>
                    <w:highlight w:val="yellow"/>
                  </w:rPr>
                </m:ctrlPr>
              </m:sSubPr>
              <m:e>
                <m:r>
                  <w:rPr>
                    <w:rFonts w:ascii="Cambria Math" w:hAnsi="Cambria Math"/>
                    <w:color w:val="000000"/>
                    <w:highlight w:val="yellow"/>
                  </w:rPr>
                  <m:t>N</m:t>
                </m:r>
              </m:e>
              <m:sub>
                <m:r>
                  <w:rPr>
                    <w:rFonts w:ascii="Cambria Math" w:hAnsi="Cambria Math"/>
                    <w:color w:val="000000"/>
                    <w:highlight w:val="yellow"/>
                  </w:rPr>
                  <m:t>reference</m:t>
                </m:r>
              </m:sub>
            </m:sSub>
            <m:r>
              <w:rPr>
                <w:rFonts w:ascii="Cambria Math" w:hAnsi="Cambria Math"/>
                <w:color w:val="000000"/>
                <w:highlight w:val="yellow"/>
              </w:rPr>
              <m:t>-</m:t>
            </m:r>
            <m:sSup>
              <m:sSupPr>
                <m:ctrlPr>
                  <w:rPr>
                    <w:rFonts w:ascii="Cambria Math" w:hAnsi="Cambria Math"/>
                    <w:i/>
                    <w:color w:val="000000"/>
                    <w:highlight w:val="yellow"/>
                  </w:rPr>
                </m:ctrlPr>
              </m:sSupPr>
              <m:e>
                <m:r>
                  <w:rPr>
                    <w:rFonts w:ascii="Cambria Math" w:hAnsi="Cambria Math"/>
                    <w:color w:val="000000"/>
                    <w:highlight w:val="yellow"/>
                    <w:lang w:val="el-GR"/>
                  </w:rPr>
                  <m:t>δ</m:t>
                </m:r>
              </m:e>
              <m:sup>
                <m:r>
                  <w:rPr>
                    <w:rFonts w:ascii="Cambria Math" w:hAnsi="Cambria Math"/>
                    <w:color w:val="000000"/>
                    <w:highlight w:val="yellow"/>
                  </w:rPr>
                  <m:t>15</m:t>
                </m:r>
              </m:sup>
            </m:sSup>
            <m:sSub>
              <m:sSubPr>
                <m:ctrlPr>
                  <w:rPr>
                    <w:rFonts w:ascii="Cambria Math" w:hAnsi="Cambria Math"/>
                    <w:i/>
                    <w:color w:val="000000"/>
                    <w:highlight w:val="yellow"/>
                  </w:rPr>
                </m:ctrlPr>
              </m:sSubPr>
              <m:e>
                <m:r>
                  <w:rPr>
                    <w:rFonts w:ascii="Cambria Math" w:hAnsi="Cambria Math"/>
                    <w:color w:val="000000"/>
                    <w:highlight w:val="yellow"/>
                  </w:rPr>
                  <m:t>N</m:t>
                </m:r>
              </m:e>
              <m:sub>
                <m:r>
                  <w:rPr>
                    <w:rFonts w:ascii="Cambria Math" w:hAnsi="Cambria Math"/>
                    <w:color w:val="000000"/>
                    <w:highlight w:val="yellow"/>
                  </w:rPr>
                  <m:t>sample</m:t>
                </m:r>
              </m:sub>
            </m:sSub>
          </m:num>
          <m:den>
            <m:sSup>
              <m:sSupPr>
                <m:ctrlPr>
                  <w:rPr>
                    <w:rFonts w:ascii="Cambria Math" w:hAnsi="Cambria Math"/>
                    <w:i/>
                    <w:color w:val="000000"/>
                    <w:highlight w:val="yellow"/>
                  </w:rPr>
                </m:ctrlPr>
              </m:sSupPr>
              <m:e>
                <m:r>
                  <w:rPr>
                    <w:rFonts w:ascii="Cambria Math" w:hAnsi="Cambria Math"/>
                    <w:color w:val="000000"/>
                    <w:highlight w:val="yellow"/>
                    <w:lang w:val="el-GR"/>
                  </w:rPr>
                  <m:t>δ</m:t>
                </m:r>
              </m:e>
              <m:sup>
                <m:r>
                  <w:rPr>
                    <w:rFonts w:ascii="Cambria Math" w:hAnsi="Cambria Math"/>
                    <w:color w:val="000000"/>
                    <w:highlight w:val="yellow"/>
                  </w:rPr>
                  <m:t>15</m:t>
                </m:r>
              </m:sup>
            </m:sSup>
            <m:sSub>
              <m:sSubPr>
                <m:ctrlPr>
                  <w:rPr>
                    <w:rFonts w:ascii="Cambria Math" w:hAnsi="Cambria Math"/>
                    <w:i/>
                    <w:color w:val="000000"/>
                    <w:highlight w:val="yellow"/>
                  </w:rPr>
                </m:ctrlPr>
              </m:sSubPr>
              <m:e>
                <m:r>
                  <w:rPr>
                    <w:rFonts w:ascii="Cambria Math" w:hAnsi="Cambria Math"/>
                    <w:color w:val="000000"/>
                    <w:highlight w:val="yellow"/>
                  </w:rPr>
                  <m:t>N</m:t>
                </m:r>
              </m:e>
              <m:sub>
                <m:r>
                  <w:rPr>
                    <w:rFonts w:ascii="Cambria Math" w:hAnsi="Cambria Math"/>
                    <w:color w:val="000000"/>
                    <w:highlight w:val="yellow"/>
                  </w:rPr>
                  <m:t>reference</m:t>
                </m:r>
              </m:sub>
            </m:sSub>
            <m:r>
              <w:rPr>
                <w:rFonts w:ascii="Cambria Math" w:hAnsi="Cambria Math"/>
                <w:color w:val="000000"/>
                <w:highlight w:val="yellow"/>
              </w:rPr>
              <m:t>-B</m:t>
            </m:r>
          </m:den>
        </m:f>
      </m:oMath>
      <w:r w:rsidR="00F917B0" w:rsidRPr="00F91834">
        <w:rPr>
          <w:color w:val="000000"/>
          <w:highlight w:val="yellow"/>
        </w:rPr>
        <w:t xml:space="preserve"> </w:t>
      </w:r>
      <w:r w:rsidR="00247CFD" w:rsidRPr="00F91834">
        <w:rPr>
          <w:color w:val="000000"/>
          <w:highlight w:val="yellow"/>
        </w:rPr>
        <w:tab/>
      </w:r>
      <w:r w:rsidR="00247CFD" w:rsidRPr="00F91834">
        <w:rPr>
          <w:color w:val="000000"/>
          <w:highlight w:val="yellow"/>
        </w:rPr>
        <w:tab/>
      </w:r>
      <w:r w:rsidR="00247CFD" w:rsidRPr="00F91834">
        <w:rPr>
          <w:color w:val="000000"/>
          <w:highlight w:val="yellow"/>
        </w:rPr>
        <w:tab/>
      </w:r>
      <w:r w:rsidR="00247CFD" w:rsidRPr="00F91834">
        <w:rPr>
          <w:color w:val="000000"/>
          <w:highlight w:val="yellow"/>
        </w:rPr>
        <w:tab/>
      </w:r>
      <w:r w:rsidR="00247CFD" w:rsidRPr="00F91834">
        <w:rPr>
          <w:color w:val="000000"/>
          <w:highlight w:val="yellow"/>
        </w:rPr>
        <w:tab/>
      </w:r>
      <w:r w:rsidR="00247CFD" w:rsidRPr="00F91834">
        <w:rPr>
          <w:color w:val="000000"/>
          <w:highlight w:val="yellow"/>
        </w:rPr>
        <w:tab/>
      </w:r>
      <w:r w:rsidR="00247CFD" w:rsidRPr="00F91834">
        <w:rPr>
          <w:color w:val="000000"/>
          <w:highlight w:val="yellow"/>
        </w:rPr>
        <w:tab/>
        <w:t xml:space="preserve">(Eqn. </w:t>
      </w:r>
      <w:r w:rsidR="00285915" w:rsidRPr="00F91834">
        <w:rPr>
          <w:color w:val="000000"/>
          <w:highlight w:val="yellow"/>
        </w:rPr>
        <w:t>11</w:t>
      </w:r>
      <w:r w:rsidR="00247CFD" w:rsidRPr="00F91834">
        <w:rPr>
          <w:color w:val="000000"/>
          <w:highlight w:val="yellow"/>
        </w:rPr>
        <w:t>)</w:t>
      </w:r>
    </w:p>
    <w:p w14:paraId="2F7D50B6" w14:textId="77777777" w:rsidR="005A0CF6" w:rsidRPr="00F91834" w:rsidRDefault="00F917B0" w:rsidP="00DE2B27">
      <w:pPr>
        <w:autoSpaceDE w:val="0"/>
        <w:autoSpaceDN w:val="0"/>
        <w:adjustRightInd w:val="0"/>
        <w:spacing w:line="360" w:lineRule="auto"/>
        <w:rPr>
          <w:color w:val="000000"/>
          <w:highlight w:val="yellow"/>
        </w:rPr>
      </w:pPr>
      <w:r w:rsidRPr="00F91834">
        <w:rPr>
          <w:color w:val="000000"/>
          <w:highlight w:val="yellow"/>
        </w:rPr>
        <w:t xml:space="preserve">where </w:t>
      </w:r>
      <w:r w:rsidRPr="00F91834">
        <w:rPr>
          <w:color w:val="000000"/>
          <w:highlight w:val="yellow"/>
          <w:lang w:val="el-GR"/>
        </w:rPr>
        <w:t>δ</w:t>
      </w:r>
      <w:r w:rsidRPr="00F91834">
        <w:rPr>
          <w:color w:val="000000"/>
          <w:highlight w:val="yellow"/>
          <w:vertAlign w:val="superscript"/>
        </w:rPr>
        <w:t>15</w:t>
      </w:r>
      <w:r w:rsidRPr="00F91834">
        <w:rPr>
          <w:color w:val="000000"/>
          <w:highlight w:val="yellow"/>
        </w:rPr>
        <w:t>N</w:t>
      </w:r>
      <w:r w:rsidRPr="00F91834">
        <w:rPr>
          <w:color w:val="000000"/>
          <w:highlight w:val="yellow"/>
          <w:vertAlign w:val="subscript"/>
        </w:rPr>
        <w:t>reference</w:t>
      </w:r>
      <w:r w:rsidRPr="00F91834">
        <w:rPr>
          <w:color w:val="000000"/>
          <w:highlight w:val="yellow"/>
        </w:rPr>
        <w:t xml:space="preserve"> refers to a reference plant that</w:t>
      </w:r>
      <w:r w:rsidR="00385BDF" w:rsidRPr="00F91834">
        <w:rPr>
          <w:color w:val="000000"/>
          <w:highlight w:val="yellow"/>
        </w:rPr>
        <w:t xml:space="preserve"> exclusively</w:t>
      </w:r>
      <w:r w:rsidRPr="00F91834">
        <w:rPr>
          <w:color w:val="000000"/>
          <w:highlight w:val="yellow"/>
        </w:rPr>
        <w:t xml:space="preserve"> acquires nutrients via </w:t>
      </w:r>
      <w:r w:rsidR="00385BDF" w:rsidRPr="00F91834">
        <w:rPr>
          <w:color w:val="000000"/>
          <w:highlight w:val="yellow"/>
        </w:rPr>
        <w:t>direct uptake</w:t>
      </w:r>
      <w:r w:rsidRPr="00F91834">
        <w:rPr>
          <w:color w:val="000000"/>
          <w:highlight w:val="yellow"/>
        </w:rPr>
        <w:t xml:space="preserve">, </w:t>
      </w:r>
      <w:r w:rsidRPr="00F91834">
        <w:rPr>
          <w:color w:val="000000"/>
          <w:highlight w:val="yellow"/>
          <w:lang w:val="el-GR"/>
        </w:rPr>
        <w:t>δ</w:t>
      </w:r>
      <w:r w:rsidRPr="00F91834">
        <w:rPr>
          <w:color w:val="000000"/>
          <w:highlight w:val="yellow"/>
          <w:vertAlign w:val="superscript"/>
        </w:rPr>
        <w:t>15</w:t>
      </w:r>
      <w:r w:rsidRPr="00F91834">
        <w:rPr>
          <w:color w:val="000000"/>
          <w:highlight w:val="yellow"/>
        </w:rPr>
        <w:t>N</w:t>
      </w:r>
      <w:r w:rsidRPr="00F91834">
        <w:rPr>
          <w:color w:val="000000"/>
          <w:highlight w:val="yellow"/>
          <w:vertAlign w:val="subscript"/>
        </w:rPr>
        <w:t>sample</w:t>
      </w:r>
      <w:r w:rsidRPr="00F91834">
        <w:rPr>
          <w:color w:val="000000"/>
          <w:highlight w:val="yellow"/>
        </w:rPr>
        <w:t xml:space="preserve"> refers to an individual’s leaf </w:t>
      </w:r>
      <w:r w:rsidRPr="00F91834">
        <w:rPr>
          <w:color w:val="000000"/>
          <w:highlight w:val="yellow"/>
          <w:lang w:val="el-GR"/>
        </w:rPr>
        <w:t>δ</w:t>
      </w:r>
      <w:r w:rsidRPr="00F91834">
        <w:rPr>
          <w:color w:val="000000"/>
          <w:highlight w:val="yellow"/>
          <w:vertAlign w:val="superscript"/>
        </w:rPr>
        <w:t>15</w:t>
      </w:r>
      <w:r w:rsidRPr="00F91834">
        <w:rPr>
          <w:color w:val="000000"/>
          <w:highlight w:val="yellow"/>
        </w:rPr>
        <w:t>N</w:t>
      </w:r>
      <w:r w:rsidR="00AF1373" w:rsidRPr="00F91834">
        <w:rPr>
          <w:color w:val="000000"/>
          <w:highlight w:val="yellow"/>
        </w:rPr>
        <w:t xml:space="preserve">, and </w:t>
      </w:r>
      <w:r w:rsidR="00385BDF" w:rsidRPr="00F91834">
        <w:rPr>
          <w:color w:val="000000"/>
          <w:highlight w:val="yellow"/>
        </w:rPr>
        <w:t>B</w:t>
      </w:r>
      <w:r w:rsidR="00AF1373" w:rsidRPr="00F91834">
        <w:rPr>
          <w:color w:val="000000"/>
          <w:highlight w:val="yellow"/>
        </w:rPr>
        <w:t xml:space="preserve"> refers to individuals that are entirely reliant on nitrogen fixation. </w:t>
      </w:r>
    </w:p>
    <w:p w14:paraId="2B2F376C" w14:textId="404DDED0" w:rsidR="00A14A1D" w:rsidRPr="00FE014F" w:rsidRDefault="00AF1373" w:rsidP="00DE2B27">
      <w:pPr>
        <w:autoSpaceDE w:val="0"/>
        <w:autoSpaceDN w:val="0"/>
        <w:adjustRightInd w:val="0"/>
        <w:spacing w:line="360" w:lineRule="auto"/>
        <w:ind w:firstLine="720"/>
        <w:rPr>
          <w:color w:val="000000"/>
        </w:rPr>
      </w:pPr>
      <w:r w:rsidRPr="00F91834">
        <w:rPr>
          <w:color w:val="000000"/>
          <w:highlight w:val="yellow"/>
        </w:rPr>
        <w:t>Within each</w:t>
      </w:r>
      <w:r w:rsidR="00DF4B2D">
        <w:rPr>
          <w:color w:val="000000"/>
          <w:highlight w:val="yellow"/>
        </w:rPr>
        <w:t xml:space="preserve"> unique</w:t>
      </w:r>
      <w:r w:rsidRPr="00F91834">
        <w:rPr>
          <w:color w:val="000000"/>
          <w:highlight w:val="yellow"/>
        </w:rPr>
        <w:t xml:space="preserve"> nitrogen fertilization treatment</w:t>
      </w:r>
      <w:r w:rsidR="00DF4B2D">
        <w:rPr>
          <w:color w:val="000000"/>
          <w:highlight w:val="yellow"/>
        </w:rPr>
        <w:t>-by-</w:t>
      </w:r>
      <w:r w:rsidRPr="00F91834">
        <w:rPr>
          <w:color w:val="000000"/>
          <w:highlight w:val="yellow"/>
        </w:rPr>
        <w:t>CO</w:t>
      </w:r>
      <w:r w:rsidRPr="00F91834">
        <w:rPr>
          <w:color w:val="000000"/>
          <w:highlight w:val="yellow"/>
          <w:vertAlign w:val="subscript"/>
        </w:rPr>
        <w:t>2</w:t>
      </w:r>
      <w:r w:rsidRPr="00F91834">
        <w:rPr>
          <w:color w:val="000000"/>
          <w:highlight w:val="yellow"/>
        </w:rPr>
        <w:t xml:space="preserve"> treatment combination (n=18), we calculated the mean leaf </w:t>
      </w:r>
      <w:r w:rsidRPr="00F91834">
        <w:rPr>
          <w:color w:val="000000"/>
          <w:highlight w:val="yellow"/>
          <w:lang w:val="el-GR"/>
        </w:rPr>
        <w:t>δ</w:t>
      </w:r>
      <w:r w:rsidRPr="00F91834">
        <w:rPr>
          <w:color w:val="000000"/>
          <w:highlight w:val="yellow"/>
          <w:vertAlign w:val="superscript"/>
        </w:rPr>
        <w:t>15</w:t>
      </w:r>
      <w:r w:rsidRPr="00F91834">
        <w:rPr>
          <w:color w:val="000000"/>
          <w:highlight w:val="yellow"/>
        </w:rPr>
        <w:t xml:space="preserve">N for individuals growing in the non-inoculated treatment for </w:t>
      </w:r>
      <w:r w:rsidRPr="00F91834">
        <w:rPr>
          <w:color w:val="000000"/>
          <w:highlight w:val="yellow"/>
          <w:lang w:val="el-GR"/>
        </w:rPr>
        <w:t>δ</w:t>
      </w:r>
      <w:r w:rsidRPr="00F91834">
        <w:rPr>
          <w:color w:val="000000"/>
          <w:highlight w:val="yellow"/>
          <w:vertAlign w:val="superscript"/>
        </w:rPr>
        <w:t>15</w:t>
      </w:r>
      <w:r w:rsidRPr="00F91834">
        <w:rPr>
          <w:color w:val="000000"/>
          <w:highlight w:val="yellow"/>
        </w:rPr>
        <w:t>N</w:t>
      </w:r>
      <w:r w:rsidRPr="00F91834">
        <w:rPr>
          <w:color w:val="000000"/>
          <w:highlight w:val="yellow"/>
          <w:vertAlign w:val="subscript"/>
        </w:rPr>
        <w:t>reference</w:t>
      </w:r>
      <w:r w:rsidRPr="00F91834">
        <w:rPr>
          <w:color w:val="000000"/>
          <w:highlight w:val="yellow"/>
        </w:rPr>
        <w:t xml:space="preserve">. Any individuals with visual confirmation of root nodule formation or nodule initiation were omitted from the calculation of </w:t>
      </w:r>
      <w:r w:rsidRPr="00F91834">
        <w:rPr>
          <w:color w:val="000000"/>
          <w:highlight w:val="yellow"/>
          <w:lang w:val="el-GR"/>
        </w:rPr>
        <w:t>δ</w:t>
      </w:r>
      <w:r w:rsidRPr="00F91834">
        <w:rPr>
          <w:color w:val="000000"/>
          <w:highlight w:val="yellow"/>
          <w:vertAlign w:val="superscript"/>
        </w:rPr>
        <w:t>15</w:t>
      </w:r>
      <w:r w:rsidRPr="00F91834">
        <w:rPr>
          <w:color w:val="000000"/>
          <w:highlight w:val="yellow"/>
        </w:rPr>
        <w:t>N</w:t>
      </w:r>
      <w:r w:rsidRPr="00F91834">
        <w:rPr>
          <w:color w:val="000000"/>
          <w:highlight w:val="yellow"/>
          <w:vertAlign w:val="subscript"/>
        </w:rPr>
        <w:t>reference</w:t>
      </w:r>
      <w:r w:rsidRPr="00F91834">
        <w:rPr>
          <w:color w:val="000000"/>
          <w:highlight w:val="yellow"/>
        </w:rPr>
        <w:t>.</w:t>
      </w:r>
      <w:r w:rsidR="00385BDF" w:rsidRPr="00F91834">
        <w:rPr>
          <w:color w:val="000000"/>
          <w:highlight w:val="yellow"/>
        </w:rPr>
        <w:t xml:space="preserve"> Following recommendations from </w:t>
      </w:r>
      <w:r w:rsidR="00385BDF" w:rsidRPr="00F91834">
        <w:rPr>
          <w:color w:val="000000"/>
          <w:highlight w:val="yellow"/>
        </w:rPr>
        <w:fldChar w:fldCharType="begin" w:fldLock="1"/>
      </w:r>
      <w:r w:rsidR="00A14A1D" w:rsidRPr="00F91834">
        <w:rPr>
          <w:color w:val="000000"/>
          <w:highlight w:val="yellow"/>
        </w:rPr>
        <w:instrText>ADDIN CSL_CITATION {"citationItems":[{"id":"ITEM-1","itemData":{"DOI":"10.1080/17550874.2011.644343","ISSN":"17551668","abstract":"Background: Nitrogen fixation has been quantified for a range of crop legumes and actinorhizal plants under different agricultural/agroforestry conditions, but much less is known of legume and actinorhizal plant N2fixation in natural ecosystems. Aims: To assess the proportion of total plant N derived from the atmosphere via the process of N2fixation (%Ndfa) by actinorhizal and legume plants in natural ecosystems and their N input into these ecosystems as indicated by their 15N natural abundance. Methods: A comprehensive collation of published values of %Ndfa for legumes and actinorhizal plants in natural ecosystems and their N input into these ecosystems as estimated by their 15N natural abundance was carried out by searching the ISI Web of Science database using relevant key words. Results: The %Ndfa was consistently large for actinorhizal plants but very variable for legumes in natural ecosystems, and the average value for %Ndfa was substantially greater for actinorhizal plants. High soil N, in particular, but also low soil P and water content were correlated with low legume N2fixation. N input into ecosystems from N2fixation was very variable for actinorhizal and legume plants and greatly dependent on their biomass within the system. Conclusions: Measurement of 15N natural abundance has given greater understanding of where legume and actinorhizal plant N2fixation is important in natural ecosystems. Across studies, the average value for %Ndfa was substantially greater for actinorhizal plants than for legumes, and the relative abilities of the two groups of plants to utilise mineral N requires further study. © 2011 Botanical Society of Scotland and Taylor &amp; Francis.","author":[{"dropping-particle":"","family":"Andrews","given":"Mitchell","non-dropping-particle":"","parse-names":false,"suffix":""},{"dropping-particle":"","family":"James","given":"Euan K","non-dropping-particle":"","parse-names":false,"suffix":""},{"dropping-particle":"","family":"Sprent","given":"Janet I","non-dropping-particle":"","parse-names":false,"suffix":""},{"dropping-particle":"","family":"Boddey","given":"Robert M","non-dropping-particle":"","parse-names":false,"suffix":""},{"dropping-particle":"","family":"Gross","given":"Eduardo","non-dropping-particle":"","parse-names":false,"suffix":""},{"dropping-particle":"","family":"Reis","given":"Fabio Bueno","non-dropping-particle":"dos","parse-names":false,"suffix":""}],"container-title":"Plant Ecology and Diversity","id":"ITEM-1","issue":"2-3","issued":{"date-parts":[["2011"]]},"page":"117-130","title":"Nitrogen fixation in legumes and actinorhizal plants in natural ecosystems: Values obtained using 15N natural abundance","type":"article-journal","volume":"4"},"uris":["http://www.mendeley.com/documents/?uuid=b28a4f31-9653-4a96-b5f8-75bd088e83d1"]}],"mendeley":{"formattedCitation":"(Andrews et al., 2011)","manualFormatting":"Andrews et al. (2011)","plainTextFormattedCitation":"(Andrews et al., 2011)","previouslyFormattedCitation":"(Andrews et al., 2011)"},"properties":{"noteIndex":0},"schema":"https://github.com/citation-style-language/schema/raw/master/csl-citation.json"}</w:instrText>
      </w:r>
      <w:r w:rsidR="00385BDF" w:rsidRPr="00F91834">
        <w:rPr>
          <w:color w:val="000000"/>
          <w:highlight w:val="yellow"/>
        </w:rPr>
        <w:fldChar w:fldCharType="separate"/>
      </w:r>
      <w:r w:rsidR="00385BDF" w:rsidRPr="00F91834">
        <w:rPr>
          <w:noProof/>
          <w:color w:val="000000"/>
          <w:highlight w:val="yellow"/>
        </w:rPr>
        <w:t>Andrews et al. (2011)</w:t>
      </w:r>
      <w:r w:rsidR="00385BDF" w:rsidRPr="00F91834">
        <w:rPr>
          <w:color w:val="000000"/>
          <w:highlight w:val="yellow"/>
        </w:rPr>
        <w:fldChar w:fldCharType="end"/>
      </w:r>
      <w:r w:rsidR="00385BDF" w:rsidRPr="00F91834">
        <w:rPr>
          <w:color w:val="000000"/>
          <w:highlight w:val="yellow"/>
        </w:rPr>
        <w:t xml:space="preserve"> we calculated B within each CO</w:t>
      </w:r>
      <w:r w:rsidR="00385BDF" w:rsidRPr="00F91834">
        <w:rPr>
          <w:color w:val="000000"/>
          <w:highlight w:val="yellow"/>
          <w:vertAlign w:val="subscript"/>
        </w:rPr>
        <w:t>2</w:t>
      </w:r>
      <w:r w:rsidR="00385BDF" w:rsidRPr="00F91834">
        <w:rPr>
          <w:color w:val="000000"/>
          <w:highlight w:val="yellow"/>
        </w:rPr>
        <w:t xml:space="preserve"> treatment by calculating the mean leaf </w:t>
      </w:r>
      <w:r w:rsidR="00385BDF" w:rsidRPr="00F91834">
        <w:rPr>
          <w:color w:val="000000"/>
          <w:highlight w:val="yellow"/>
          <w:lang w:val="el-GR"/>
        </w:rPr>
        <w:t>δ</w:t>
      </w:r>
      <w:r w:rsidR="00385BDF" w:rsidRPr="00F91834">
        <w:rPr>
          <w:color w:val="000000"/>
          <w:highlight w:val="yellow"/>
          <w:vertAlign w:val="superscript"/>
        </w:rPr>
        <w:t>15</w:t>
      </w:r>
      <w:r w:rsidR="00385BDF" w:rsidRPr="00F91834">
        <w:rPr>
          <w:color w:val="000000"/>
          <w:highlight w:val="yellow"/>
        </w:rPr>
        <w:t>N of inoculated individuals that formed nodules</w:t>
      </w:r>
      <w:r w:rsidR="00A14A1D" w:rsidRPr="00F91834">
        <w:rPr>
          <w:color w:val="000000"/>
          <w:highlight w:val="yellow"/>
        </w:rPr>
        <w:t>. We did not calculate B within each unique soil nitrogen x CO</w:t>
      </w:r>
      <w:r w:rsidR="00A14A1D" w:rsidRPr="00F91834">
        <w:rPr>
          <w:color w:val="000000"/>
          <w:highlight w:val="yellow"/>
          <w:vertAlign w:val="subscript"/>
        </w:rPr>
        <w:t>2</w:t>
      </w:r>
      <w:r w:rsidR="00A14A1D" w:rsidRPr="00F91834">
        <w:rPr>
          <w:color w:val="000000"/>
          <w:highlight w:val="yellow"/>
        </w:rPr>
        <w:t xml:space="preserve"> treatment combination, as previous studies suggest decreased reliance on nitrogen fixation with increasing soil nitrogen availability </w:t>
      </w:r>
      <w:r w:rsidR="00A14A1D" w:rsidRPr="00F91834">
        <w:rPr>
          <w:color w:val="000000"/>
          <w:highlight w:val="yellow"/>
        </w:rPr>
        <w:fldChar w:fldCharType="begin" w:fldLock="1"/>
      </w:r>
      <w:r w:rsidR="00616ADB" w:rsidRPr="00F91834">
        <w:rPr>
          <w:color w:val="000000"/>
          <w:highlight w:val="yellow"/>
        </w:rPr>
        <w:instrText>ADDIN CSL_CITATION {"citationItems":[{"id":"ITEM-1","itemData":{"DOI":"10.1093/jxb/erab253","ISSN":"0022-0957","abstract":"Plant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Botany","editor":[{"dropping-particle":"","family":"Rogers","given":"Alistair","non-dropping-particle":"","parse-names":false,"suffix":""}],"id":"ITEM-1","issue":"15","issued":{"date-parts":[["2021","7","28"]]},"page":"5766-5776","title":"Root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strategies","type":"article-journal","volume":"72"},"uris":["http://www.mendeley.com/documents/?uuid=233b0f00-9a30-4c3a-a2bb-5e67ae9c0e5f"]}],"mendeley":{"formattedCitation":"(Perkowski et al., 2021)","plainTextFormattedCitation":"(Perkowski et al., 2021)","previouslyFormattedCitation":"(Perkowski et al., 2021)"},"properties":{"noteIndex":0},"schema":"https://github.com/citation-style-language/schema/raw/master/csl-citation.json"}</w:instrText>
      </w:r>
      <w:r w:rsidR="00A14A1D" w:rsidRPr="00F91834">
        <w:rPr>
          <w:color w:val="000000"/>
          <w:highlight w:val="yellow"/>
        </w:rPr>
        <w:fldChar w:fldCharType="separate"/>
      </w:r>
      <w:r w:rsidR="00A14A1D" w:rsidRPr="00F91834">
        <w:rPr>
          <w:noProof/>
          <w:color w:val="000000"/>
          <w:highlight w:val="yellow"/>
        </w:rPr>
        <w:t>(Perkowski et al., 2021)</w:t>
      </w:r>
      <w:r w:rsidR="00A14A1D" w:rsidRPr="00F91834">
        <w:rPr>
          <w:color w:val="000000"/>
          <w:highlight w:val="yellow"/>
        </w:rPr>
        <w:fldChar w:fldCharType="end"/>
      </w:r>
      <w:r w:rsidR="00A14A1D" w:rsidRPr="00F91834">
        <w:rPr>
          <w:color w:val="000000"/>
          <w:highlight w:val="yellow"/>
        </w:rPr>
        <w:t>. This approach for estimating nitrogen fixation standardizes values such that approaching 1 indicates increasing reliance on nitrogen fixation, while values that approach 0 indicate decreasing reliance on nitrogen fixation.</w:t>
      </w:r>
    </w:p>
    <w:p w14:paraId="6EA69257" w14:textId="0748FCF5" w:rsidR="00BC73C6" w:rsidRPr="00FE014F" w:rsidRDefault="00BC73C6" w:rsidP="00DE2B27">
      <w:pPr>
        <w:autoSpaceDE w:val="0"/>
        <w:autoSpaceDN w:val="0"/>
        <w:adjustRightInd w:val="0"/>
        <w:spacing w:line="360" w:lineRule="auto"/>
        <w:rPr>
          <w:color w:val="000000"/>
        </w:rPr>
      </w:pPr>
    </w:p>
    <w:p w14:paraId="161D0578" w14:textId="280FBEC7" w:rsidR="00BC73C6" w:rsidRPr="00FE014F" w:rsidRDefault="00BC73C6" w:rsidP="00DE2B27">
      <w:pPr>
        <w:autoSpaceDE w:val="0"/>
        <w:autoSpaceDN w:val="0"/>
        <w:adjustRightInd w:val="0"/>
        <w:spacing w:line="360" w:lineRule="auto"/>
        <w:rPr>
          <w:color w:val="000000"/>
        </w:rPr>
      </w:pPr>
      <w:r w:rsidRPr="00FE014F">
        <w:rPr>
          <w:i/>
          <w:iCs/>
          <w:color w:val="000000"/>
        </w:rPr>
        <w:t>Statistical analyses</w:t>
      </w:r>
    </w:p>
    <w:p w14:paraId="23A20AC1" w14:textId="56674650" w:rsidR="00F91834" w:rsidRDefault="003A28AA" w:rsidP="00DE2B27">
      <w:pPr>
        <w:autoSpaceDE w:val="0"/>
        <w:autoSpaceDN w:val="0"/>
        <w:adjustRightInd w:val="0"/>
        <w:spacing w:line="360" w:lineRule="auto"/>
        <w:ind w:firstLine="720"/>
      </w:pPr>
      <w:r>
        <w:t>Any uninoculated pots that had substantial root nodule formation</w:t>
      </w:r>
      <w:r w:rsidR="00683E3B">
        <w:t xml:space="preserve"> (&gt;0.</w:t>
      </w:r>
      <w:r w:rsidR="00174799">
        <w:t>05</w:t>
      </w:r>
      <w:r w:rsidR="00683E3B">
        <w:t xml:space="preserve">g root nodule biomass) </w:t>
      </w:r>
      <w:r>
        <w:t xml:space="preserve">were removed </w:t>
      </w:r>
      <w:r w:rsidR="00683E3B">
        <w:t>from our analyses</w:t>
      </w:r>
      <w:r>
        <w:t>. This decision resulted in the removal of</w:t>
      </w:r>
      <w:r w:rsidR="0019627D">
        <w:t xml:space="preserve"> sixteen </w:t>
      </w:r>
      <w:r>
        <w:t xml:space="preserve">pots from our analysis: </w:t>
      </w:r>
      <w:r w:rsidR="0019627D">
        <w:t>two pots in the elevated CO</w:t>
      </w:r>
      <w:r w:rsidR="0019627D">
        <w:rPr>
          <w:vertAlign w:val="subscript"/>
        </w:rPr>
        <w:t>2</w:t>
      </w:r>
      <w:r w:rsidR="0019627D">
        <w:t xml:space="preserve"> treatment that received 35 ppm N, three pots in the elevated CO</w:t>
      </w:r>
      <w:r w:rsidR="0019627D">
        <w:rPr>
          <w:vertAlign w:val="subscript"/>
        </w:rPr>
        <w:t>2</w:t>
      </w:r>
      <w:r w:rsidR="0019627D">
        <w:t xml:space="preserve"> treatment that received 70 ppm N, one pot in the elevated CO</w:t>
      </w:r>
      <w:r w:rsidR="0019627D">
        <w:rPr>
          <w:vertAlign w:val="subscript"/>
        </w:rPr>
        <w:t>2</w:t>
      </w:r>
      <w:r w:rsidR="0019627D">
        <w:t xml:space="preserve"> treatment that received 210 ppm N, two pots in the elevated CO</w:t>
      </w:r>
      <w:r w:rsidR="0019627D">
        <w:rPr>
          <w:vertAlign w:val="subscript"/>
        </w:rPr>
        <w:t>2</w:t>
      </w:r>
      <w:r w:rsidR="0019627D">
        <w:t xml:space="preserve"> treatment that received 280 ppm N, two pots in the ambient CO</w:t>
      </w:r>
      <w:r w:rsidR="0019627D">
        <w:rPr>
          <w:vertAlign w:val="subscript"/>
        </w:rPr>
        <w:t>2</w:t>
      </w:r>
      <w:r w:rsidR="0019627D">
        <w:t xml:space="preserve"> treatment that received 0 ppm N, three pots in the ambient CO</w:t>
      </w:r>
      <w:r w:rsidR="0019627D">
        <w:rPr>
          <w:vertAlign w:val="subscript"/>
        </w:rPr>
        <w:t>2</w:t>
      </w:r>
      <w:r w:rsidR="0019627D">
        <w:t xml:space="preserve"> treatment that received 70 ppm N, two pots in the ambient CO</w:t>
      </w:r>
      <w:r w:rsidR="0019627D">
        <w:rPr>
          <w:vertAlign w:val="subscript"/>
        </w:rPr>
        <w:t>2</w:t>
      </w:r>
      <w:r w:rsidR="0019627D">
        <w:t xml:space="preserve"> treatment that received 105 ppm N, and one pot in the ambient CO</w:t>
      </w:r>
      <w:r w:rsidR="0019627D">
        <w:rPr>
          <w:vertAlign w:val="subscript"/>
        </w:rPr>
        <w:t>2</w:t>
      </w:r>
      <w:r w:rsidR="0019627D">
        <w:t xml:space="preserve"> treatment that received 280 ppm N. The removal of these pots </w:t>
      </w:r>
      <w:r w:rsidR="00F91834">
        <w:t>allows</w:t>
      </w:r>
      <w:r w:rsidR="0019627D">
        <w:t xml:space="preserve"> for the better detection of inoculation treatment effects on measured leaf and whole plant traits</w:t>
      </w:r>
      <w:r w:rsidR="00F91834">
        <w:t xml:space="preserve"> and does not influence statistical power to a large extent due to the inclusion of nitrogen fertilization treatment as a continuous variable in our statistical models.</w:t>
      </w:r>
    </w:p>
    <w:p w14:paraId="03C9E6DB" w14:textId="67F4BAD6" w:rsidR="00664380" w:rsidRDefault="00A765F4" w:rsidP="00DE2B27">
      <w:pPr>
        <w:autoSpaceDE w:val="0"/>
        <w:autoSpaceDN w:val="0"/>
        <w:adjustRightInd w:val="0"/>
        <w:spacing w:line="360" w:lineRule="auto"/>
        <w:ind w:firstLine="720"/>
      </w:pPr>
      <w:r w:rsidRPr="00FE014F">
        <w:t xml:space="preserve">We built a series of </w:t>
      </w:r>
      <w:r w:rsidR="003B790E" w:rsidRPr="00FE014F">
        <w:t>linear mixed effects models to investigate the impacts of atmospheric CO</w:t>
      </w:r>
      <w:r w:rsidR="003B790E" w:rsidRPr="00FE014F">
        <w:rPr>
          <w:vertAlign w:val="subscript"/>
        </w:rPr>
        <w:t>2</w:t>
      </w:r>
      <w:r w:rsidR="003B790E" w:rsidRPr="00FE014F">
        <w:t xml:space="preserve">, soil nitrogen fertilization, and inoculation with </w:t>
      </w:r>
      <w:r w:rsidR="003B790E" w:rsidRPr="00FE014F">
        <w:rPr>
          <w:i/>
          <w:iCs/>
        </w:rPr>
        <w:t>B. japonicum</w:t>
      </w:r>
      <w:r w:rsidR="003B790E" w:rsidRPr="00FE014F">
        <w:t xml:space="preserve"> on </w:t>
      </w:r>
      <w:r w:rsidR="003B790E" w:rsidRPr="00FE014F">
        <w:rPr>
          <w:i/>
          <w:iCs/>
        </w:rPr>
        <w:t>G. max</w:t>
      </w:r>
      <w:r w:rsidR="003B790E" w:rsidRPr="00FE014F">
        <w:t xml:space="preserve"> </w:t>
      </w:r>
      <w:r w:rsidR="00DF4B2D">
        <w:t>gas exchange</w:t>
      </w:r>
      <w:r w:rsidR="003B790E" w:rsidRPr="00FE014F">
        <w:t>, tradeoffs between nitrogen and water use, whole plant growth,</w:t>
      </w:r>
      <w:r w:rsidR="00DF4B2D">
        <w:t xml:space="preserve"> and investment in nitrogen </w:t>
      </w:r>
      <w:r w:rsidR="00DF4B2D">
        <w:lastRenderedPageBreak/>
        <w:t>fixation</w:t>
      </w:r>
      <w:r w:rsidR="00586C46">
        <w:t xml:space="preserve">. </w:t>
      </w:r>
      <w:r w:rsidR="00242D25" w:rsidRPr="00FE014F">
        <w:t xml:space="preserve">All models included </w:t>
      </w:r>
      <w:r w:rsidR="003B790E" w:rsidRPr="00FE014F">
        <w:t>CO</w:t>
      </w:r>
      <w:r w:rsidR="003B790E" w:rsidRPr="00FE014F">
        <w:rPr>
          <w:vertAlign w:val="subscript"/>
        </w:rPr>
        <w:t>2</w:t>
      </w:r>
      <w:r w:rsidR="003B790E" w:rsidRPr="00FE014F">
        <w:t xml:space="preserve"> treatment</w:t>
      </w:r>
      <w:r w:rsidR="00586C46">
        <w:t xml:space="preserve"> as a categorical fixed effect, inoculation treatment as a categorical fixed effect</w:t>
      </w:r>
      <w:r w:rsidR="00F6719A">
        <w:t>, soil nitrogen fertilization as a continuous fixed effect, with interaction terms between all three fixed effects. All models also accounted for unexplained variance due to experiment iteration and starting rack by including a nested chamber rack-by-CO</w:t>
      </w:r>
      <w:r w:rsidR="00F6719A">
        <w:rPr>
          <w:vertAlign w:val="subscript"/>
        </w:rPr>
        <w:t>2</w:t>
      </w:r>
      <w:r w:rsidR="00F6719A">
        <w:t xml:space="preserve"> treatment random intercept term. </w:t>
      </w:r>
      <w:r w:rsidRPr="00FE014F">
        <w:t xml:space="preserve">Models with this independent </w:t>
      </w:r>
      <w:r w:rsidR="00F91834">
        <w:t xml:space="preserve">variable </w:t>
      </w:r>
      <w:r w:rsidRPr="00FE014F">
        <w:t>structure were created for each of the following dependent variables:</w:t>
      </w:r>
      <w:r w:rsidR="00664380">
        <w:t xml:space="preserve"> </w:t>
      </w:r>
      <w:r w:rsidR="00870551" w:rsidRPr="00FE014F">
        <w:rPr>
          <w:i/>
          <w:iCs/>
        </w:rPr>
        <w:t>N</w:t>
      </w:r>
      <w:r w:rsidR="00870551" w:rsidRPr="00FE014F">
        <w:rPr>
          <w:vertAlign w:val="subscript"/>
        </w:rPr>
        <w:t>area</w:t>
      </w:r>
      <w:r w:rsidR="00870551" w:rsidRPr="00FE014F">
        <w:t xml:space="preserve">, </w:t>
      </w:r>
      <w:r w:rsidR="00870551">
        <w:rPr>
          <w:i/>
          <w:iCs/>
        </w:rPr>
        <w:t>M</w:t>
      </w:r>
      <w:r w:rsidR="00870551">
        <w:rPr>
          <w:vertAlign w:val="subscript"/>
        </w:rPr>
        <w:t>area</w:t>
      </w:r>
      <w:r w:rsidR="00870551" w:rsidRPr="00FE014F">
        <w:t xml:space="preserve">, </w:t>
      </w:r>
      <w:r w:rsidR="00870551" w:rsidRPr="00FE014F">
        <w:rPr>
          <w:i/>
          <w:iCs/>
        </w:rPr>
        <w:t>N</w:t>
      </w:r>
      <w:r w:rsidR="00870551" w:rsidRPr="00FE014F">
        <w:rPr>
          <w:vertAlign w:val="subscript"/>
        </w:rPr>
        <w:t>mass</w:t>
      </w:r>
      <w:r w:rsidR="00870551" w:rsidRPr="00FE014F">
        <w:t xml:space="preserve">, </w:t>
      </w:r>
      <w:proofErr w:type="spellStart"/>
      <w:r w:rsidR="00870551">
        <w:rPr>
          <w:i/>
          <w:iCs/>
        </w:rPr>
        <w:t>Chl</w:t>
      </w:r>
      <w:r w:rsidR="00870551">
        <w:rPr>
          <w:vertAlign w:val="subscript"/>
        </w:rPr>
        <w:t>area</w:t>
      </w:r>
      <w:proofErr w:type="spellEnd"/>
      <w:r w:rsidR="00870551">
        <w:t>,</w:t>
      </w:r>
      <w:r w:rsidR="00870551" w:rsidRPr="00FE014F">
        <w:rPr>
          <w:i/>
          <w:iCs/>
        </w:rPr>
        <w:t xml:space="preserve"> V</w:t>
      </w:r>
      <w:r w:rsidR="00870551" w:rsidRPr="00FE014F">
        <w:rPr>
          <w:vertAlign w:val="subscript"/>
        </w:rPr>
        <w:t>cmax25</w:t>
      </w:r>
      <w:r w:rsidR="00870551" w:rsidRPr="00FE014F">
        <w:t xml:space="preserve">, </w:t>
      </w:r>
      <w:r w:rsidR="00870551" w:rsidRPr="00FE014F">
        <w:rPr>
          <w:i/>
          <w:iCs/>
        </w:rPr>
        <w:t>J</w:t>
      </w:r>
      <w:r w:rsidR="00870551" w:rsidRPr="00FE014F">
        <w:rPr>
          <w:vertAlign w:val="subscript"/>
        </w:rPr>
        <w:t>max25</w:t>
      </w:r>
      <w:r w:rsidR="00870551" w:rsidRPr="00FE014F">
        <w:t xml:space="preserve">, </w:t>
      </w:r>
      <w:r w:rsidR="00870551" w:rsidRPr="00FE014F">
        <w:rPr>
          <w:i/>
          <w:iCs/>
        </w:rPr>
        <w:t>J</w:t>
      </w:r>
      <w:r w:rsidR="00870551" w:rsidRPr="00FE014F">
        <w:rPr>
          <w:vertAlign w:val="subscript"/>
        </w:rPr>
        <w:t>max25</w:t>
      </w:r>
      <w:r w:rsidR="00870551" w:rsidRPr="00FE014F">
        <w:t>:</w:t>
      </w:r>
      <w:r w:rsidR="00870551" w:rsidRPr="00FE014F">
        <w:rPr>
          <w:i/>
          <w:iCs/>
        </w:rPr>
        <w:t>V</w:t>
      </w:r>
      <w:r w:rsidR="00870551" w:rsidRPr="00FE014F">
        <w:rPr>
          <w:vertAlign w:val="subscript"/>
        </w:rPr>
        <w:t>cmax25</w:t>
      </w:r>
      <w:r w:rsidR="00870551" w:rsidRPr="00FE014F">
        <w:t xml:space="preserve">, </w:t>
      </w:r>
      <w:r w:rsidR="00870551" w:rsidRPr="00EA4C01">
        <w:rPr>
          <w:i/>
          <w:iCs/>
        </w:rPr>
        <w:t>R</w:t>
      </w:r>
      <w:r w:rsidR="00870551" w:rsidRPr="00EA4C01">
        <w:rPr>
          <w:vertAlign w:val="subscript"/>
        </w:rPr>
        <w:t>d25</w:t>
      </w:r>
      <w:r w:rsidR="00870551">
        <w:t xml:space="preserve">, </w:t>
      </w:r>
      <w:proofErr w:type="spellStart"/>
      <w:r w:rsidR="00870551" w:rsidRPr="00FE014F">
        <w:rPr>
          <w:i/>
          <w:iCs/>
        </w:rPr>
        <w:t>g</w:t>
      </w:r>
      <w:r w:rsidR="00870551" w:rsidRPr="00FE014F">
        <w:rPr>
          <w:vertAlign w:val="subscript"/>
        </w:rPr>
        <w:t>s</w:t>
      </w:r>
      <w:r w:rsidR="00870551">
        <w:rPr>
          <w:vertAlign w:val="subscript"/>
        </w:rPr>
        <w:t>w</w:t>
      </w:r>
      <w:proofErr w:type="spellEnd"/>
      <w:r w:rsidR="00870551" w:rsidRPr="00FE014F">
        <w:t>,</w:t>
      </w:r>
      <w:r w:rsidR="00870551">
        <w:t xml:space="preserve"> </w:t>
      </w:r>
      <w:r w:rsidR="00870551">
        <w:rPr>
          <w:i/>
          <w:iCs/>
        </w:rPr>
        <w:t>C</w:t>
      </w:r>
      <w:r w:rsidR="00870551">
        <w:rPr>
          <w:vertAlign w:val="subscript"/>
        </w:rPr>
        <w:t>i</w:t>
      </w:r>
      <w:r w:rsidR="00870551">
        <w:t>:</w:t>
      </w:r>
      <w:r w:rsidR="00870551">
        <w:rPr>
          <w:i/>
          <w:iCs/>
        </w:rPr>
        <w:t>C</w:t>
      </w:r>
      <w:r w:rsidR="00870551">
        <w:rPr>
          <w:vertAlign w:val="subscript"/>
        </w:rPr>
        <w:t>a</w:t>
      </w:r>
      <w:r w:rsidR="00870551">
        <w:t xml:space="preserve">, stomatal limitation, </w:t>
      </w:r>
      <w:r w:rsidR="00870551" w:rsidRPr="00664380">
        <w:rPr>
          <w:i/>
          <w:iCs/>
          <w:lang w:val="el-GR"/>
        </w:rPr>
        <w:t>ρ</w:t>
      </w:r>
      <w:r w:rsidR="00870551">
        <w:rPr>
          <w:vertAlign w:val="subscript"/>
        </w:rPr>
        <w:t>rubisco</w:t>
      </w:r>
      <w:r w:rsidR="00870551">
        <w:t xml:space="preserve">, </w:t>
      </w:r>
      <w:r w:rsidR="00870551" w:rsidRPr="00664380">
        <w:rPr>
          <w:i/>
          <w:iCs/>
          <w:lang w:val="el-GR"/>
        </w:rPr>
        <w:t>ρ</w:t>
      </w:r>
      <w:proofErr w:type="spellStart"/>
      <w:r w:rsidR="00870551">
        <w:rPr>
          <w:vertAlign w:val="subscript"/>
        </w:rPr>
        <w:t>bioe</w:t>
      </w:r>
      <w:proofErr w:type="spellEnd"/>
      <w:r w:rsidR="00870551">
        <w:t xml:space="preserve">, </w:t>
      </w:r>
      <w:r w:rsidR="00870551" w:rsidRPr="00664380">
        <w:rPr>
          <w:i/>
          <w:iCs/>
          <w:lang w:val="el-GR"/>
        </w:rPr>
        <w:t>ρ</w:t>
      </w:r>
      <w:r w:rsidR="00870551">
        <w:rPr>
          <w:vertAlign w:val="subscript"/>
        </w:rPr>
        <w:t>light</w:t>
      </w:r>
      <w:r w:rsidR="00870551">
        <w:t xml:space="preserve">, </w:t>
      </w:r>
      <w:r w:rsidR="00870551" w:rsidRPr="00664380">
        <w:rPr>
          <w:i/>
          <w:iCs/>
          <w:lang w:val="el-GR"/>
        </w:rPr>
        <w:t>ρ</w:t>
      </w:r>
      <w:r w:rsidR="00870551">
        <w:rPr>
          <w:vertAlign w:val="subscript"/>
        </w:rPr>
        <w:t>photo</w:t>
      </w:r>
      <w:r w:rsidR="00870551">
        <w:t xml:space="preserve">, </w:t>
      </w:r>
      <w:r w:rsidR="00870551" w:rsidRPr="00664380">
        <w:rPr>
          <w:i/>
          <w:iCs/>
          <w:lang w:val="el-GR"/>
        </w:rPr>
        <w:t>ρ</w:t>
      </w:r>
      <w:r w:rsidR="00870551">
        <w:rPr>
          <w:vertAlign w:val="subscript"/>
        </w:rPr>
        <w:t>structure</w:t>
      </w:r>
      <w:r w:rsidR="00870551">
        <w:t xml:space="preserve">, </w:t>
      </w:r>
      <w:r w:rsidR="00870551" w:rsidRPr="00F91834">
        <w:rPr>
          <w:i/>
          <w:iCs/>
          <w:highlight w:val="yellow"/>
          <w:lang w:val="el-GR"/>
        </w:rPr>
        <w:t>χ</w:t>
      </w:r>
      <w:r w:rsidR="00870551" w:rsidRPr="00FE014F">
        <w:t xml:space="preserve">, </w:t>
      </w:r>
      <w:r w:rsidR="00870551" w:rsidRPr="00FE014F">
        <w:rPr>
          <w:i/>
          <w:iCs/>
        </w:rPr>
        <w:t>PNUE</w:t>
      </w:r>
      <w:r w:rsidR="00870551" w:rsidRPr="00FE014F">
        <w:t xml:space="preserve">, </w:t>
      </w:r>
      <w:proofErr w:type="spellStart"/>
      <w:r w:rsidR="00870551" w:rsidRPr="00FE014F">
        <w:rPr>
          <w:i/>
          <w:iCs/>
        </w:rPr>
        <w:t>iWUE</w:t>
      </w:r>
      <w:proofErr w:type="spellEnd"/>
      <w:r w:rsidR="00870551" w:rsidRPr="00FE014F">
        <w:t xml:space="preserve">, </w:t>
      </w:r>
      <w:proofErr w:type="spellStart"/>
      <w:r w:rsidR="00870551" w:rsidRPr="00FE014F">
        <w:rPr>
          <w:i/>
          <w:iCs/>
        </w:rPr>
        <w:t>N</w:t>
      </w:r>
      <w:r w:rsidR="00870551" w:rsidRPr="00FE014F">
        <w:rPr>
          <w:vertAlign w:val="subscript"/>
        </w:rPr>
        <w:t>area</w:t>
      </w:r>
      <w:r w:rsidR="00870551" w:rsidRPr="00FE014F">
        <w:t>:</w:t>
      </w:r>
      <w:r w:rsidR="00870551" w:rsidRPr="00FE014F">
        <w:rPr>
          <w:i/>
          <w:iCs/>
        </w:rPr>
        <w:t>g</w:t>
      </w:r>
      <w:r w:rsidR="00870551" w:rsidRPr="00FE014F">
        <w:rPr>
          <w:vertAlign w:val="subscript"/>
        </w:rPr>
        <w:t>s</w:t>
      </w:r>
      <w:r w:rsidR="00870551">
        <w:rPr>
          <w:vertAlign w:val="subscript"/>
        </w:rPr>
        <w:t>w</w:t>
      </w:r>
      <w:proofErr w:type="spellEnd"/>
      <w:r w:rsidR="00870551" w:rsidRPr="00FE014F">
        <w:t xml:space="preserve">, </w:t>
      </w:r>
      <w:r w:rsidR="00870551">
        <w:t xml:space="preserve">and </w:t>
      </w:r>
      <w:r w:rsidR="00870551" w:rsidRPr="00FE014F">
        <w:rPr>
          <w:i/>
          <w:iCs/>
        </w:rPr>
        <w:t>V</w:t>
      </w:r>
      <w:r w:rsidR="00870551" w:rsidRPr="00FE014F">
        <w:rPr>
          <w:vertAlign w:val="subscript"/>
        </w:rPr>
        <w:t>cmax</w:t>
      </w:r>
      <w:r w:rsidR="00870551">
        <w:rPr>
          <w:vertAlign w:val="subscript"/>
        </w:rPr>
        <w:t>25</w:t>
      </w:r>
      <w:r w:rsidR="00870551" w:rsidRPr="00FE014F">
        <w:t>:</w:t>
      </w:r>
      <w:r w:rsidR="00870551" w:rsidRPr="00FE014F">
        <w:rPr>
          <w:i/>
          <w:iCs/>
        </w:rPr>
        <w:t>g</w:t>
      </w:r>
      <w:r w:rsidR="00870551" w:rsidRPr="00FE014F">
        <w:rPr>
          <w:vertAlign w:val="subscript"/>
        </w:rPr>
        <w:t>s</w:t>
      </w:r>
      <w:r w:rsidR="00870551">
        <w:rPr>
          <w:vertAlign w:val="subscript"/>
        </w:rPr>
        <w:t>w</w:t>
      </w:r>
      <w:r w:rsidR="00870551">
        <w:t xml:space="preserve">, </w:t>
      </w:r>
      <w:proofErr w:type="spellStart"/>
      <w:r w:rsidR="00F6719A">
        <w:rPr>
          <w:i/>
          <w:iCs/>
        </w:rPr>
        <w:t>N</w:t>
      </w:r>
      <w:r w:rsidR="00F6719A">
        <w:rPr>
          <w:vertAlign w:val="subscript"/>
        </w:rPr>
        <w:t>cost</w:t>
      </w:r>
      <w:proofErr w:type="spellEnd"/>
      <w:r w:rsidR="00F6719A">
        <w:t xml:space="preserve">, </w:t>
      </w:r>
      <w:proofErr w:type="spellStart"/>
      <w:r w:rsidR="00F6719A">
        <w:rPr>
          <w:i/>
          <w:iCs/>
        </w:rPr>
        <w:t>C</w:t>
      </w:r>
      <w:r w:rsidR="00F6719A">
        <w:rPr>
          <w:vertAlign w:val="subscript"/>
        </w:rPr>
        <w:t>bg</w:t>
      </w:r>
      <w:proofErr w:type="spellEnd"/>
      <w:r w:rsidR="00F6719A">
        <w:t xml:space="preserve">, </w:t>
      </w:r>
      <w:proofErr w:type="spellStart"/>
      <w:r w:rsidR="00F6719A">
        <w:rPr>
          <w:i/>
          <w:iCs/>
        </w:rPr>
        <w:t>N</w:t>
      </w:r>
      <w:r w:rsidR="00F6719A">
        <w:rPr>
          <w:vertAlign w:val="subscript"/>
        </w:rPr>
        <w:t>wp</w:t>
      </w:r>
      <w:proofErr w:type="spellEnd"/>
      <w:r w:rsidR="00F6719A">
        <w:t>, total biomass, total leaf area</w:t>
      </w:r>
      <w:r w:rsidR="00D74537">
        <w:t>, nodule biomass, the ratio of nodule biomass to root biomass,</w:t>
      </w:r>
      <w:r w:rsidR="00870551">
        <w:t xml:space="preserve"> and</w:t>
      </w:r>
      <w:r w:rsidR="00D74537">
        <w:t xml:space="preserve"> </w:t>
      </w:r>
      <w:r w:rsidR="00D74537" w:rsidRPr="00F91834">
        <w:rPr>
          <w:i/>
          <w:iCs/>
          <w:highlight w:val="yellow"/>
        </w:rPr>
        <w:t>%</w:t>
      </w:r>
      <w:proofErr w:type="spellStart"/>
      <w:r w:rsidR="00D74537" w:rsidRPr="00F91834">
        <w:rPr>
          <w:i/>
          <w:iCs/>
          <w:highlight w:val="yellow"/>
        </w:rPr>
        <w:t>N</w:t>
      </w:r>
      <w:r w:rsidR="00D74537" w:rsidRPr="00F91834">
        <w:rPr>
          <w:highlight w:val="yellow"/>
          <w:vertAlign w:val="subscript"/>
        </w:rPr>
        <w:t>dfa</w:t>
      </w:r>
      <w:proofErr w:type="spellEnd"/>
      <w:r w:rsidR="00664380">
        <w:t>.</w:t>
      </w:r>
    </w:p>
    <w:p w14:paraId="64563943" w14:textId="39449F5E" w:rsidR="008B6132" w:rsidRDefault="005B0115" w:rsidP="00DE2B27">
      <w:pPr>
        <w:spacing w:line="360" w:lineRule="auto"/>
        <w:ind w:firstLine="720"/>
      </w:pPr>
      <w:r w:rsidRPr="00FE014F">
        <w:t xml:space="preserve">We used Shapiro-Wilk tests of normality to determine whether linear mixed-effects models satisfied residual normality assumptions. </w:t>
      </w:r>
      <w:r w:rsidR="00A2354B">
        <w:t>If residual normality assumptions were not met (Shapiro-Wilk</w:t>
      </w:r>
      <w:r w:rsidR="008B6132">
        <w:t>:</w:t>
      </w:r>
      <w:r w:rsidR="00A2354B">
        <w:t xml:space="preserve"> p</w:t>
      </w:r>
      <w:r w:rsidR="008B6132">
        <w:t>&lt;</w:t>
      </w:r>
      <w:r w:rsidR="00A2354B">
        <w:t xml:space="preserve">0.05), then models were fit using dependent variables that were natural log transformed. All residual normality assumptions that did not originally satisfy residual normality assumptions were met with </w:t>
      </w:r>
      <w:r w:rsidR="00954F62">
        <w:t xml:space="preserve">either </w:t>
      </w:r>
      <w:r w:rsidR="00A2354B">
        <w:t>a natural log</w:t>
      </w:r>
      <w:r w:rsidR="00954F62">
        <w:t xml:space="preserve"> or square root</w:t>
      </w:r>
      <w:r w:rsidR="00A2354B">
        <w:t xml:space="preserve"> data transformation (Shapiro-Wilk: p&gt;0.05 in all cases).</w:t>
      </w:r>
      <w:r w:rsidR="008B6132">
        <w:t xml:space="preserve"> Specifically, models for</w:t>
      </w:r>
      <w:r w:rsidR="00E249F0">
        <w:t xml:space="preserve"> total leaf area, </w:t>
      </w:r>
      <w:r w:rsidR="00E249F0">
        <w:rPr>
          <w:i/>
          <w:iCs/>
        </w:rPr>
        <w:t>N</w:t>
      </w:r>
      <w:r w:rsidR="00E249F0">
        <w:rPr>
          <w:vertAlign w:val="subscript"/>
        </w:rPr>
        <w:t>area</w:t>
      </w:r>
      <w:r w:rsidR="00E249F0">
        <w:t xml:space="preserve">, </w:t>
      </w:r>
      <w:r w:rsidR="00E249F0">
        <w:rPr>
          <w:i/>
          <w:iCs/>
        </w:rPr>
        <w:t>N</w:t>
      </w:r>
      <w:r w:rsidR="00E249F0">
        <w:rPr>
          <w:vertAlign w:val="subscript"/>
        </w:rPr>
        <w:t>mass</w:t>
      </w:r>
      <w:r w:rsidR="00E249F0">
        <w:t xml:space="preserve">, </w:t>
      </w:r>
      <w:proofErr w:type="spellStart"/>
      <w:r w:rsidR="001C077E">
        <w:rPr>
          <w:i/>
          <w:iCs/>
        </w:rPr>
        <w:t>Chl</w:t>
      </w:r>
      <w:r w:rsidR="001C077E">
        <w:rPr>
          <w:vertAlign w:val="subscript"/>
        </w:rPr>
        <w:t>area</w:t>
      </w:r>
      <w:proofErr w:type="spellEnd"/>
      <w:r w:rsidR="001C077E">
        <w:t xml:space="preserve">, </w:t>
      </w:r>
      <w:r w:rsidR="001C077E" w:rsidRPr="00FE014F">
        <w:rPr>
          <w:i/>
          <w:iCs/>
        </w:rPr>
        <w:t>V</w:t>
      </w:r>
      <w:r w:rsidR="001C077E" w:rsidRPr="00FE014F">
        <w:rPr>
          <w:vertAlign w:val="subscript"/>
        </w:rPr>
        <w:t>cmax25</w:t>
      </w:r>
      <w:r w:rsidR="001C077E" w:rsidRPr="00FE014F">
        <w:t xml:space="preserve">, </w:t>
      </w:r>
      <w:r w:rsidR="001C077E" w:rsidRPr="00FE014F">
        <w:rPr>
          <w:i/>
          <w:iCs/>
        </w:rPr>
        <w:t>J</w:t>
      </w:r>
      <w:r w:rsidR="001C077E" w:rsidRPr="00FE014F">
        <w:rPr>
          <w:vertAlign w:val="subscript"/>
        </w:rPr>
        <w:t>max25</w:t>
      </w:r>
      <w:r w:rsidR="001C077E" w:rsidRPr="00FE014F">
        <w:t xml:space="preserve">, </w:t>
      </w:r>
      <w:r w:rsidR="001C077E" w:rsidRPr="00FE014F">
        <w:rPr>
          <w:i/>
          <w:iCs/>
        </w:rPr>
        <w:t>J</w:t>
      </w:r>
      <w:r w:rsidR="001C077E" w:rsidRPr="00FE014F">
        <w:rPr>
          <w:vertAlign w:val="subscript"/>
        </w:rPr>
        <w:t>max25</w:t>
      </w:r>
      <w:r w:rsidR="001C077E" w:rsidRPr="00FE014F">
        <w:t>:</w:t>
      </w:r>
      <w:r w:rsidR="001C077E" w:rsidRPr="00FE014F">
        <w:rPr>
          <w:i/>
          <w:iCs/>
        </w:rPr>
        <w:t>V</w:t>
      </w:r>
      <w:r w:rsidR="001C077E" w:rsidRPr="00FE014F">
        <w:rPr>
          <w:vertAlign w:val="subscript"/>
        </w:rPr>
        <w:t>cmax25</w:t>
      </w:r>
      <w:r w:rsidR="001C077E" w:rsidRPr="00FE014F">
        <w:t>,</w:t>
      </w:r>
      <w:r w:rsidR="008B6132">
        <w:t xml:space="preserve"> </w:t>
      </w:r>
      <w:proofErr w:type="spellStart"/>
      <w:r w:rsidR="005D1ED2">
        <w:rPr>
          <w:i/>
          <w:iCs/>
        </w:rPr>
        <w:t>g</w:t>
      </w:r>
      <w:r w:rsidR="005D1ED2">
        <w:rPr>
          <w:vertAlign w:val="subscript"/>
        </w:rPr>
        <w:t>sw</w:t>
      </w:r>
      <w:proofErr w:type="spellEnd"/>
      <w:r w:rsidR="001C077E">
        <w:t xml:space="preserve">, stomatal limitation, </w:t>
      </w:r>
      <w:r w:rsidR="001C077E" w:rsidRPr="00664380">
        <w:rPr>
          <w:i/>
          <w:iCs/>
          <w:lang w:val="el-GR"/>
        </w:rPr>
        <w:t>ρ</w:t>
      </w:r>
      <w:r w:rsidR="001C077E">
        <w:rPr>
          <w:vertAlign w:val="subscript"/>
        </w:rPr>
        <w:t>photo</w:t>
      </w:r>
      <w:r w:rsidR="001C077E">
        <w:t xml:space="preserve">, </w:t>
      </w:r>
      <w:r w:rsidR="001C077E" w:rsidRPr="00664380">
        <w:rPr>
          <w:i/>
          <w:iCs/>
          <w:lang w:val="el-GR"/>
        </w:rPr>
        <w:t>ρ</w:t>
      </w:r>
      <w:r w:rsidR="001C077E">
        <w:rPr>
          <w:vertAlign w:val="subscript"/>
        </w:rPr>
        <w:t>rubisco</w:t>
      </w:r>
      <w:r w:rsidR="001C077E">
        <w:t xml:space="preserve">, </w:t>
      </w:r>
      <w:r w:rsidR="001C077E" w:rsidRPr="00664380">
        <w:rPr>
          <w:i/>
          <w:iCs/>
          <w:lang w:val="el-GR"/>
        </w:rPr>
        <w:t>ρ</w:t>
      </w:r>
      <w:proofErr w:type="spellStart"/>
      <w:r w:rsidR="001C077E">
        <w:rPr>
          <w:vertAlign w:val="subscript"/>
        </w:rPr>
        <w:t>bioe</w:t>
      </w:r>
      <w:proofErr w:type="spellEnd"/>
      <w:r w:rsidR="00BC0547">
        <w:t>,</w:t>
      </w:r>
      <w:r w:rsidR="005D1ED2">
        <w:t xml:space="preserve"> </w:t>
      </w:r>
      <w:r w:rsidR="005D1ED2" w:rsidRPr="00664380">
        <w:rPr>
          <w:i/>
          <w:iCs/>
          <w:lang w:val="el-GR"/>
        </w:rPr>
        <w:t>ρ</w:t>
      </w:r>
      <w:r w:rsidR="005D1ED2">
        <w:rPr>
          <w:vertAlign w:val="subscript"/>
        </w:rPr>
        <w:t>light</w:t>
      </w:r>
      <w:r w:rsidR="005D1ED2">
        <w:t>,</w:t>
      </w:r>
      <w:r w:rsidR="00BC0547">
        <w:t xml:space="preserve"> </w:t>
      </w:r>
      <w:r w:rsidR="001C077E" w:rsidRPr="001C077E">
        <w:rPr>
          <w:i/>
          <w:iCs/>
        </w:rPr>
        <w:t>PNUE</w:t>
      </w:r>
      <w:r w:rsidR="001C077E">
        <w:t xml:space="preserve">, </w:t>
      </w:r>
      <w:r w:rsidR="00BC0547">
        <w:t xml:space="preserve">and </w:t>
      </w:r>
      <w:proofErr w:type="spellStart"/>
      <w:r w:rsidR="001C077E">
        <w:rPr>
          <w:i/>
          <w:iCs/>
        </w:rPr>
        <w:t>iWUE</w:t>
      </w:r>
      <w:proofErr w:type="spellEnd"/>
      <w:r w:rsidR="001C077E">
        <w:t xml:space="preserve">, </w:t>
      </w:r>
      <w:r w:rsidR="008B6132" w:rsidRPr="001C077E">
        <w:t>satisfied</w:t>
      </w:r>
      <w:r w:rsidR="008B6132">
        <w:t xml:space="preserve"> residual normality assumptions without data transformation. Models for </w:t>
      </w:r>
      <w:proofErr w:type="spellStart"/>
      <w:r w:rsidR="008D224C">
        <w:rPr>
          <w:i/>
          <w:iCs/>
        </w:rPr>
        <w:t>N</w:t>
      </w:r>
      <w:r w:rsidR="008D224C">
        <w:rPr>
          <w:vertAlign w:val="subscript"/>
        </w:rPr>
        <w:t>cost</w:t>
      </w:r>
      <w:proofErr w:type="spellEnd"/>
      <w:r w:rsidR="008D224C">
        <w:t xml:space="preserve">, </w:t>
      </w:r>
      <w:proofErr w:type="spellStart"/>
      <w:r w:rsidR="008D224C">
        <w:rPr>
          <w:i/>
          <w:iCs/>
        </w:rPr>
        <w:t>C</w:t>
      </w:r>
      <w:r w:rsidR="008D224C">
        <w:rPr>
          <w:vertAlign w:val="subscript"/>
        </w:rPr>
        <w:t>bg</w:t>
      </w:r>
      <w:proofErr w:type="spellEnd"/>
      <w:r w:rsidR="008D224C">
        <w:t>,</w:t>
      </w:r>
      <w:r w:rsidR="008B6132">
        <w:t xml:space="preserve"> </w:t>
      </w:r>
      <w:proofErr w:type="spellStart"/>
      <w:r w:rsidR="00E249F0">
        <w:rPr>
          <w:i/>
          <w:iCs/>
        </w:rPr>
        <w:t>N</w:t>
      </w:r>
      <w:r w:rsidR="00E249F0">
        <w:rPr>
          <w:vertAlign w:val="subscript"/>
        </w:rPr>
        <w:t>wp</w:t>
      </w:r>
      <w:proofErr w:type="spellEnd"/>
      <w:r w:rsidR="00E249F0">
        <w:t xml:space="preserve">, total biomass, </w:t>
      </w:r>
      <w:r w:rsidR="00E249F0">
        <w:rPr>
          <w:i/>
          <w:iCs/>
        </w:rPr>
        <w:t>M</w:t>
      </w:r>
      <w:r w:rsidR="00E249F0">
        <w:rPr>
          <w:vertAlign w:val="subscript"/>
        </w:rPr>
        <w:t>area</w:t>
      </w:r>
      <w:r w:rsidR="00E249F0">
        <w:t xml:space="preserve">, </w:t>
      </w:r>
      <w:proofErr w:type="spellStart"/>
      <w:r w:rsidR="001C077E" w:rsidRPr="00FE014F">
        <w:rPr>
          <w:i/>
          <w:iCs/>
        </w:rPr>
        <w:t>N</w:t>
      </w:r>
      <w:r w:rsidR="001C077E" w:rsidRPr="00FE014F">
        <w:rPr>
          <w:vertAlign w:val="subscript"/>
        </w:rPr>
        <w:t>area</w:t>
      </w:r>
      <w:r w:rsidR="001C077E" w:rsidRPr="00FE014F">
        <w:t>:</w:t>
      </w:r>
      <w:r w:rsidR="001C077E" w:rsidRPr="00FE014F">
        <w:rPr>
          <w:i/>
          <w:iCs/>
        </w:rPr>
        <w:t>g</w:t>
      </w:r>
      <w:r w:rsidR="001C077E" w:rsidRPr="00FE014F">
        <w:rPr>
          <w:vertAlign w:val="subscript"/>
        </w:rPr>
        <w:t>s</w:t>
      </w:r>
      <w:proofErr w:type="spellEnd"/>
      <w:r w:rsidR="001C077E" w:rsidRPr="00FE014F">
        <w:t xml:space="preserve">, </w:t>
      </w:r>
      <w:r w:rsidR="001C077E">
        <w:t xml:space="preserve">and </w:t>
      </w:r>
      <w:proofErr w:type="spellStart"/>
      <w:r w:rsidR="001C077E" w:rsidRPr="00FE014F">
        <w:rPr>
          <w:i/>
          <w:iCs/>
        </w:rPr>
        <w:t>V</w:t>
      </w:r>
      <w:r w:rsidR="001C077E" w:rsidRPr="00FE014F">
        <w:rPr>
          <w:vertAlign w:val="subscript"/>
        </w:rPr>
        <w:t>cmax</w:t>
      </w:r>
      <w:r w:rsidR="001C077E" w:rsidRPr="00FE014F">
        <w:t>:</w:t>
      </w:r>
      <w:r w:rsidR="001C077E" w:rsidRPr="00FE014F">
        <w:rPr>
          <w:i/>
          <w:iCs/>
        </w:rPr>
        <w:t>g</w:t>
      </w:r>
      <w:r w:rsidR="001C077E" w:rsidRPr="00FE014F">
        <w:rPr>
          <w:vertAlign w:val="subscript"/>
        </w:rPr>
        <w:t>s</w:t>
      </w:r>
      <w:proofErr w:type="spellEnd"/>
      <w:r w:rsidR="001C077E">
        <w:t xml:space="preserve">, </w:t>
      </w:r>
      <w:r w:rsidR="005D1ED2">
        <w:t xml:space="preserve">and </w:t>
      </w:r>
      <w:r w:rsidR="001C077E" w:rsidRPr="00664380">
        <w:rPr>
          <w:i/>
          <w:iCs/>
          <w:lang w:val="el-GR"/>
        </w:rPr>
        <w:t>ρ</w:t>
      </w:r>
      <w:r w:rsidR="001C077E">
        <w:rPr>
          <w:vertAlign w:val="subscript"/>
        </w:rPr>
        <w:t>structure</w:t>
      </w:r>
      <w:r w:rsidR="005D1ED2">
        <w:t xml:space="preserve"> </w:t>
      </w:r>
      <w:r w:rsidR="008B6132">
        <w:t>satisfied residual normality assumptions with a natural log data transformation</w:t>
      </w:r>
      <w:r w:rsidR="00954F62">
        <w:t xml:space="preserve">, while models for nodule biomass and nodule </w:t>
      </w:r>
      <w:proofErr w:type="spellStart"/>
      <w:proofErr w:type="gramStart"/>
      <w:r w:rsidR="00954F62">
        <w:t>biomass:root</w:t>
      </w:r>
      <w:proofErr w:type="spellEnd"/>
      <w:proofErr w:type="gramEnd"/>
      <w:r w:rsidR="00954F62">
        <w:t xml:space="preserve"> biomass satisfied residual normality assumptions with a square root data transformation</w:t>
      </w:r>
      <w:r w:rsidR="008B6132">
        <w:t>.</w:t>
      </w:r>
    </w:p>
    <w:p w14:paraId="252D01F6" w14:textId="703C94E3" w:rsidR="00E60BAC" w:rsidRPr="00FE014F" w:rsidRDefault="005B0115" w:rsidP="00DE2B27">
      <w:pPr>
        <w:spacing w:line="360" w:lineRule="auto"/>
        <w:ind w:firstLine="720"/>
        <w:rPr>
          <w:bCs/>
        </w:rPr>
      </w:pPr>
      <w:r w:rsidRPr="00FE014F">
        <w:t>In all statistical models, we used the '</w:t>
      </w:r>
      <w:proofErr w:type="spellStart"/>
      <w:r w:rsidRPr="00FE014F">
        <w:t>lmer</w:t>
      </w:r>
      <w:proofErr w:type="spellEnd"/>
      <w:r w:rsidRPr="00FE014F">
        <w:t xml:space="preserve">' function in the 'lme4' R package </w:t>
      </w:r>
      <w:r w:rsidRPr="00FE014F">
        <w:fldChar w:fldCharType="begin" w:fldLock="1"/>
      </w:r>
      <w:r w:rsidR="00A26874">
        <w:instrText>ADDIN CSL_CITATION {"citationItems":[{"id":"ITEM-1","itemData":{"DOI":"10.18637/jss.v067.i01","ISSN":"1548-7660","abstract":"Maximum likelihood or restricted maximum likelihood (REML) estimates of the pa- rameters in linear mixed-effects models can be determined using the lmer function in the lme4 package for R. As for most model-fitting functions in R, the model is described in an lmer call by a formula, in this case including both fixed- and random-effects terms. The formula and data together determine a numerical representation of the model from which the profiled deviance or the profiled REML criterion can be evaluated as a function of some of the model parameters. The appropriate criterion is optimized, using one of the constrained optimization functions in R, to provide the parameter estimates. We de- scribe the structure of the model, the steps in evaluating the profiled deviance or REML criterion, and the structure of classes or types that represents such a model. Sufficient detail is included to allow specialization of these structures by users who wish to write functions to fit specialized linear mixed models, such as models incorporating pedigrees or smoothing splines, that are not easily expressible in the formula language used by lmer.","author":[{"dropping-particle":"","family":"Bates","given":"Douglas","non-dropping-particle":"","parse-names":false,"suffix":""},{"dropping-particle":"","family":"Mächler","given":"Martin","non-dropping-particle":"","parse-names":false,"suffix":""},{"dropping-particle":"","family":"Bolker","given":"Ben","non-dropping-particle":"","parse-names":false,"suffix":""},{"dropping-particle":"","family":"Walker","given":"Steve","non-dropping-particle":"","parse-names":false,"suffix":""}],"container-title":"Journal of Statistical Software","id":"ITEM-1","issue":"1","issued":{"date-parts":[["2015"]]},"page":"1-48","title":"Fitting linear mixed-effects models using lme4","type":"article-journal","volume":"67"},"uris":["http://www.mendeley.com/documents/?uuid=f767e28f-55eb-4f77-816b-8c8474093c4e"]}],"mendeley":{"formattedCitation":"(Bates et al., 2015)","plainTextFormattedCitation":"(Bates et al., 2015)","previouslyFormattedCitation":"(Bates et al., 2015)"},"properties":{"noteIndex":0},"schema":"https://github.com/citation-style-language/schema/raw/master/csl-citation.json"}</w:instrText>
      </w:r>
      <w:r w:rsidRPr="00FE014F">
        <w:fldChar w:fldCharType="separate"/>
      </w:r>
      <w:r w:rsidR="00DA258F" w:rsidRPr="00DA258F">
        <w:rPr>
          <w:noProof/>
        </w:rPr>
        <w:t>(Bates et al., 2015)</w:t>
      </w:r>
      <w:r w:rsidRPr="00FE014F">
        <w:fldChar w:fldCharType="end"/>
      </w:r>
      <w:r w:rsidRPr="00FE014F">
        <w:t xml:space="preserve"> to fit each model and the '</w:t>
      </w:r>
      <w:proofErr w:type="spellStart"/>
      <w:r w:rsidRPr="00FE014F">
        <w:t>Anova</w:t>
      </w:r>
      <w:proofErr w:type="spellEnd"/>
      <w:r w:rsidRPr="00FE014F">
        <w:t xml:space="preserve">' function in the 'car' R package </w:t>
      </w:r>
      <w:r w:rsidRPr="00FE014F">
        <w:fldChar w:fldCharType="begin" w:fldLock="1"/>
      </w:r>
      <w:r w:rsidRPr="00FE014F">
        <w:instrText>ADDIN CSL_CITATION {"citationItems":[{"id":"ITEM-1","itemData":{"author":[{"dropping-particle":"","family":"Fox","given":"John","non-dropping-particle":"","parse-names":false,"suffix":""},{"dropping-particle":"","family":"Weisberg","given":"Sanford","non-dropping-particle":"","parse-names":false,"suffix":""}],"edition":"Third edit","id":"ITEM-1","issued":{"date-parts":[["2019"]]},"publisher":"Sage","publisher-place":"Thousand Oaks, California","title":"An R companion to applied regression","type":"book"},"uris":["http://www.mendeley.com/documents/?uuid=98b582d2-93ad-46f6-98d2-ede9c11c6d15"]}],"mendeley":{"formattedCitation":"(Fox &amp; Weisberg, 2019)","plainTextFormattedCitation":"(Fox &amp; Weisberg, 2019)","previouslyFormattedCitation":"(Fox &amp; Weisberg, 2019)"},"properties":{"noteIndex":0},"schema":"https://github.com/citation-style-language/schema/raw/master/csl-citation.json"}</w:instrText>
      </w:r>
      <w:r w:rsidRPr="00FE014F">
        <w:fldChar w:fldCharType="separate"/>
      </w:r>
      <w:r w:rsidRPr="00FE014F">
        <w:rPr>
          <w:noProof/>
        </w:rPr>
        <w:t>(Fox &amp; Weisberg, 2019)</w:t>
      </w:r>
      <w:r w:rsidRPr="00FE014F">
        <w:fldChar w:fldCharType="end"/>
      </w:r>
      <w:r w:rsidRPr="00FE014F">
        <w:t xml:space="preserve"> to calculate Type II Wald's χ</w:t>
      </w:r>
      <w:r w:rsidRPr="00FE014F">
        <w:rPr>
          <w:vertAlign w:val="superscript"/>
        </w:rPr>
        <w:t>2</w:t>
      </w:r>
      <w:r w:rsidRPr="00FE014F">
        <w:t xml:space="preserve"> and determine the significance (α=0.05) of each fixed effect coefficient. We then used the 'emmeans' R package </w:t>
      </w:r>
      <w:r w:rsidRPr="00FE014F">
        <w:fldChar w:fldCharType="begin" w:fldLock="1"/>
      </w:r>
      <w:r w:rsidRPr="00FE014F">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2019)","previouslyFormattedCitation":"(Lenth, 2019)"},"properties":{"noteIndex":0},"schema":"https://github.com/citation-style-language/schema/raw/master/csl-citation.json"}</w:instrText>
      </w:r>
      <w:r w:rsidRPr="00FE014F">
        <w:fldChar w:fldCharType="separate"/>
      </w:r>
      <w:r w:rsidRPr="00FE014F">
        <w:rPr>
          <w:noProof/>
        </w:rPr>
        <w:t>(Lenth, 2019)</w:t>
      </w:r>
      <w:r w:rsidRPr="00FE014F">
        <w:fldChar w:fldCharType="end"/>
      </w:r>
      <w:r w:rsidRPr="00FE014F">
        <w:t xml:space="preserve"> to conduct post-hoc comparisons using Tukey's tests, where degrees of freedom were approximated using the Kenward-Roger approach </w:t>
      </w:r>
      <w:r w:rsidRPr="00FE014F">
        <w:fldChar w:fldCharType="begin" w:fldLock="1"/>
      </w:r>
      <w:r w:rsidRPr="00FE014F">
        <w:instrText>ADDIN CSL_CITATION {"citationItems":[{"id":"ITEM-1","itemData":{"DOI":"10.2307/2533558","ISSN":"0006341X","author":[{"dropping-particle":"","family":"Kenward","given":"Michael G","non-dropping-particle":"","parse-names":false,"suffix":""},{"dropping-particle":"","family":"Roger","given":"James H","non-dropping-particle":"","parse-names":false,"suffix":""}],"container-title":"Biometrics","id":"ITEM-1","issue":"3","issued":{"date-parts":[["1997","9"]]},"page":"983","title":"Small sample inference for fixed effects from restricted maximum likelihood","type":"article-journal","volume":"53"},"uris":["http://www.mendeley.com/documents/?uuid=04f42785-fd4a-4d10-b732-f053f063390e"]}],"mendeley":{"formattedCitation":"(Kenward &amp; Roger, 1997)","plainTextFormattedCitation":"(Kenward &amp; Roger, 1997)","previouslyFormattedCitation":"(Kenward &amp; Roger, 1997)"},"properties":{"noteIndex":0},"schema":"https://github.com/citation-style-language/schema/raw/master/csl-citation.json"}</w:instrText>
      </w:r>
      <w:r w:rsidRPr="00FE014F">
        <w:fldChar w:fldCharType="separate"/>
      </w:r>
      <w:r w:rsidRPr="00FE014F">
        <w:rPr>
          <w:noProof/>
        </w:rPr>
        <w:t>(Kenward &amp; Roger, 1997)</w:t>
      </w:r>
      <w:r w:rsidRPr="00FE014F">
        <w:fldChar w:fldCharType="end"/>
      </w:r>
      <w:r w:rsidRPr="00FE014F">
        <w:t xml:space="preserve">. All analyses and plots were conducted in R version 4.2.0 </w:t>
      </w:r>
      <w:r w:rsidRPr="00FE014F">
        <w:fldChar w:fldCharType="begin" w:fldLock="1"/>
      </w:r>
      <w:r w:rsidRPr="00FE014F">
        <w:instrText>ADDIN CSL_CITATION {"citationItems":[{"id":"ITEM-1","itemData":{"author":[{"dropping-particle":"","family":"R Core Team","given":"","non-dropping-particle":"","parse-names":false,"suffix":""}],"id":"ITEM-1","issued":{"date-parts":[["2021"]]},"number":"4.1.1","publisher":"R Foundation for Statistical Computing","publisher-place":"Vienna, Austria","title":"R: A language and environment for statistical computing","type":"article"},"uris":["http://www.mendeley.com/documents/?uuid=9df2246d-8bff-4e78-8053-1da2f14fc848"]}],"mendeley":{"formattedCitation":"(R Core Team, 2021)","plainTextFormattedCitation":"(R Core Team, 2021)","previouslyFormattedCitation":"(R Core Team, 2021)"},"properties":{"noteIndex":0},"schema":"https://github.com/citation-style-language/schema/raw/master/csl-citation.json"}</w:instrText>
      </w:r>
      <w:r w:rsidRPr="00FE014F">
        <w:fldChar w:fldCharType="separate"/>
      </w:r>
      <w:r w:rsidRPr="00FE014F">
        <w:rPr>
          <w:noProof/>
        </w:rPr>
        <w:t>(R Core Team, 2021)</w:t>
      </w:r>
      <w:r w:rsidRPr="00FE014F">
        <w:fldChar w:fldCharType="end"/>
      </w:r>
      <w:r w:rsidRPr="00FE014F">
        <w:t>.</w:t>
      </w:r>
    </w:p>
    <w:p w14:paraId="39450A8C" w14:textId="5ABBE586" w:rsidR="00870551" w:rsidRDefault="00870551" w:rsidP="00DE2B27">
      <w:pPr>
        <w:spacing w:line="360" w:lineRule="auto"/>
        <w:rPr>
          <w:bCs/>
        </w:rPr>
      </w:pPr>
      <w:r>
        <w:rPr>
          <w:bCs/>
        </w:rPr>
        <w:br w:type="page"/>
      </w:r>
    </w:p>
    <w:p w14:paraId="48EFACFF" w14:textId="4DA77179" w:rsidR="005265AD" w:rsidRDefault="00870551" w:rsidP="00DE2B27">
      <w:pPr>
        <w:spacing w:line="360" w:lineRule="auto"/>
        <w:rPr>
          <w:b/>
        </w:rPr>
      </w:pPr>
      <w:r w:rsidRPr="00FE014F">
        <w:rPr>
          <w:b/>
        </w:rPr>
        <w:lastRenderedPageBreak/>
        <w:t>Results</w:t>
      </w:r>
    </w:p>
    <w:p w14:paraId="2BB9080C" w14:textId="650F5A24" w:rsidR="003A66AF" w:rsidRPr="003A66AF" w:rsidRDefault="003A66AF" w:rsidP="00DE2B27">
      <w:pPr>
        <w:spacing w:line="360" w:lineRule="auto"/>
        <w:rPr>
          <w:bCs/>
        </w:rPr>
      </w:pPr>
      <w:r>
        <w:rPr>
          <w:bCs/>
          <w:i/>
          <w:iCs/>
        </w:rPr>
        <w:t>Leaf nitrogen content</w:t>
      </w:r>
    </w:p>
    <w:p w14:paraId="21A21A57" w14:textId="717CB5A8" w:rsidR="00530F50" w:rsidRPr="00184366" w:rsidRDefault="005265AD" w:rsidP="00DE2B27">
      <w:pPr>
        <w:spacing w:line="360" w:lineRule="auto"/>
        <w:ind w:firstLine="720"/>
        <w:rPr>
          <w:bCs/>
        </w:rPr>
      </w:pPr>
      <w:r>
        <w:rPr>
          <w:bCs/>
        </w:rPr>
        <w:t xml:space="preserve">Increasing fertilization generally increased </w:t>
      </w:r>
      <w:r>
        <w:rPr>
          <w:bCs/>
          <w:i/>
          <w:iCs/>
        </w:rPr>
        <w:t>N</w:t>
      </w:r>
      <w:r>
        <w:rPr>
          <w:bCs/>
          <w:vertAlign w:val="subscript"/>
        </w:rPr>
        <w:t>area</w:t>
      </w:r>
      <w:r>
        <w:rPr>
          <w:bCs/>
        </w:rPr>
        <w:t xml:space="preserve"> (Table </w:t>
      </w:r>
      <w:r w:rsidR="003A66AF">
        <w:rPr>
          <w:bCs/>
        </w:rPr>
        <w:t>1</w:t>
      </w:r>
      <w:r>
        <w:rPr>
          <w:bCs/>
        </w:rPr>
        <w:t xml:space="preserve">; Fig. </w:t>
      </w:r>
      <w:r w:rsidR="003A66AF">
        <w:rPr>
          <w:bCs/>
        </w:rPr>
        <w:t>1</w:t>
      </w:r>
      <w:r>
        <w:rPr>
          <w:bCs/>
        </w:rPr>
        <w:t>A)</w:t>
      </w:r>
      <w:r w:rsidR="00530F50">
        <w:rPr>
          <w:bCs/>
        </w:rPr>
        <w:t xml:space="preserve">, </w:t>
      </w:r>
      <w:r>
        <w:rPr>
          <w:bCs/>
          <w:i/>
          <w:iCs/>
        </w:rPr>
        <w:t>N</w:t>
      </w:r>
      <w:r>
        <w:rPr>
          <w:bCs/>
          <w:vertAlign w:val="subscript"/>
        </w:rPr>
        <w:t>mass</w:t>
      </w:r>
      <w:r w:rsidRPr="005265AD">
        <w:rPr>
          <w:bCs/>
        </w:rPr>
        <w:t xml:space="preserve"> </w:t>
      </w:r>
      <w:r>
        <w:rPr>
          <w:bCs/>
        </w:rPr>
        <w:t xml:space="preserve">(Table </w:t>
      </w:r>
      <w:r w:rsidR="003A66AF">
        <w:rPr>
          <w:bCs/>
        </w:rPr>
        <w:t>1</w:t>
      </w:r>
      <w:r>
        <w:rPr>
          <w:bCs/>
        </w:rPr>
        <w:t xml:space="preserve">; Fig. </w:t>
      </w:r>
      <w:r w:rsidR="003A66AF">
        <w:rPr>
          <w:bCs/>
        </w:rPr>
        <w:t>1</w:t>
      </w:r>
      <w:r>
        <w:rPr>
          <w:bCs/>
        </w:rPr>
        <w:t>B)</w:t>
      </w:r>
      <w:r w:rsidR="00530F50">
        <w:rPr>
          <w:bCs/>
        </w:rPr>
        <w:t xml:space="preserve">, and </w:t>
      </w:r>
      <w:r w:rsidR="00530F50">
        <w:rPr>
          <w:bCs/>
          <w:i/>
          <w:iCs/>
        </w:rPr>
        <w:t>M</w:t>
      </w:r>
      <w:r w:rsidR="00530F50">
        <w:rPr>
          <w:bCs/>
          <w:vertAlign w:val="subscript"/>
        </w:rPr>
        <w:t>area</w:t>
      </w:r>
      <w:r w:rsidR="00530F50">
        <w:rPr>
          <w:bCs/>
        </w:rPr>
        <w:t xml:space="preserve"> (Table 1; Fig. 1C)</w:t>
      </w:r>
      <w:r w:rsidR="003A66AF">
        <w:rPr>
          <w:bCs/>
        </w:rPr>
        <w:t xml:space="preserve">. </w:t>
      </w:r>
      <w:r w:rsidR="00530F50">
        <w:rPr>
          <w:bCs/>
        </w:rPr>
        <w:t xml:space="preserve">In all cases, the positive effect of increasing fertilization was stronger in uninoculated pots (Table 1, inoculation-by-fertilization interaction; </w:t>
      </w:r>
      <w:proofErr w:type="spellStart"/>
      <w:r w:rsidR="00530F50">
        <w:rPr>
          <w:bCs/>
        </w:rPr>
        <w:t>Tukey</w:t>
      </w:r>
      <w:r w:rsidR="00530F50" w:rsidRPr="005265AD">
        <w:rPr>
          <w:bCs/>
          <w:i/>
          <w:iCs/>
          <w:vertAlign w:val="subscript"/>
        </w:rPr>
        <w:t>N</w:t>
      </w:r>
      <w:r w:rsidR="00530F50">
        <w:rPr>
          <w:bCs/>
          <w:vertAlign w:val="subscript"/>
        </w:rPr>
        <w:t>area</w:t>
      </w:r>
      <w:proofErr w:type="spellEnd"/>
      <w:r w:rsidR="00530F50">
        <w:rPr>
          <w:bCs/>
        </w:rPr>
        <w:t xml:space="preserve">: p&lt;0.001; </w:t>
      </w:r>
      <w:proofErr w:type="spellStart"/>
      <w:r w:rsidR="00530F50">
        <w:rPr>
          <w:bCs/>
        </w:rPr>
        <w:t>Tukey</w:t>
      </w:r>
      <w:r w:rsidR="00530F50" w:rsidRPr="005265AD">
        <w:rPr>
          <w:bCs/>
          <w:i/>
          <w:iCs/>
          <w:vertAlign w:val="subscript"/>
        </w:rPr>
        <w:t>N</w:t>
      </w:r>
      <w:r w:rsidR="00530F50">
        <w:rPr>
          <w:bCs/>
          <w:vertAlign w:val="subscript"/>
        </w:rPr>
        <w:t>mass</w:t>
      </w:r>
      <w:proofErr w:type="spellEnd"/>
      <w:r w:rsidR="00530F50">
        <w:rPr>
          <w:bCs/>
        </w:rPr>
        <w:t xml:space="preserve">: p&lt;0.001; </w:t>
      </w:r>
      <w:proofErr w:type="spellStart"/>
      <w:r w:rsidR="00530F50">
        <w:rPr>
          <w:bCs/>
        </w:rPr>
        <w:t>Tukey</w:t>
      </w:r>
      <w:r w:rsidR="00530F50" w:rsidRPr="00530F50">
        <w:rPr>
          <w:bCs/>
          <w:i/>
          <w:iCs/>
          <w:vertAlign w:val="subscript"/>
        </w:rPr>
        <w:t>M</w:t>
      </w:r>
      <w:r w:rsidR="00530F50">
        <w:rPr>
          <w:bCs/>
          <w:vertAlign w:val="subscript"/>
        </w:rPr>
        <w:t>area</w:t>
      </w:r>
      <w:proofErr w:type="spellEnd"/>
      <w:r w:rsidR="00530F50">
        <w:rPr>
          <w:bCs/>
        </w:rPr>
        <w:t xml:space="preserve">: p=0.043). Additionally, the positive effect of increasing fertilization on </w:t>
      </w:r>
      <w:r w:rsidR="00530F50">
        <w:rPr>
          <w:bCs/>
          <w:i/>
          <w:iCs/>
        </w:rPr>
        <w:t>N</w:t>
      </w:r>
      <w:r w:rsidR="00530F50">
        <w:rPr>
          <w:bCs/>
          <w:vertAlign w:val="subscript"/>
        </w:rPr>
        <w:t>area</w:t>
      </w:r>
      <w:r w:rsidR="00530F50">
        <w:rPr>
          <w:bCs/>
        </w:rPr>
        <w:t xml:space="preserve"> and </w:t>
      </w:r>
      <w:r w:rsidR="00530F50">
        <w:rPr>
          <w:bCs/>
          <w:i/>
          <w:iCs/>
        </w:rPr>
        <w:t>N</w:t>
      </w:r>
      <w:r w:rsidR="00530F50">
        <w:rPr>
          <w:bCs/>
          <w:vertAlign w:val="subscript"/>
        </w:rPr>
        <w:t>mass</w:t>
      </w:r>
      <w:r w:rsidR="00530F50">
        <w:rPr>
          <w:bCs/>
        </w:rPr>
        <w:t xml:space="preserve"> was stronger under ambient CO</w:t>
      </w:r>
      <w:r w:rsidR="00530F50">
        <w:rPr>
          <w:bCs/>
          <w:vertAlign w:val="subscript"/>
        </w:rPr>
        <w:t>2</w:t>
      </w:r>
      <w:r w:rsidR="00DA2323">
        <w:rPr>
          <w:bCs/>
        </w:rPr>
        <w:t xml:space="preserve"> (</w:t>
      </w:r>
      <w:proofErr w:type="spellStart"/>
      <w:r w:rsidR="00DA2323">
        <w:rPr>
          <w:bCs/>
        </w:rPr>
        <w:t>Tukey</w:t>
      </w:r>
      <w:r w:rsidR="00DA2323" w:rsidRPr="005265AD">
        <w:rPr>
          <w:bCs/>
          <w:i/>
          <w:iCs/>
          <w:vertAlign w:val="subscript"/>
        </w:rPr>
        <w:t>N</w:t>
      </w:r>
      <w:r w:rsidR="00DA2323">
        <w:rPr>
          <w:bCs/>
          <w:vertAlign w:val="subscript"/>
        </w:rPr>
        <w:t>area</w:t>
      </w:r>
      <w:proofErr w:type="spellEnd"/>
      <w:r w:rsidR="00DA2323">
        <w:rPr>
          <w:bCs/>
        </w:rPr>
        <w:t>: p</w:t>
      </w:r>
      <w:r w:rsidR="00DA2323">
        <w:rPr>
          <w:bCs/>
        </w:rPr>
        <w:t>=</w:t>
      </w:r>
      <w:r w:rsidR="00DA2323">
        <w:rPr>
          <w:bCs/>
        </w:rPr>
        <w:t xml:space="preserve">0.001; </w:t>
      </w:r>
      <w:proofErr w:type="spellStart"/>
      <w:r w:rsidR="00DA2323">
        <w:rPr>
          <w:bCs/>
        </w:rPr>
        <w:t>Tukey</w:t>
      </w:r>
      <w:r w:rsidR="00DA2323" w:rsidRPr="005265AD">
        <w:rPr>
          <w:bCs/>
          <w:i/>
          <w:iCs/>
          <w:vertAlign w:val="subscript"/>
        </w:rPr>
        <w:t>N</w:t>
      </w:r>
      <w:r w:rsidR="00DA2323">
        <w:rPr>
          <w:bCs/>
          <w:vertAlign w:val="subscript"/>
        </w:rPr>
        <w:t>mass</w:t>
      </w:r>
      <w:proofErr w:type="spellEnd"/>
      <w:r w:rsidR="00DA2323">
        <w:rPr>
          <w:bCs/>
        </w:rPr>
        <w:t>: p&lt;0.001</w:t>
      </w:r>
      <w:r w:rsidR="00DA2323">
        <w:rPr>
          <w:bCs/>
        </w:rPr>
        <w:t>)</w:t>
      </w:r>
      <w:r w:rsidR="00375E1D">
        <w:rPr>
          <w:bCs/>
        </w:rPr>
        <w:t xml:space="preserve">, </w:t>
      </w:r>
      <w:r w:rsidR="00530F50">
        <w:rPr>
          <w:bCs/>
        </w:rPr>
        <w:t xml:space="preserve">while the positive effect of increasing fertilization on </w:t>
      </w:r>
      <w:r w:rsidR="00530F50">
        <w:rPr>
          <w:bCs/>
          <w:i/>
          <w:iCs/>
        </w:rPr>
        <w:t>M</w:t>
      </w:r>
      <w:r w:rsidR="00530F50">
        <w:rPr>
          <w:bCs/>
          <w:vertAlign w:val="subscript"/>
        </w:rPr>
        <w:t>area</w:t>
      </w:r>
      <w:r w:rsidR="00530F50">
        <w:rPr>
          <w:bCs/>
        </w:rPr>
        <w:t xml:space="preserve"> was stronger under elevated CO</w:t>
      </w:r>
      <w:r w:rsidR="00530F50">
        <w:rPr>
          <w:bCs/>
          <w:vertAlign w:val="subscript"/>
        </w:rPr>
        <w:t>2</w:t>
      </w:r>
      <w:r w:rsidR="00530F50">
        <w:rPr>
          <w:bCs/>
        </w:rPr>
        <w:t xml:space="preserve"> </w:t>
      </w:r>
      <w:r w:rsidR="00375E1D">
        <w:rPr>
          <w:bCs/>
        </w:rPr>
        <w:t>(Table 3, CO</w:t>
      </w:r>
      <w:r w:rsidR="00375E1D">
        <w:rPr>
          <w:bCs/>
          <w:vertAlign w:val="subscript"/>
        </w:rPr>
        <w:t>2</w:t>
      </w:r>
      <w:r w:rsidR="00375E1D">
        <w:rPr>
          <w:bCs/>
        </w:rPr>
        <w:t>-by-fertilization interaction; Tukey: p</w:t>
      </w:r>
      <w:r w:rsidR="00DA2323">
        <w:rPr>
          <w:bCs/>
        </w:rPr>
        <w:t>=</w:t>
      </w:r>
      <w:r w:rsidR="00375E1D">
        <w:rPr>
          <w:bCs/>
        </w:rPr>
        <w:t>0.0</w:t>
      </w:r>
      <w:r w:rsidR="00DA2323">
        <w:rPr>
          <w:bCs/>
        </w:rPr>
        <w:t>10</w:t>
      </w:r>
      <w:r w:rsidR="00375E1D">
        <w:rPr>
          <w:bCs/>
        </w:rPr>
        <w:t>).</w:t>
      </w:r>
      <w:r w:rsidR="00184366">
        <w:rPr>
          <w:bCs/>
        </w:rPr>
        <w:t xml:space="preserve"> Finally, an interaction between inoculation and CO</w:t>
      </w:r>
      <w:r w:rsidR="00184366">
        <w:rPr>
          <w:bCs/>
          <w:vertAlign w:val="subscript"/>
        </w:rPr>
        <w:t>2</w:t>
      </w:r>
      <w:r w:rsidR="00184366">
        <w:rPr>
          <w:bCs/>
        </w:rPr>
        <w:t xml:space="preserve"> concentration indicated that the general positive effect of inoculation on </w:t>
      </w:r>
      <w:r w:rsidR="00184366" w:rsidRPr="000E7383">
        <w:rPr>
          <w:bCs/>
          <w:i/>
          <w:iCs/>
        </w:rPr>
        <w:t>N</w:t>
      </w:r>
      <w:r w:rsidR="00184366" w:rsidRPr="000E7383">
        <w:rPr>
          <w:bCs/>
          <w:vertAlign w:val="subscript"/>
        </w:rPr>
        <w:t>area</w:t>
      </w:r>
      <w:r w:rsidR="00184366">
        <w:rPr>
          <w:bCs/>
        </w:rPr>
        <w:t xml:space="preserve"> was stronger under elevated CO</w:t>
      </w:r>
      <w:r w:rsidR="00184366">
        <w:rPr>
          <w:bCs/>
          <w:vertAlign w:val="subscript"/>
        </w:rPr>
        <w:t>2</w:t>
      </w:r>
      <w:r w:rsidR="00184366" w:rsidRPr="000E7383">
        <w:rPr>
          <w:bCs/>
        </w:rPr>
        <w:t xml:space="preserve"> (45% </w:t>
      </w:r>
      <w:r w:rsidR="00184366">
        <w:rPr>
          <w:bCs/>
        </w:rPr>
        <w:t>vs. 19% increase</w:t>
      </w:r>
      <w:r w:rsidR="00184366" w:rsidRPr="000E7383">
        <w:rPr>
          <w:bCs/>
        </w:rPr>
        <w:t>; Tukey: p&lt;0.001</w:t>
      </w:r>
      <w:r w:rsidR="00184366">
        <w:rPr>
          <w:bCs/>
        </w:rPr>
        <w:t xml:space="preserve"> in both cases</w:t>
      </w:r>
      <w:r w:rsidR="00184366" w:rsidRPr="000E7383">
        <w:rPr>
          <w:bCs/>
        </w:rPr>
        <w:t>)</w:t>
      </w:r>
      <w:r w:rsidR="00184366">
        <w:rPr>
          <w:bCs/>
        </w:rPr>
        <w:t xml:space="preserve">. </w:t>
      </w:r>
      <w:r w:rsidR="00184366">
        <w:rPr>
          <w:bCs/>
          <w:i/>
          <w:iCs/>
        </w:rPr>
        <w:t>N</w:t>
      </w:r>
      <w:r w:rsidR="00184366">
        <w:rPr>
          <w:bCs/>
          <w:vertAlign w:val="subscript"/>
        </w:rPr>
        <w:t>area</w:t>
      </w:r>
      <w:r w:rsidR="00184366">
        <w:rPr>
          <w:bCs/>
        </w:rPr>
        <w:t xml:space="preserve">, </w:t>
      </w:r>
      <w:r w:rsidR="00184366">
        <w:rPr>
          <w:bCs/>
          <w:i/>
          <w:iCs/>
        </w:rPr>
        <w:t>N</w:t>
      </w:r>
      <w:r w:rsidR="00184366">
        <w:rPr>
          <w:bCs/>
          <w:vertAlign w:val="subscript"/>
        </w:rPr>
        <w:t>mass</w:t>
      </w:r>
      <w:r w:rsidR="00184366">
        <w:rPr>
          <w:bCs/>
        </w:rPr>
        <w:t xml:space="preserve">, and </w:t>
      </w:r>
      <w:r w:rsidR="00184366">
        <w:rPr>
          <w:bCs/>
          <w:i/>
          <w:iCs/>
        </w:rPr>
        <w:t>M</w:t>
      </w:r>
      <w:r w:rsidR="00184366">
        <w:rPr>
          <w:bCs/>
          <w:vertAlign w:val="subscript"/>
        </w:rPr>
        <w:t>area</w:t>
      </w:r>
      <w:r w:rsidR="00184366">
        <w:rPr>
          <w:bCs/>
        </w:rPr>
        <w:t xml:space="preserve"> were each generally greater under elevated CO</w:t>
      </w:r>
      <w:r w:rsidR="00184366">
        <w:rPr>
          <w:bCs/>
          <w:vertAlign w:val="subscript"/>
        </w:rPr>
        <w:t>2</w:t>
      </w:r>
      <w:r w:rsidR="00184366">
        <w:rPr>
          <w:bCs/>
        </w:rPr>
        <w:t xml:space="preserve"> and in inoculated pots (Table 1).</w:t>
      </w:r>
    </w:p>
    <w:p w14:paraId="061B0197" w14:textId="740442AE" w:rsidR="005265AD" w:rsidRPr="005265AD" w:rsidRDefault="005265AD" w:rsidP="00DE2B27">
      <w:pPr>
        <w:spacing w:line="360" w:lineRule="auto"/>
        <w:ind w:firstLine="720"/>
        <w:rPr>
          <w:bCs/>
        </w:rPr>
      </w:pPr>
      <w:r>
        <w:rPr>
          <w:bCs/>
        </w:rPr>
        <w:t xml:space="preserve">Increasing fertilization </w:t>
      </w:r>
      <w:r w:rsidR="00184366">
        <w:rPr>
          <w:bCs/>
        </w:rPr>
        <w:t xml:space="preserve">also </w:t>
      </w:r>
      <w:r>
        <w:rPr>
          <w:bCs/>
        </w:rPr>
        <w:t xml:space="preserve">generally increased </w:t>
      </w:r>
      <w:proofErr w:type="spellStart"/>
      <w:r>
        <w:rPr>
          <w:bCs/>
          <w:i/>
          <w:iCs/>
        </w:rPr>
        <w:t>Chl</w:t>
      </w:r>
      <w:r>
        <w:rPr>
          <w:bCs/>
          <w:vertAlign w:val="subscript"/>
        </w:rPr>
        <w:t>area</w:t>
      </w:r>
      <w:proofErr w:type="spellEnd"/>
      <w:r>
        <w:rPr>
          <w:bCs/>
        </w:rPr>
        <w:t xml:space="preserve"> (Table 3; Fig. 3D),</w:t>
      </w:r>
      <w:r w:rsidR="00184366">
        <w:rPr>
          <w:bCs/>
        </w:rPr>
        <w:t xml:space="preserve"> but this pattern was generally stronger in uninoculated pots</w:t>
      </w:r>
      <w:r>
        <w:rPr>
          <w:bCs/>
        </w:rPr>
        <w:t xml:space="preserve"> (Table 3, inoculation-by-fertilization interaction; Tukey: p&lt;0.001). A marginal CO</w:t>
      </w:r>
      <w:r>
        <w:rPr>
          <w:bCs/>
          <w:vertAlign w:val="subscript"/>
        </w:rPr>
        <w:t>2</w:t>
      </w:r>
      <w:r>
        <w:rPr>
          <w:bCs/>
        </w:rPr>
        <w:t>-by-fertilization interaction (Table 3) indicated a weaker positive effect of fertilization under elevated CO</w:t>
      </w:r>
      <w:r>
        <w:rPr>
          <w:bCs/>
          <w:vertAlign w:val="subscript"/>
        </w:rPr>
        <w:t>2</w:t>
      </w:r>
      <w:r>
        <w:rPr>
          <w:bCs/>
        </w:rPr>
        <w:t xml:space="preserve"> (Tukey: p=0.042). </w:t>
      </w:r>
      <w:proofErr w:type="spellStart"/>
      <w:r>
        <w:rPr>
          <w:bCs/>
          <w:i/>
          <w:iCs/>
        </w:rPr>
        <w:t>Chl</w:t>
      </w:r>
      <w:r>
        <w:rPr>
          <w:bCs/>
          <w:vertAlign w:val="subscript"/>
        </w:rPr>
        <w:t>area</w:t>
      </w:r>
      <w:proofErr w:type="spellEnd"/>
      <w:r>
        <w:rPr>
          <w:bCs/>
        </w:rPr>
        <w:t xml:space="preserve"> was generally </w:t>
      </w:r>
      <w:r w:rsidR="00376F21">
        <w:rPr>
          <w:bCs/>
        </w:rPr>
        <w:t>decreased</w:t>
      </w:r>
      <w:r>
        <w:rPr>
          <w:bCs/>
        </w:rPr>
        <w:t xml:space="preserve"> under elevated CO</w:t>
      </w:r>
      <w:r>
        <w:rPr>
          <w:bCs/>
          <w:vertAlign w:val="subscript"/>
        </w:rPr>
        <w:t>2</w:t>
      </w:r>
      <w:r>
        <w:rPr>
          <w:bCs/>
        </w:rPr>
        <w:t xml:space="preserve"> and in uninoculated pots (Table 3).</w:t>
      </w:r>
    </w:p>
    <w:p w14:paraId="5D743176" w14:textId="77777777" w:rsidR="005265AD" w:rsidRDefault="005265AD" w:rsidP="00DE2B27">
      <w:pPr>
        <w:spacing w:line="360" w:lineRule="auto"/>
        <w:rPr>
          <w:b/>
        </w:rPr>
      </w:pPr>
    </w:p>
    <w:p w14:paraId="07D29580" w14:textId="547667AD" w:rsidR="005265AD" w:rsidRDefault="005265AD" w:rsidP="00C358CC">
      <w:pPr>
        <w:spacing w:line="480" w:lineRule="auto"/>
        <w:rPr>
          <w:b/>
        </w:rPr>
        <w:sectPr w:rsidR="005265AD" w:rsidSect="00770577">
          <w:footerReference w:type="even" r:id="rId8"/>
          <w:footerReference w:type="default" r:id="rId9"/>
          <w:pgSz w:w="12240" w:h="15840"/>
          <w:pgMar w:top="1440" w:right="1440" w:bottom="1440" w:left="1440" w:header="720" w:footer="720" w:gutter="0"/>
          <w:lnNumType w:countBy="1" w:restart="continuous"/>
          <w:cols w:space="720"/>
          <w:docGrid w:linePitch="360"/>
        </w:sectPr>
      </w:pPr>
    </w:p>
    <w:p w14:paraId="4C025988" w14:textId="0E28E712" w:rsidR="00870551" w:rsidRPr="00C71098" w:rsidRDefault="00870551" w:rsidP="00DE2B27">
      <w:pPr>
        <w:spacing w:line="360" w:lineRule="auto"/>
        <w:rPr>
          <w:b/>
        </w:rPr>
      </w:pPr>
      <w:r w:rsidRPr="00C71098">
        <w:rPr>
          <w:b/>
        </w:rPr>
        <w:lastRenderedPageBreak/>
        <w:t xml:space="preserve">Table </w:t>
      </w:r>
      <w:r>
        <w:rPr>
          <w:b/>
        </w:rPr>
        <w:t>1</w:t>
      </w:r>
      <w:r w:rsidRPr="00C71098">
        <w:rPr>
          <w:bCs/>
        </w:rPr>
        <w:t xml:space="preserve"> </w:t>
      </w:r>
      <w:r>
        <w:rPr>
          <w:bCs/>
        </w:rPr>
        <w:t>Effects of soil nitrogen fertilization, inoculation, and CO</w:t>
      </w:r>
      <w:r>
        <w:rPr>
          <w:bCs/>
          <w:vertAlign w:val="subscript"/>
        </w:rPr>
        <w:t>2</w:t>
      </w:r>
      <w:r>
        <w:rPr>
          <w:bCs/>
        </w:rPr>
        <w:t xml:space="preserve"> </w:t>
      </w:r>
      <w:r w:rsidR="005265AD">
        <w:rPr>
          <w:bCs/>
        </w:rPr>
        <w:t xml:space="preserve">treatments </w:t>
      </w:r>
      <w:r>
        <w:rPr>
          <w:bCs/>
        </w:rPr>
        <w:t xml:space="preserve">on </w:t>
      </w:r>
      <w:r w:rsidR="005265AD">
        <w:rPr>
          <w:bCs/>
          <w:i/>
          <w:iCs/>
        </w:rPr>
        <w:t>N</w:t>
      </w:r>
      <w:r w:rsidR="005265AD">
        <w:rPr>
          <w:bCs/>
          <w:vertAlign w:val="subscript"/>
        </w:rPr>
        <w:t>area</w:t>
      </w:r>
      <w:r>
        <w:rPr>
          <w:bCs/>
        </w:rPr>
        <w:t xml:space="preserve">, </w:t>
      </w:r>
      <w:r w:rsidR="005265AD">
        <w:rPr>
          <w:bCs/>
          <w:i/>
          <w:iCs/>
        </w:rPr>
        <w:t>N</w:t>
      </w:r>
      <w:r w:rsidR="005265AD">
        <w:rPr>
          <w:bCs/>
          <w:vertAlign w:val="subscript"/>
        </w:rPr>
        <w:t>mass</w:t>
      </w:r>
      <w:r>
        <w:rPr>
          <w:bCs/>
        </w:rPr>
        <w:t xml:space="preserve">, </w:t>
      </w:r>
      <w:r w:rsidR="005265AD">
        <w:rPr>
          <w:bCs/>
          <w:i/>
          <w:iCs/>
        </w:rPr>
        <w:t>M</w:t>
      </w:r>
      <w:r w:rsidR="005265AD">
        <w:rPr>
          <w:bCs/>
          <w:vertAlign w:val="subscript"/>
        </w:rPr>
        <w:t>area</w:t>
      </w:r>
      <w:r w:rsidR="005265AD">
        <w:rPr>
          <w:bCs/>
        </w:rPr>
        <w:t xml:space="preserve">, and </w:t>
      </w:r>
      <w:proofErr w:type="spellStart"/>
      <w:r w:rsidR="005265AD">
        <w:rPr>
          <w:bCs/>
          <w:i/>
          <w:iCs/>
        </w:rPr>
        <w:t>Chl</w:t>
      </w:r>
      <w:r w:rsidR="005265AD">
        <w:rPr>
          <w:bCs/>
          <w:vertAlign w:val="subscript"/>
        </w:rPr>
        <w:t>area</w:t>
      </w:r>
      <w:proofErr w:type="spellEnd"/>
      <w:r>
        <w:rPr>
          <w:bCs/>
          <w:vertAlign w:val="superscript"/>
        </w:rPr>
        <w:t>*</w:t>
      </w:r>
    </w:p>
    <w:tbl>
      <w:tblPr>
        <w:tblW w:w="13049" w:type="dxa"/>
        <w:tblLook w:val="04A0" w:firstRow="1" w:lastRow="0" w:firstColumn="1" w:lastColumn="0" w:noHBand="0" w:noVBand="1"/>
      </w:tblPr>
      <w:tblGrid>
        <w:gridCol w:w="1980"/>
        <w:gridCol w:w="421"/>
        <w:gridCol w:w="1300"/>
        <w:gridCol w:w="1116"/>
        <w:gridCol w:w="1056"/>
        <w:gridCol w:w="1416"/>
        <w:gridCol w:w="1116"/>
        <w:gridCol w:w="1056"/>
        <w:gridCol w:w="1416"/>
        <w:gridCol w:w="1116"/>
        <w:gridCol w:w="1056"/>
      </w:tblGrid>
      <w:tr w:rsidR="00870551" w14:paraId="5FB43B22" w14:textId="77777777" w:rsidTr="00AF40A0">
        <w:trPr>
          <w:trHeight w:val="320"/>
        </w:trPr>
        <w:tc>
          <w:tcPr>
            <w:tcW w:w="1980" w:type="dxa"/>
            <w:tcBorders>
              <w:top w:val="nil"/>
              <w:left w:val="nil"/>
              <w:bottom w:val="single" w:sz="4" w:space="0" w:color="auto"/>
              <w:right w:val="nil"/>
            </w:tcBorders>
            <w:shd w:val="clear" w:color="auto" w:fill="auto"/>
            <w:noWrap/>
            <w:vAlign w:val="bottom"/>
          </w:tcPr>
          <w:p w14:paraId="11318130" w14:textId="77777777" w:rsidR="00870551" w:rsidRPr="00C71098" w:rsidRDefault="00870551" w:rsidP="00AF40A0">
            <w:pPr>
              <w:rPr>
                <w:color w:val="000000"/>
              </w:rPr>
            </w:pPr>
          </w:p>
        </w:tc>
        <w:tc>
          <w:tcPr>
            <w:tcW w:w="421" w:type="dxa"/>
            <w:tcBorders>
              <w:top w:val="nil"/>
              <w:left w:val="nil"/>
              <w:bottom w:val="single" w:sz="4" w:space="0" w:color="auto"/>
              <w:right w:val="nil"/>
            </w:tcBorders>
            <w:shd w:val="clear" w:color="auto" w:fill="auto"/>
            <w:noWrap/>
            <w:vAlign w:val="bottom"/>
          </w:tcPr>
          <w:p w14:paraId="3335CC8E" w14:textId="77777777" w:rsidR="00870551" w:rsidRPr="00C71098" w:rsidRDefault="00870551" w:rsidP="00AF40A0">
            <w:pPr>
              <w:rPr>
                <w:color w:val="000000"/>
              </w:rPr>
            </w:pPr>
          </w:p>
        </w:tc>
        <w:tc>
          <w:tcPr>
            <w:tcW w:w="3472" w:type="dxa"/>
            <w:gridSpan w:val="3"/>
            <w:tcBorders>
              <w:top w:val="nil"/>
              <w:left w:val="nil"/>
              <w:bottom w:val="single" w:sz="4" w:space="0" w:color="auto"/>
              <w:right w:val="nil"/>
            </w:tcBorders>
            <w:shd w:val="clear" w:color="auto" w:fill="auto"/>
            <w:noWrap/>
            <w:vAlign w:val="bottom"/>
          </w:tcPr>
          <w:p w14:paraId="31F52D51" w14:textId="77777777" w:rsidR="00870551" w:rsidRPr="002F4382" w:rsidRDefault="00870551" w:rsidP="00AF40A0">
            <w:pPr>
              <w:rPr>
                <w:b/>
                <w:bCs/>
                <w:i/>
                <w:iCs/>
                <w:color w:val="000000"/>
              </w:rPr>
            </w:pPr>
            <w:r w:rsidRPr="00C71098">
              <w:rPr>
                <w:b/>
                <w:bCs/>
                <w:i/>
                <w:iCs/>
                <w:color w:val="000000"/>
              </w:rPr>
              <w:t>N</w:t>
            </w:r>
            <w:r w:rsidRPr="00C71098">
              <w:rPr>
                <w:b/>
                <w:bCs/>
                <w:color w:val="000000"/>
                <w:vertAlign w:val="subscript"/>
              </w:rPr>
              <w:t>area</w:t>
            </w:r>
          </w:p>
        </w:tc>
        <w:tc>
          <w:tcPr>
            <w:tcW w:w="3588" w:type="dxa"/>
            <w:gridSpan w:val="3"/>
            <w:tcBorders>
              <w:top w:val="nil"/>
              <w:left w:val="nil"/>
              <w:bottom w:val="single" w:sz="4" w:space="0" w:color="auto"/>
              <w:right w:val="nil"/>
            </w:tcBorders>
            <w:shd w:val="clear" w:color="auto" w:fill="auto"/>
            <w:noWrap/>
            <w:vAlign w:val="bottom"/>
          </w:tcPr>
          <w:p w14:paraId="25D84C14" w14:textId="77777777" w:rsidR="00870551" w:rsidRPr="002F4382" w:rsidRDefault="00870551" w:rsidP="00AF40A0">
            <w:pPr>
              <w:rPr>
                <w:b/>
                <w:bCs/>
                <w:color w:val="000000"/>
              </w:rPr>
            </w:pPr>
            <w:r w:rsidRPr="00C71098">
              <w:rPr>
                <w:b/>
                <w:bCs/>
                <w:i/>
                <w:iCs/>
                <w:color w:val="000000"/>
              </w:rPr>
              <w:t>N</w:t>
            </w:r>
            <w:r w:rsidRPr="00C71098">
              <w:rPr>
                <w:b/>
                <w:bCs/>
                <w:color w:val="000000"/>
                <w:vertAlign w:val="subscript"/>
              </w:rPr>
              <w:t>mass</w:t>
            </w:r>
          </w:p>
        </w:tc>
        <w:tc>
          <w:tcPr>
            <w:tcW w:w="3588" w:type="dxa"/>
            <w:gridSpan w:val="3"/>
            <w:tcBorders>
              <w:top w:val="nil"/>
              <w:left w:val="nil"/>
              <w:bottom w:val="single" w:sz="4" w:space="0" w:color="auto"/>
              <w:right w:val="nil"/>
            </w:tcBorders>
            <w:shd w:val="clear" w:color="auto" w:fill="auto"/>
            <w:noWrap/>
            <w:vAlign w:val="bottom"/>
          </w:tcPr>
          <w:p w14:paraId="75EB51F6" w14:textId="77777777" w:rsidR="00870551" w:rsidRPr="002F4382" w:rsidRDefault="00870551" w:rsidP="00AF40A0">
            <w:pPr>
              <w:rPr>
                <w:b/>
                <w:bCs/>
                <w:color w:val="000000"/>
                <w:vertAlign w:val="superscript"/>
              </w:rPr>
            </w:pPr>
            <w:proofErr w:type="spellStart"/>
            <w:r w:rsidRPr="00C71098">
              <w:rPr>
                <w:b/>
                <w:bCs/>
                <w:i/>
                <w:iCs/>
                <w:color w:val="000000"/>
              </w:rPr>
              <w:t>M</w:t>
            </w:r>
            <w:r w:rsidRPr="00C71098">
              <w:rPr>
                <w:b/>
                <w:bCs/>
                <w:color w:val="000000"/>
                <w:vertAlign w:val="subscript"/>
              </w:rPr>
              <w:t>area</w:t>
            </w:r>
            <w:r>
              <w:rPr>
                <w:b/>
                <w:bCs/>
                <w:color w:val="000000"/>
                <w:vertAlign w:val="superscript"/>
              </w:rPr>
              <w:t>a</w:t>
            </w:r>
            <w:proofErr w:type="spellEnd"/>
          </w:p>
        </w:tc>
      </w:tr>
      <w:tr w:rsidR="00870551" w14:paraId="19514CCB" w14:textId="77777777" w:rsidTr="00AF40A0">
        <w:trPr>
          <w:trHeight w:val="320"/>
        </w:trPr>
        <w:tc>
          <w:tcPr>
            <w:tcW w:w="1980" w:type="dxa"/>
            <w:tcBorders>
              <w:top w:val="single" w:sz="4" w:space="0" w:color="auto"/>
              <w:left w:val="nil"/>
              <w:bottom w:val="single" w:sz="4" w:space="0" w:color="auto"/>
              <w:right w:val="nil"/>
            </w:tcBorders>
            <w:shd w:val="clear" w:color="auto" w:fill="auto"/>
            <w:noWrap/>
            <w:vAlign w:val="bottom"/>
            <w:hideMark/>
          </w:tcPr>
          <w:p w14:paraId="204D6F6E" w14:textId="77777777" w:rsidR="00870551" w:rsidRPr="00C71098" w:rsidRDefault="00870551" w:rsidP="00AF40A0">
            <w:pPr>
              <w:rPr>
                <w:color w:val="000000"/>
              </w:rPr>
            </w:pPr>
          </w:p>
        </w:tc>
        <w:tc>
          <w:tcPr>
            <w:tcW w:w="421" w:type="dxa"/>
            <w:tcBorders>
              <w:top w:val="single" w:sz="4" w:space="0" w:color="auto"/>
              <w:left w:val="nil"/>
              <w:bottom w:val="single" w:sz="4" w:space="0" w:color="auto"/>
              <w:right w:val="nil"/>
            </w:tcBorders>
            <w:shd w:val="clear" w:color="auto" w:fill="auto"/>
            <w:noWrap/>
            <w:vAlign w:val="bottom"/>
            <w:hideMark/>
          </w:tcPr>
          <w:p w14:paraId="55B88DE6" w14:textId="77777777" w:rsidR="00870551" w:rsidRPr="00C71098" w:rsidRDefault="00870551" w:rsidP="00AF40A0">
            <w:pPr>
              <w:rPr>
                <w:color w:val="000000"/>
              </w:rPr>
            </w:pPr>
            <w:r w:rsidRPr="00C71098">
              <w:rPr>
                <w:color w:val="000000"/>
              </w:rPr>
              <w:t>df</w:t>
            </w:r>
          </w:p>
        </w:tc>
        <w:tc>
          <w:tcPr>
            <w:tcW w:w="1300" w:type="dxa"/>
            <w:tcBorders>
              <w:top w:val="single" w:sz="4" w:space="0" w:color="auto"/>
              <w:left w:val="nil"/>
              <w:bottom w:val="single" w:sz="4" w:space="0" w:color="auto"/>
              <w:right w:val="nil"/>
            </w:tcBorders>
            <w:shd w:val="clear" w:color="auto" w:fill="auto"/>
            <w:noWrap/>
            <w:vAlign w:val="bottom"/>
            <w:hideMark/>
          </w:tcPr>
          <w:p w14:paraId="2428A093" w14:textId="77777777" w:rsidR="00870551" w:rsidRPr="00C71098" w:rsidRDefault="00870551" w:rsidP="00AF40A0">
            <w:pPr>
              <w:rPr>
                <w:color w:val="000000"/>
              </w:rPr>
            </w:pPr>
            <w:r>
              <w:rPr>
                <w:color w:val="000000"/>
              </w:rPr>
              <w:t>Coefficient</w:t>
            </w:r>
          </w:p>
        </w:tc>
        <w:tc>
          <w:tcPr>
            <w:tcW w:w="1116" w:type="dxa"/>
            <w:tcBorders>
              <w:top w:val="single" w:sz="4" w:space="0" w:color="auto"/>
              <w:left w:val="nil"/>
              <w:bottom w:val="single" w:sz="4" w:space="0" w:color="auto"/>
              <w:right w:val="nil"/>
            </w:tcBorders>
            <w:shd w:val="clear" w:color="auto" w:fill="auto"/>
            <w:noWrap/>
            <w:vAlign w:val="bottom"/>
            <w:hideMark/>
          </w:tcPr>
          <w:p w14:paraId="45A4F015" w14:textId="77777777" w:rsidR="00870551" w:rsidRPr="00C71098" w:rsidRDefault="00870551" w:rsidP="00AF40A0">
            <w:pPr>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bottom"/>
            <w:hideMark/>
          </w:tcPr>
          <w:p w14:paraId="639B36CF" w14:textId="77777777" w:rsidR="00870551" w:rsidRPr="00C71098" w:rsidRDefault="00870551" w:rsidP="00AF40A0">
            <w:pPr>
              <w:rPr>
                <w:color w:val="000000"/>
              </w:rPr>
            </w:pPr>
            <w:r>
              <w:rPr>
                <w:color w:val="000000"/>
              </w:rPr>
              <w:t>p-value</w:t>
            </w:r>
          </w:p>
        </w:tc>
        <w:tc>
          <w:tcPr>
            <w:tcW w:w="1416" w:type="dxa"/>
            <w:tcBorders>
              <w:top w:val="single" w:sz="4" w:space="0" w:color="auto"/>
              <w:left w:val="nil"/>
              <w:bottom w:val="single" w:sz="4" w:space="0" w:color="auto"/>
              <w:right w:val="nil"/>
            </w:tcBorders>
            <w:shd w:val="clear" w:color="auto" w:fill="auto"/>
            <w:noWrap/>
            <w:vAlign w:val="bottom"/>
            <w:hideMark/>
          </w:tcPr>
          <w:p w14:paraId="54929397" w14:textId="77777777" w:rsidR="00870551" w:rsidRPr="00C71098" w:rsidRDefault="00870551" w:rsidP="00AF40A0">
            <w:pPr>
              <w:rPr>
                <w:color w:val="000000"/>
              </w:rPr>
            </w:pPr>
            <w:r>
              <w:rPr>
                <w:color w:val="000000"/>
              </w:rPr>
              <w:t>Coefficient</w:t>
            </w:r>
          </w:p>
        </w:tc>
        <w:tc>
          <w:tcPr>
            <w:tcW w:w="1116" w:type="dxa"/>
            <w:tcBorders>
              <w:top w:val="single" w:sz="4" w:space="0" w:color="auto"/>
              <w:left w:val="nil"/>
              <w:bottom w:val="single" w:sz="4" w:space="0" w:color="auto"/>
              <w:right w:val="nil"/>
            </w:tcBorders>
            <w:shd w:val="clear" w:color="auto" w:fill="auto"/>
            <w:noWrap/>
            <w:vAlign w:val="bottom"/>
            <w:hideMark/>
          </w:tcPr>
          <w:p w14:paraId="1634F361" w14:textId="77777777" w:rsidR="00870551" w:rsidRPr="00C71098" w:rsidRDefault="00870551" w:rsidP="00AF40A0">
            <w:pPr>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bottom"/>
            <w:hideMark/>
          </w:tcPr>
          <w:p w14:paraId="08699CD2" w14:textId="77777777" w:rsidR="00870551" w:rsidRPr="00C71098" w:rsidRDefault="00870551" w:rsidP="00AF40A0">
            <w:pPr>
              <w:rPr>
                <w:color w:val="000000"/>
              </w:rPr>
            </w:pPr>
            <w:r>
              <w:rPr>
                <w:color w:val="000000"/>
              </w:rPr>
              <w:t>p-value</w:t>
            </w:r>
          </w:p>
        </w:tc>
        <w:tc>
          <w:tcPr>
            <w:tcW w:w="1416" w:type="dxa"/>
            <w:tcBorders>
              <w:top w:val="single" w:sz="4" w:space="0" w:color="auto"/>
              <w:left w:val="nil"/>
              <w:bottom w:val="single" w:sz="4" w:space="0" w:color="auto"/>
              <w:right w:val="nil"/>
            </w:tcBorders>
            <w:shd w:val="clear" w:color="auto" w:fill="auto"/>
            <w:noWrap/>
            <w:vAlign w:val="bottom"/>
            <w:hideMark/>
          </w:tcPr>
          <w:p w14:paraId="56B1C9D4" w14:textId="77777777" w:rsidR="00870551" w:rsidRPr="00C71098" w:rsidRDefault="00870551" w:rsidP="00AF40A0">
            <w:pPr>
              <w:rPr>
                <w:color w:val="000000"/>
              </w:rPr>
            </w:pPr>
            <w:r>
              <w:rPr>
                <w:color w:val="000000"/>
              </w:rPr>
              <w:t>Coefficient</w:t>
            </w:r>
          </w:p>
        </w:tc>
        <w:tc>
          <w:tcPr>
            <w:tcW w:w="1116" w:type="dxa"/>
            <w:tcBorders>
              <w:top w:val="single" w:sz="4" w:space="0" w:color="auto"/>
              <w:left w:val="nil"/>
              <w:bottom w:val="single" w:sz="4" w:space="0" w:color="auto"/>
              <w:right w:val="nil"/>
            </w:tcBorders>
            <w:shd w:val="clear" w:color="auto" w:fill="auto"/>
            <w:noWrap/>
            <w:vAlign w:val="bottom"/>
            <w:hideMark/>
          </w:tcPr>
          <w:p w14:paraId="7D98A3ED" w14:textId="77777777" w:rsidR="00870551" w:rsidRPr="00C71098" w:rsidRDefault="00870551" w:rsidP="00AF40A0">
            <w:pPr>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bottom"/>
            <w:hideMark/>
          </w:tcPr>
          <w:p w14:paraId="63D5BA19" w14:textId="77777777" w:rsidR="00870551" w:rsidRPr="00C71098" w:rsidRDefault="00870551" w:rsidP="00AF40A0">
            <w:pPr>
              <w:rPr>
                <w:color w:val="000000"/>
              </w:rPr>
            </w:pPr>
            <w:r>
              <w:rPr>
                <w:color w:val="000000"/>
              </w:rPr>
              <w:t>p-value</w:t>
            </w:r>
          </w:p>
        </w:tc>
      </w:tr>
      <w:tr w:rsidR="00DA2323" w14:paraId="310C5F99" w14:textId="77777777" w:rsidTr="00AF40A0">
        <w:trPr>
          <w:trHeight w:val="320"/>
        </w:trPr>
        <w:tc>
          <w:tcPr>
            <w:tcW w:w="1980" w:type="dxa"/>
            <w:tcBorders>
              <w:top w:val="single" w:sz="4" w:space="0" w:color="auto"/>
              <w:left w:val="nil"/>
              <w:bottom w:val="nil"/>
              <w:right w:val="nil"/>
            </w:tcBorders>
            <w:shd w:val="clear" w:color="auto" w:fill="auto"/>
            <w:noWrap/>
            <w:vAlign w:val="bottom"/>
            <w:hideMark/>
          </w:tcPr>
          <w:p w14:paraId="5EFBB6F3" w14:textId="77777777" w:rsidR="00DA2323" w:rsidRPr="00C71098" w:rsidRDefault="00DA2323" w:rsidP="00DA2323">
            <w:pPr>
              <w:rPr>
                <w:color w:val="000000"/>
              </w:rPr>
            </w:pPr>
            <w:r w:rsidRPr="00C71098">
              <w:rPr>
                <w:color w:val="000000"/>
              </w:rPr>
              <w:t>(Intercept)</w:t>
            </w:r>
          </w:p>
        </w:tc>
        <w:tc>
          <w:tcPr>
            <w:tcW w:w="421" w:type="dxa"/>
            <w:tcBorders>
              <w:top w:val="single" w:sz="4" w:space="0" w:color="auto"/>
              <w:left w:val="nil"/>
              <w:bottom w:val="nil"/>
              <w:right w:val="nil"/>
            </w:tcBorders>
            <w:shd w:val="clear" w:color="auto" w:fill="auto"/>
            <w:noWrap/>
            <w:vAlign w:val="bottom"/>
            <w:hideMark/>
          </w:tcPr>
          <w:p w14:paraId="79A672BF" w14:textId="77777777" w:rsidR="00DA2323" w:rsidRPr="00C71098" w:rsidRDefault="00DA2323" w:rsidP="00DA2323">
            <w:pPr>
              <w:jc w:val="right"/>
              <w:rPr>
                <w:color w:val="000000"/>
              </w:rPr>
            </w:pPr>
            <w:r>
              <w:rPr>
                <w:color w:val="000000"/>
              </w:rPr>
              <w:t>-</w:t>
            </w:r>
          </w:p>
        </w:tc>
        <w:tc>
          <w:tcPr>
            <w:tcW w:w="1300" w:type="dxa"/>
            <w:tcBorders>
              <w:top w:val="single" w:sz="4" w:space="0" w:color="auto"/>
              <w:left w:val="nil"/>
              <w:bottom w:val="nil"/>
              <w:right w:val="nil"/>
            </w:tcBorders>
            <w:shd w:val="clear" w:color="auto" w:fill="auto"/>
            <w:noWrap/>
            <w:vAlign w:val="bottom"/>
            <w:hideMark/>
          </w:tcPr>
          <w:p w14:paraId="018D0DDD" w14:textId="781C3046" w:rsidR="00DA2323" w:rsidRPr="00DA2323" w:rsidRDefault="00DA2323" w:rsidP="00DA2323">
            <w:pPr>
              <w:jc w:val="right"/>
              <w:rPr>
                <w:color w:val="000000"/>
              </w:rPr>
            </w:pPr>
            <w:r w:rsidRPr="00DA2323">
              <w:rPr>
                <w:color w:val="000000"/>
              </w:rPr>
              <w:t>1.10E+00</w:t>
            </w:r>
          </w:p>
        </w:tc>
        <w:tc>
          <w:tcPr>
            <w:tcW w:w="1116" w:type="dxa"/>
            <w:tcBorders>
              <w:top w:val="single" w:sz="4" w:space="0" w:color="auto"/>
              <w:left w:val="nil"/>
              <w:bottom w:val="nil"/>
              <w:right w:val="nil"/>
            </w:tcBorders>
            <w:shd w:val="clear" w:color="auto" w:fill="auto"/>
            <w:noWrap/>
            <w:vAlign w:val="bottom"/>
            <w:hideMark/>
          </w:tcPr>
          <w:p w14:paraId="1B599029" w14:textId="77777777" w:rsidR="00DA2323" w:rsidRPr="00867DE7" w:rsidRDefault="00DA2323" w:rsidP="00DA2323">
            <w:pPr>
              <w:jc w:val="right"/>
              <w:rPr>
                <w:color w:val="000000"/>
              </w:rPr>
            </w:pPr>
            <w:r w:rsidRPr="00867DE7">
              <w:rPr>
                <w:color w:val="000000"/>
              </w:rPr>
              <w:t>-</w:t>
            </w:r>
          </w:p>
        </w:tc>
        <w:tc>
          <w:tcPr>
            <w:tcW w:w="1056" w:type="dxa"/>
            <w:tcBorders>
              <w:top w:val="single" w:sz="4" w:space="0" w:color="auto"/>
              <w:left w:val="nil"/>
              <w:bottom w:val="nil"/>
              <w:right w:val="nil"/>
            </w:tcBorders>
            <w:shd w:val="clear" w:color="auto" w:fill="auto"/>
            <w:noWrap/>
            <w:vAlign w:val="bottom"/>
            <w:hideMark/>
          </w:tcPr>
          <w:p w14:paraId="55FC2333" w14:textId="77777777" w:rsidR="00DA2323" w:rsidRPr="00867DE7" w:rsidRDefault="00DA2323" w:rsidP="00DA2323">
            <w:pPr>
              <w:jc w:val="right"/>
              <w:rPr>
                <w:color w:val="000000"/>
              </w:rPr>
            </w:pPr>
            <w:r w:rsidRPr="00867DE7">
              <w:rPr>
                <w:color w:val="000000"/>
              </w:rPr>
              <w:t>-</w:t>
            </w:r>
          </w:p>
        </w:tc>
        <w:tc>
          <w:tcPr>
            <w:tcW w:w="1416" w:type="dxa"/>
            <w:tcBorders>
              <w:top w:val="single" w:sz="4" w:space="0" w:color="auto"/>
              <w:left w:val="nil"/>
              <w:bottom w:val="nil"/>
              <w:right w:val="nil"/>
            </w:tcBorders>
            <w:shd w:val="clear" w:color="auto" w:fill="auto"/>
            <w:noWrap/>
            <w:vAlign w:val="bottom"/>
            <w:hideMark/>
          </w:tcPr>
          <w:p w14:paraId="44DF4A9C" w14:textId="2C660429" w:rsidR="00DA2323" w:rsidRPr="00DA2323" w:rsidRDefault="00DA2323" w:rsidP="00DA2323">
            <w:pPr>
              <w:jc w:val="right"/>
              <w:rPr>
                <w:color w:val="000000"/>
              </w:rPr>
            </w:pPr>
            <w:r w:rsidRPr="00DA2323">
              <w:rPr>
                <w:color w:val="000000"/>
              </w:rPr>
              <w:t>3.05E-02</w:t>
            </w:r>
          </w:p>
        </w:tc>
        <w:tc>
          <w:tcPr>
            <w:tcW w:w="1116" w:type="dxa"/>
            <w:tcBorders>
              <w:top w:val="single" w:sz="4" w:space="0" w:color="auto"/>
              <w:left w:val="nil"/>
              <w:bottom w:val="nil"/>
              <w:right w:val="nil"/>
            </w:tcBorders>
            <w:shd w:val="clear" w:color="auto" w:fill="auto"/>
            <w:noWrap/>
            <w:vAlign w:val="bottom"/>
            <w:hideMark/>
          </w:tcPr>
          <w:p w14:paraId="453E1432" w14:textId="77777777" w:rsidR="00DA2323" w:rsidRPr="00867DE7" w:rsidRDefault="00DA2323" w:rsidP="00DA2323">
            <w:pPr>
              <w:jc w:val="right"/>
              <w:rPr>
                <w:color w:val="000000"/>
              </w:rPr>
            </w:pPr>
            <w:r w:rsidRPr="00867DE7">
              <w:rPr>
                <w:color w:val="000000"/>
              </w:rPr>
              <w:t>-</w:t>
            </w:r>
          </w:p>
        </w:tc>
        <w:tc>
          <w:tcPr>
            <w:tcW w:w="1056" w:type="dxa"/>
            <w:tcBorders>
              <w:top w:val="single" w:sz="4" w:space="0" w:color="auto"/>
              <w:left w:val="nil"/>
              <w:bottom w:val="nil"/>
              <w:right w:val="nil"/>
            </w:tcBorders>
            <w:shd w:val="clear" w:color="auto" w:fill="auto"/>
            <w:noWrap/>
            <w:vAlign w:val="bottom"/>
            <w:hideMark/>
          </w:tcPr>
          <w:p w14:paraId="79998D9D" w14:textId="77777777" w:rsidR="00DA2323" w:rsidRPr="00867DE7" w:rsidRDefault="00DA2323" w:rsidP="00DA2323">
            <w:pPr>
              <w:jc w:val="right"/>
              <w:rPr>
                <w:color w:val="000000"/>
              </w:rPr>
            </w:pPr>
            <w:r w:rsidRPr="00867DE7">
              <w:rPr>
                <w:color w:val="000000"/>
              </w:rPr>
              <w:t>-</w:t>
            </w:r>
          </w:p>
        </w:tc>
        <w:tc>
          <w:tcPr>
            <w:tcW w:w="1416" w:type="dxa"/>
            <w:tcBorders>
              <w:top w:val="single" w:sz="4" w:space="0" w:color="auto"/>
              <w:left w:val="nil"/>
              <w:bottom w:val="nil"/>
              <w:right w:val="nil"/>
            </w:tcBorders>
            <w:shd w:val="clear" w:color="auto" w:fill="auto"/>
            <w:noWrap/>
            <w:vAlign w:val="bottom"/>
            <w:hideMark/>
          </w:tcPr>
          <w:p w14:paraId="12DABCDE" w14:textId="4AF13F7C" w:rsidR="00DA2323" w:rsidRPr="00DA2323" w:rsidRDefault="00DA2323" w:rsidP="00DA2323">
            <w:pPr>
              <w:jc w:val="right"/>
              <w:rPr>
                <w:color w:val="000000"/>
              </w:rPr>
            </w:pPr>
            <w:r w:rsidRPr="00DA2323">
              <w:rPr>
                <w:color w:val="000000"/>
              </w:rPr>
              <w:t>3.64E+00</w:t>
            </w:r>
          </w:p>
        </w:tc>
        <w:tc>
          <w:tcPr>
            <w:tcW w:w="1116" w:type="dxa"/>
            <w:tcBorders>
              <w:top w:val="single" w:sz="4" w:space="0" w:color="auto"/>
              <w:left w:val="nil"/>
              <w:bottom w:val="nil"/>
              <w:right w:val="nil"/>
            </w:tcBorders>
            <w:shd w:val="clear" w:color="auto" w:fill="auto"/>
            <w:noWrap/>
            <w:vAlign w:val="bottom"/>
            <w:hideMark/>
          </w:tcPr>
          <w:p w14:paraId="6C8C5BCD" w14:textId="77777777" w:rsidR="00DA2323" w:rsidRPr="00867DE7" w:rsidRDefault="00DA2323" w:rsidP="00DA2323">
            <w:pPr>
              <w:jc w:val="right"/>
              <w:rPr>
                <w:color w:val="000000"/>
              </w:rPr>
            </w:pPr>
            <w:r w:rsidRPr="00867DE7">
              <w:rPr>
                <w:color w:val="000000"/>
              </w:rPr>
              <w:t>-</w:t>
            </w:r>
          </w:p>
        </w:tc>
        <w:tc>
          <w:tcPr>
            <w:tcW w:w="1056" w:type="dxa"/>
            <w:tcBorders>
              <w:top w:val="single" w:sz="4" w:space="0" w:color="auto"/>
              <w:left w:val="nil"/>
              <w:bottom w:val="nil"/>
              <w:right w:val="nil"/>
            </w:tcBorders>
            <w:shd w:val="clear" w:color="auto" w:fill="auto"/>
            <w:noWrap/>
            <w:vAlign w:val="bottom"/>
            <w:hideMark/>
          </w:tcPr>
          <w:p w14:paraId="5FAAA86E" w14:textId="77777777" w:rsidR="00DA2323" w:rsidRPr="00867DE7" w:rsidRDefault="00DA2323" w:rsidP="00DA2323">
            <w:pPr>
              <w:jc w:val="right"/>
              <w:rPr>
                <w:color w:val="000000"/>
              </w:rPr>
            </w:pPr>
            <w:r w:rsidRPr="00867DE7">
              <w:rPr>
                <w:color w:val="000000"/>
              </w:rPr>
              <w:t>-</w:t>
            </w:r>
          </w:p>
        </w:tc>
      </w:tr>
      <w:tr w:rsidR="00DA2323" w14:paraId="0C3F188E" w14:textId="77777777" w:rsidTr="00AF40A0">
        <w:trPr>
          <w:trHeight w:val="320"/>
        </w:trPr>
        <w:tc>
          <w:tcPr>
            <w:tcW w:w="1980" w:type="dxa"/>
            <w:tcBorders>
              <w:top w:val="nil"/>
              <w:left w:val="nil"/>
              <w:bottom w:val="nil"/>
              <w:right w:val="nil"/>
            </w:tcBorders>
            <w:shd w:val="clear" w:color="auto" w:fill="auto"/>
            <w:noWrap/>
            <w:vAlign w:val="bottom"/>
            <w:hideMark/>
          </w:tcPr>
          <w:p w14:paraId="42BC500A" w14:textId="77777777" w:rsidR="00DA2323" w:rsidRPr="00C71098" w:rsidRDefault="00DA2323" w:rsidP="00DA2323">
            <w:pPr>
              <w:rPr>
                <w:color w:val="000000"/>
              </w:rPr>
            </w:pPr>
            <w:r w:rsidRPr="00C71098">
              <w:rPr>
                <w:color w:val="000000"/>
              </w:rPr>
              <w:t>CO</w:t>
            </w:r>
            <w:r w:rsidRPr="00C71098">
              <w:rPr>
                <w:color w:val="000000"/>
                <w:vertAlign w:val="subscript"/>
              </w:rPr>
              <w:t>2</w:t>
            </w:r>
          </w:p>
        </w:tc>
        <w:tc>
          <w:tcPr>
            <w:tcW w:w="421" w:type="dxa"/>
            <w:tcBorders>
              <w:top w:val="nil"/>
              <w:left w:val="nil"/>
              <w:bottom w:val="nil"/>
              <w:right w:val="nil"/>
            </w:tcBorders>
            <w:shd w:val="clear" w:color="auto" w:fill="auto"/>
            <w:noWrap/>
            <w:vAlign w:val="bottom"/>
            <w:hideMark/>
          </w:tcPr>
          <w:p w14:paraId="4D577935" w14:textId="77777777" w:rsidR="00DA2323" w:rsidRPr="00C71098" w:rsidRDefault="00DA2323" w:rsidP="00DA2323">
            <w:pPr>
              <w:jc w:val="right"/>
              <w:rPr>
                <w:color w:val="000000"/>
              </w:rPr>
            </w:pPr>
            <w:r w:rsidRPr="00C71098">
              <w:rPr>
                <w:color w:val="000000"/>
              </w:rPr>
              <w:t>1</w:t>
            </w:r>
          </w:p>
        </w:tc>
        <w:tc>
          <w:tcPr>
            <w:tcW w:w="1300" w:type="dxa"/>
            <w:tcBorders>
              <w:top w:val="nil"/>
              <w:left w:val="nil"/>
              <w:bottom w:val="nil"/>
              <w:right w:val="nil"/>
            </w:tcBorders>
            <w:shd w:val="clear" w:color="auto" w:fill="auto"/>
            <w:noWrap/>
            <w:vAlign w:val="bottom"/>
            <w:hideMark/>
          </w:tcPr>
          <w:p w14:paraId="2FD1BD79" w14:textId="5CFD8575" w:rsidR="00DA2323" w:rsidRPr="00DA2323" w:rsidRDefault="00DA2323" w:rsidP="00DA2323">
            <w:pPr>
              <w:jc w:val="right"/>
              <w:rPr>
                <w:color w:val="000000"/>
              </w:rPr>
            </w:pPr>
            <w:r w:rsidRPr="00DA2323">
              <w:rPr>
                <w:color w:val="000000"/>
              </w:rPr>
              <w:t>-5.19E-01</w:t>
            </w:r>
          </w:p>
        </w:tc>
        <w:tc>
          <w:tcPr>
            <w:tcW w:w="1116" w:type="dxa"/>
            <w:tcBorders>
              <w:top w:val="nil"/>
              <w:left w:val="nil"/>
              <w:bottom w:val="nil"/>
              <w:right w:val="nil"/>
            </w:tcBorders>
            <w:shd w:val="clear" w:color="auto" w:fill="auto"/>
            <w:noWrap/>
            <w:vAlign w:val="bottom"/>
            <w:hideMark/>
          </w:tcPr>
          <w:p w14:paraId="1C5E8EEB" w14:textId="77777777" w:rsidR="00DA2323" w:rsidRPr="00867DE7" w:rsidRDefault="00DA2323" w:rsidP="00DA2323">
            <w:pPr>
              <w:jc w:val="right"/>
              <w:rPr>
                <w:color w:val="000000"/>
              </w:rPr>
            </w:pPr>
            <w:r w:rsidRPr="00867DE7">
              <w:rPr>
                <w:color w:val="000000"/>
              </w:rPr>
              <w:t>151.621</w:t>
            </w:r>
          </w:p>
        </w:tc>
        <w:tc>
          <w:tcPr>
            <w:tcW w:w="1056" w:type="dxa"/>
            <w:tcBorders>
              <w:top w:val="nil"/>
              <w:left w:val="nil"/>
              <w:bottom w:val="nil"/>
              <w:right w:val="nil"/>
            </w:tcBorders>
            <w:shd w:val="clear" w:color="auto" w:fill="auto"/>
            <w:noWrap/>
            <w:vAlign w:val="bottom"/>
            <w:hideMark/>
          </w:tcPr>
          <w:p w14:paraId="729D9D8B" w14:textId="77777777" w:rsidR="00DA2323" w:rsidRPr="00867DE7" w:rsidRDefault="00DA2323" w:rsidP="00DA2323">
            <w:pPr>
              <w:jc w:val="right"/>
              <w:rPr>
                <w:b/>
                <w:bCs/>
                <w:color w:val="000000"/>
              </w:rPr>
            </w:pPr>
            <w:r w:rsidRPr="00867DE7">
              <w:rPr>
                <w:b/>
                <w:bCs/>
                <w:color w:val="000000"/>
              </w:rPr>
              <w:t>&lt;0.001</w:t>
            </w:r>
          </w:p>
        </w:tc>
        <w:tc>
          <w:tcPr>
            <w:tcW w:w="1416" w:type="dxa"/>
            <w:tcBorders>
              <w:top w:val="nil"/>
              <w:left w:val="nil"/>
              <w:bottom w:val="nil"/>
              <w:right w:val="nil"/>
            </w:tcBorders>
            <w:shd w:val="clear" w:color="auto" w:fill="auto"/>
            <w:noWrap/>
            <w:vAlign w:val="bottom"/>
            <w:hideMark/>
          </w:tcPr>
          <w:p w14:paraId="23B1C4F9" w14:textId="689A4CF4" w:rsidR="00DA2323" w:rsidRPr="00DA2323" w:rsidRDefault="00DA2323" w:rsidP="00DA2323">
            <w:pPr>
              <w:jc w:val="right"/>
              <w:rPr>
                <w:color w:val="000000"/>
              </w:rPr>
            </w:pPr>
            <w:r w:rsidRPr="00DA2323">
              <w:rPr>
                <w:color w:val="000000"/>
              </w:rPr>
              <w:t>-1.79E-02</w:t>
            </w:r>
          </w:p>
        </w:tc>
        <w:tc>
          <w:tcPr>
            <w:tcW w:w="1116" w:type="dxa"/>
            <w:tcBorders>
              <w:top w:val="nil"/>
              <w:left w:val="nil"/>
              <w:bottom w:val="nil"/>
              <w:right w:val="nil"/>
            </w:tcBorders>
            <w:shd w:val="clear" w:color="auto" w:fill="auto"/>
            <w:noWrap/>
            <w:vAlign w:val="bottom"/>
            <w:hideMark/>
          </w:tcPr>
          <w:p w14:paraId="75DE5873" w14:textId="77777777" w:rsidR="00DA2323" w:rsidRPr="00867DE7" w:rsidRDefault="00DA2323" w:rsidP="00DA2323">
            <w:pPr>
              <w:jc w:val="right"/>
              <w:rPr>
                <w:color w:val="000000"/>
              </w:rPr>
            </w:pPr>
            <w:r w:rsidRPr="00867DE7">
              <w:rPr>
                <w:color w:val="000000"/>
              </w:rPr>
              <w:t>256.837</w:t>
            </w:r>
          </w:p>
        </w:tc>
        <w:tc>
          <w:tcPr>
            <w:tcW w:w="1056" w:type="dxa"/>
            <w:tcBorders>
              <w:top w:val="nil"/>
              <w:left w:val="nil"/>
              <w:bottom w:val="nil"/>
              <w:right w:val="nil"/>
            </w:tcBorders>
            <w:shd w:val="clear" w:color="auto" w:fill="auto"/>
            <w:noWrap/>
            <w:vAlign w:val="bottom"/>
            <w:hideMark/>
          </w:tcPr>
          <w:p w14:paraId="6DF4255E" w14:textId="77777777" w:rsidR="00DA2323" w:rsidRPr="00867DE7" w:rsidRDefault="00DA2323" w:rsidP="00DA2323">
            <w:pPr>
              <w:jc w:val="right"/>
              <w:rPr>
                <w:b/>
                <w:bCs/>
                <w:color w:val="000000"/>
              </w:rPr>
            </w:pPr>
            <w:r w:rsidRPr="00867DE7">
              <w:rPr>
                <w:b/>
                <w:bCs/>
                <w:color w:val="000000"/>
              </w:rPr>
              <w:t>&lt;0.001</w:t>
            </w:r>
          </w:p>
        </w:tc>
        <w:tc>
          <w:tcPr>
            <w:tcW w:w="1416" w:type="dxa"/>
            <w:tcBorders>
              <w:top w:val="nil"/>
              <w:left w:val="nil"/>
              <w:bottom w:val="nil"/>
              <w:right w:val="nil"/>
            </w:tcBorders>
            <w:shd w:val="clear" w:color="auto" w:fill="auto"/>
            <w:noWrap/>
            <w:vAlign w:val="bottom"/>
            <w:hideMark/>
          </w:tcPr>
          <w:p w14:paraId="4A4A6F13" w14:textId="161FE904" w:rsidR="00DA2323" w:rsidRPr="00DA2323" w:rsidRDefault="00DA2323" w:rsidP="00DA2323">
            <w:pPr>
              <w:jc w:val="right"/>
              <w:rPr>
                <w:color w:val="000000"/>
              </w:rPr>
            </w:pPr>
            <w:r w:rsidRPr="00DA2323">
              <w:rPr>
                <w:color w:val="000000"/>
              </w:rPr>
              <w:t>3.12E-01</w:t>
            </w:r>
          </w:p>
        </w:tc>
        <w:tc>
          <w:tcPr>
            <w:tcW w:w="1116" w:type="dxa"/>
            <w:tcBorders>
              <w:top w:val="nil"/>
              <w:left w:val="nil"/>
              <w:bottom w:val="nil"/>
              <w:right w:val="nil"/>
            </w:tcBorders>
            <w:shd w:val="clear" w:color="auto" w:fill="auto"/>
            <w:noWrap/>
            <w:vAlign w:val="bottom"/>
            <w:hideMark/>
          </w:tcPr>
          <w:p w14:paraId="24940358" w14:textId="77777777" w:rsidR="00DA2323" w:rsidRPr="00867DE7" w:rsidRDefault="00DA2323" w:rsidP="00DA2323">
            <w:pPr>
              <w:jc w:val="right"/>
              <w:rPr>
                <w:color w:val="000000"/>
              </w:rPr>
            </w:pPr>
            <w:r w:rsidRPr="00867DE7">
              <w:rPr>
                <w:color w:val="000000"/>
              </w:rPr>
              <w:t>133.434</w:t>
            </w:r>
          </w:p>
        </w:tc>
        <w:tc>
          <w:tcPr>
            <w:tcW w:w="1056" w:type="dxa"/>
            <w:tcBorders>
              <w:top w:val="nil"/>
              <w:left w:val="nil"/>
              <w:bottom w:val="nil"/>
              <w:right w:val="nil"/>
            </w:tcBorders>
            <w:shd w:val="clear" w:color="auto" w:fill="auto"/>
            <w:noWrap/>
            <w:vAlign w:val="bottom"/>
            <w:hideMark/>
          </w:tcPr>
          <w:p w14:paraId="5D511FD5" w14:textId="77777777" w:rsidR="00DA2323" w:rsidRPr="00867DE7" w:rsidRDefault="00DA2323" w:rsidP="00DA2323">
            <w:pPr>
              <w:jc w:val="right"/>
              <w:rPr>
                <w:b/>
                <w:bCs/>
                <w:color w:val="000000"/>
              </w:rPr>
            </w:pPr>
            <w:r w:rsidRPr="00867DE7">
              <w:rPr>
                <w:b/>
                <w:bCs/>
                <w:color w:val="000000"/>
              </w:rPr>
              <w:t>&lt;0.001</w:t>
            </w:r>
          </w:p>
        </w:tc>
      </w:tr>
      <w:tr w:rsidR="00DA2323" w14:paraId="5021EE88" w14:textId="77777777" w:rsidTr="00AF40A0">
        <w:trPr>
          <w:trHeight w:val="320"/>
        </w:trPr>
        <w:tc>
          <w:tcPr>
            <w:tcW w:w="1980" w:type="dxa"/>
            <w:tcBorders>
              <w:top w:val="nil"/>
              <w:left w:val="nil"/>
              <w:bottom w:val="nil"/>
              <w:right w:val="nil"/>
            </w:tcBorders>
            <w:shd w:val="clear" w:color="auto" w:fill="auto"/>
            <w:noWrap/>
            <w:vAlign w:val="bottom"/>
            <w:hideMark/>
          </w:tcPr>
          <w:p w14:paraId="6B9DC1D2" w14:textId="77777777" w:rsidR="00DA2323" w:rsidRPr="00C71098" w:rsidRDefault="00DA2323" w:rsidP="00DA2323">
            <w:pPr>
              <w:rPr>
                <w:color w:val="000000"/>
              </w:rPr>
            </w:pPr>
            <w:r w:rsidRPr="00C71098">
              <w:rPr>
                <w:color w:val="000000"/>
              </w:rPr>
              <w:t>Inoculation (I)</w:t>
            </w:r>
          </w:p>
        </w:tc>
        <w:tc>
          <w:tcPr>
            <w:tcW w:w="421" w:type="dxa"/>
            <w:tcBorders>
              <w:top w:val="nil"/>
              <w:left w:val="nil"/>
              <w:bottom w:val="nil"/>
              <w:right w:val="nil"/>
            </w:tcBorders>
            <w:shd w:val="clear" w:color="auto" w:fill="auto"/>
            <w:noWrap/>
            <w:vAlign w:val="bottom"/>
            <w:hideMark/>
          </w:tcPr>
          <w:p w14:paraId="1E218502" w14:textId="77777777" w:rsidR="00DA2323" w:rsidRPr="00C71098" w:rsidRDefault="00DA2323" w:rsidP="00DA2323">
            <w:pPr>
              <w:jc w:val="right"/>
              <w:rPr>
                <w:color w:val="000000"/>
              </w:rPr>
            </w:pPr>
            <w:r w:rsidRPr="00C71098">
              <w:rPr>
                <w:color w:val="000000"/>
              </w:rPr>
              <w:t>1</w:t>
            </w:r>
          </w:p>
        </w:tc>
        <w:tc>
          <w:tcPr>
            <w:tcW w:w="1300" w:type="dxa"/>
            <w:tcBorders>
              <w:top w:val="nil"/>
              <w:left w:val="nil"/>
              <w:bottom w:val="nil"/>
              <w:right w:val="nil"/>
            </w:tcBorders>
            <w:shd w:val="clear" w:color="auto" w:fill="auto"/>
            <w:noWrap/>
            <w:vAlign w:val="bottom"/>
            <w:hideMark/>
          </w:tcPr>
          <w:p w14:paraId="06F870FA" w14:textId="609D8C43" w:rsidR="00DA2323" w:rsidRPr="00DA2323" w:rsidRDefault="00DA2323" w:rsidP="00DA2323">
            <w:pPr>
              <w:jc w:val="right"/>
              <w:rPr>
                <w:color w:val="000000"/>
              </w:rPr>
            </w:pPr>
            <w:r w:rsidRPr="00DA2323">
              <w:rPr>
                <w:color w:val="000000"/>
              </w:rPr>
              <w:t>6.21E-01</w:t>
            </w:r>
          </w:p>
        </w:tc>
        <w:tc>
          <w:tcPr>
            <w:tcW w:w="1116" w:type="dxa"/>
            <w:tcBorders>
              <w:top w:val="nil"/>
              <w:left w:val="nil"/>
              <w:bottom w:val="nil"/>
              <w:right w:val="nil"/>
            </w:tcBorders>
            <w:shd w:val="clear" w:color="auto" w:fill="auto"/>
            <w:noWrap/>
            <w:vAlign w:val="bottom"/>
            <w:hideMark/>
          </w:tcPr>
          <w:p w14:paraId="0412D2BB" w14:textId="77777777" w:rsidR="00DA2323" w:rsidRPr="00867DE7" w:rsidRDefault="00DA2323" w:rsidP="00DA2323">
            <w:pPr>
              <w:jc w:val="right"/>
              <w:rPr>
                <w:color w:val="000000"/>
              </w:rPr>
            </w:pPr>
            <w:r w:rsidRPr="00867DE7">
              <w:rPr>
                <w:color w:val="000000"/>
              </w:rPr>
              <w:t>92.226</w:t>
            </w:r>
          </w:p>
        </w:tc>
        <w:tc>
          <w:tcPr>
            <w:tcW w:w="1056" w:type="dxa"/>
            <w:tcBorders>
              <w:top w:val="nil"/>
              <w:left w:val="nil"/>
              <w:bottom w:val="nil"/>
              <w:right w:val="nil"/>
            </w:tcBorders>
            <w:shd w:val="clear" w:color="auto" w:fill="auto"/>
            <w:noWrap/>
            <w:vAlign w:val="bottom"/>
            <w:hideMark/>
          </w:tcPr>
          <w:p w14:paraId="612B1457" w14:textId="77777777" w:rsidR="00DA2323" w:rsidRPr="00867DE7" w:rsidRDefault="00DA2323" w:rsidP="00DA2323">
            <w:pPr>
              <w:jc w:val="right"/>
              <w:rPr>
                <w:b/>
                <w:bCs/>
                <w:color w:val="000000"/>
              </w:rPr>
            </w:pPr>
            <w:r w:rsidRPr="00867DE7">
              <w:rPr>
                <w:b/>
                <w:bCs/>
                <w:color w:val="000000"/>
              </w:rPr>
              <w:t>&lt;0.001</w:t>
            </w:r>
          </w:p>
        </w:tc>
        <w:tc>
          <w:tcPr>
            <w:tcW w:w="1416" w:type="dxa"/>
            <w:tcBorders>
              <w:top w:val="nil"/>
              <w:left w:val="nil"/>
              <w:bottom w:val="nil"/>
              <w:right w:val="nil"/>
            </w:tcBorders>
            <w:shd w:val="clear" w:color="auto" w:fill="auto"/>
            <w:noWrap/>
            <w:vAlign w:val="bottom"/>
            <w:hideMark/>
          </w:tcPr>
          <w:p w14:paraId="4CB84797" w14:textId="1526BF49" w:rsidR="00DA2323" w:rsidRPr="00DA2323" w:rsidRDefault="00DA2323" w:rsidP="00DA2323">
            <w:pPr>
              <w:jc w:val="right"/>
              <w:rPr>
                <w:color w:val="000000"/>
              </w:rPr>
            </w:pPr>
            <w:r w:rsidRPr="00DA2323">
              <w:rPr>
                <w:color w:val="000000"/>
              </w:rPr>
              <w:t>7.51E-03</w:t>
            </w:r>
          </w:p>
        </w:tc>
        <w:tc>
          <w:tcPr>
            <w:tcW w:w="1116" w:type="dxa"/>
            <w:tcBorders>
              <w:top w:val="nil"/>
              <w:left w:val="nil"/>
              <w:bottom w:val="nil"/>
              <w:right w:val="nil"/>
            </w:tcBorders>
            <w:shd w:val="clear" w:color="auto" w:fill="auto"/>
            <w:noWrap/>
            <w:vAlign w:val="bottom"/>
            <w:hideMark/>
          </w:tcPr>
          <w:p w14:paraId="549F3A9B" w14:textId="77777777" w:rsidR="00DA2323" w:rsidRPr="00867DE7" w:rsidRDefault="00DA2323" w:rsidP="00DA2323">
            <w:pPr>
              <w:jc w:val="right"/>
              <w:rPr>
                <w:color w:val="000000"/>
              </w:rPr>
            </w:pPr>
            <w:r w:rsidRPr="00867DE7">
              <w:rPr>
                <w:color w:val="000000"/>
              </w:rPr>
              <w:t>17.799</w:t>
            </w:r>
          </w:p>
        </w:tc>
        <w:tc>
          <w:tcPr>
            <w:tcW w:w="1056" w:type="dxa"/>
            <w:tcBorders>
              <w:top w:val="nil"/>
              <w:left w:val="nil"/>
              <w:bottom w:val="nil"/>
              <w:right w:val="nil"/>
            </w:tcBorders>
            <w:shd w:val="clear" w:color="auto" w:fill="auto"/>
            <w:noWrap/>
            <w:vAlign w:val="bottom"/>
            <w:hideMark/>
          </w:tcPr>
          <w:p w14:paraId="7B982279" w14:textId="77777777" w:rsidR="00DA2323" w:rsidRPr="00867DE7" w:rsidRDefault="00DA2323" w:rsidP="00DA2323">
            <w:pPr>
              <w:jc w:val="right"/>
              <w:rPr>
                <w:b/>
                <w:bCs/>
                <w:color w:val="000000"/>
              </w:rPr>
            </w:pPr>
            <w:r w:rsidRPr="00867DE7">
              <w:rPr>
                <w:b/>
                <w:bCs/>
                <w:color w:val="000000"/>
              </w:rPr>
              <w:t>&lt;0.001</w:t>
            </w:r>
          </w:p>
        </w:tc>
        <w:tc>
          <w:tcPr>
            <w:tcW w:w="1416" w:type="dxa"/>
            <w:tcBorders>
              <w:top w:val="nil"/>
              <w:left w:val="nil"/>
              <w:bottom w:val="nil"/>
              <w:right w:val="nil"/>
            </w:tcBorders>
            <w:shd w:val="clear" w:color="auto" w:fill="auto"/>
            <w:noWrap/>
            <w:vAlign w:val="bottom"/>
            <w:hideMark/>
          </w:tcPr>
          <w:p w14:paraId="166F77D1" w14:textId="2F0975FE" w:rsidR="00DA2323" w:rsidRPr="00DA2323" w:rsidRDefault="00DA2323" w:rsidP="00DA2323">
            <w:pPr>
              <w:jc w:val="right"/>
              <w:rPr>
                <w:color w:val="000000"/>
              </w:rPr>
            </w:pPr>
            <w:r w:rsidRPr="00DA2323">
              <w:rPr>
                <w:color w:val="000000"/>
              </w:rPr>
              <w:t>1.82E-01</w:t>
            </w:r>
          </w:p>
        </w:tc>
        <w:tc>
          <w:tcPr>
            <w:tcW w:w="1116" w:type="dxa"/>
            <w:tcBorders>
              <w:top w:val="nil"/>
              <w:left w:val="nil"/>
              <w:bottom w:val="nil"/>
              <w:right w:val="nil"/>
            </w:tcBorders>
            <w:shd w:val="clear" w:color="auto" w:fill="auto"/>
            <w:noWrap/>
            <w:vAlign w:val="bottom"/>
            <w:hideMark/>
          </w:tcPr>
          <w:p w14:paraId="4D544A24" w14:textId="77777777" w:rsidR="00DA2323" w:rsidRPr="00867DE7" w:rsidRDefault="00DA2323" w:rsidP="00DA2323">
            <w:pPr>
              <w:jc w:val="right"/>
              <w:rPr>
                <w:color w:val="000000"/>
              </w:rPr>
            </w:pPr>
            <w:r w:rsidRPr="00867DE7">
              <w:rPr>
                <w:color w:val="000000"/>
              </w:rPr>
              <w:t>19.045</w:t>
            </w:r>
          </w:p>
        </w:tc>
        <w:tc>
          <w:tcPr>
            <w:tcW w:w="1056" w:type="dxa"/>
            <w:tcBorders>
              <w:top w:val="nil"/>
              <w:left w:val="nil"/>
              <w:bottom w:val="nil"/>
              <w:right w:val="nil"/>
            </w:tcBorders>
            <w:shd w:val="clear" w:color="auto" w:fill="auto"/>
            <w:noWrap/>
            <w:vAlign w:val="bottom"/>
            <w:hideMark/>
          </w:tcPr>
          <w:p w14:paraId="35AD3047" w14:textId="77777777" w:rsidR="00DA2323" w:rsidRPr="00867DE7" w:rsidRDefault="00DA2323" w:rsidP="00DA2323">
            <w:pPr>
              <w:jc w:val="right"/>
              <w:rPr>
                <w:b/>
                <w:bCs/>
                <w:color w:val="000000"/>
              </w:rPr>
            </w:pPr>
            <w:r w:rsidRPr="00867DE7">
              <w:rPr>
                <w:b/>
                <w:bCs/>
                <w:color w:val="000000"/>
              </w:rPr>
              <w:t>&lt;0.001</w:t>
            </w:r>
          </w:p>
        </w:tc>
      </w:tr>
      <w:tr w:rsidR="00DA2323" w14:paraId="5689CE58" w14:textId="77777777" w:rsidTr="00AF40A0">
        <w:trPr>
          <w:trHeight w:val="320"/>
        </w:trPr>
        <w:tc>
          <w:tcPr>
            <w:tcW w:w="1980" w:type="dxa"/>
            <w:tcBorders>
              <w:top w:val="nil"/>
              <w:left w:val="nil"/>
              <w:bottom w:val="nil"/>
              <w:right w:val="nil"/>
            </w:tcBorders>
            <w:shd w:val="clear" w:color="auto" w:fill="auto"/>
            <w:noWrap/>
            <w:vAlign w:val="bottom"/>
            <w:hideMark/>
          </w:tcPr>
          <w:p w14:paraId="40C8AFF9" w14:textId="77777777" w:rsidR="00DA2323" w:rsidRPr="00C71098" w:rsidRDefault="00DA2323" w:rsidP="00DA2323">
            <w:pPr>
              <w:rPr>
                <w:color w:val="000000"/>
              </w:rPr>
            </w:pPr>
            <w:r w:rsidRPr="00C71098">
              <w:rPr>
                <w:color w:val="000000"/>
              </w:rPr>
              <w:t>N fertilization (N)</w:t>
            </w:r>
          </w:p>
        </w:tc>
        <w:tc>
          <w:tcPr>
            <w:tcW w:w="421" w:type="dxa"/>
            <w:tcBorders>
              <w:top w:val="nil"/>
              <w:left w:val="nil"/>
              <w:bottom w:val="nil"/>
              <w:right w:val="nil"/>
            </w:tcBorders>
            <w:shd w:val="clear" w:color="auto" w:fill="auto"/>
            <w:noWrap/>
            <w:vAlign w:val="bottom"/>
            <w:hideMark/>
          </w:tcPr>
          <w:p w14:paraId="6E13B1C1" w14:textId="77777777" w:rsidR="00DA2323" w:rsidRPr="00C71098" w:rsidRDefault="00DA2323" w:rsidP="00DA2323">
            <w:pPr>
              <w:jc w:val="right"/>
              <w:rPr>
                <w:color w:val="000000"/>
              </w:rPr>
            </w:pPr>
            <w:r w:rsidRPr="00C71098">
              <w:rPr>
                <w:color w:val="000000"/>
              </w:rPr>
              <w:t>1</w:t>
            </w:r>
          </w:p>
        </w:tc>
        <w:tc>
          <w:tcPr>
            <w:tcW w:w="1300" w:type="dxa"/>
            <w:tcBorders>
              <w:top w:val="nil"/>
              <w:left w:val="nil"/>
              <w:bottom w:val="nil"/>
              <w:right w:val="nil"/>
            </w:tcBorders>
            <w:shd w:val="clear" w:color="auto" w:fill="auto"/>
            <w:noWrap/>
            <w:vAlign w:val="bottom"/>
            <w:hideMark/>
          </w:tcPr>
          <w:p w14:paraId="04973234" w14:textId="7845B6A3" w:rsidR="00DA2323" w:rsidRPr="00DA2323" w:rsidRDefault="00DA2323" w:rsidP="00DA2323">
            <w:pPr>
              <w:jc w:val="right"/>
              <w:rPr>
                <w:color w:val="000000"/>
              </w:rPr>
            </w:pPr>
            <w:r w:rsidRPr="00DA2323">
              <w:rPr>
                <w:color w:val="000000"/>
              </w:rPr>
              <w:t>3.07E-03</w:t>
            </w:r>
          </w:p>
        </w:tc>
        <w:tc>
          <w:tcPr>
            <w:tcW w:w="1116" w:type="dxa"/>
            <w:tcBorders>
              <w:top w:val="nil"/>
              <w:left w:val="nil"/>
              <w:bottom w:val="nil"/>
              <w:right w:val="nil"/>
            </w:tcBorders>
            <w:shd w:val="clear" w:color="auto" w:fill="auto"/>
            <w:noWrap/>
            <w:vAlign w:val="bottom"/>
            <w:hideMark/>
          </w:tcPr>
          <w:p w14:paraId="376D9662" w14:textId="77777777" w:rsidR="00DA2323" w:rsidRPr="00867DE7" w:rsidRDefault="00DA2323" w:rsidP="00DA2323">
            <w:pPr>
              <w:jc w:val="right"/>
              <w:rPr>
                <w:color w:val="000000"/>
              </w:rPr>
            </w:pPr>
            <w:r w:rsidRPr="00867DE7">
              <w:rPr>
                <w:color w:val="000000"/>
              </w:rPr>
              <w:t>328.699</w:t>
            </w:r>
          </w:p>
        </w:tc>
        <w:tc>
          <w:tcPr>
            <w:tcW w:w="1056" w:type="dxa"/>
            <w:tcBorders>
              <w:top w:val="nil"/>
              <w:left w:val="nil"/>
              <w:bottom w:val="nil"/>
              <w:right w:val="nil"/>
            </w:tcBorders>
            <w:shd w:val="clear" w:color="auto" w:fill="auto"/>
            <w:noWrap/>
            <w:vAlign w:val="bottom"/>
            <w:hideMark/>
          </w:tcPr>
          <w:p w14:paraId="022F0EDD" w14:textId="77777777" w:rsidR="00DA2323" w:rsidRPr="00867DE7" w:rsidRDefault="00DA2323" w:rsidP="00DA2323">
            <w:pPr>
              <w:jc w:val="right"/>
              <w:rPr>
                <w:b/>
                <w:bCs/>
                <w:color w:val="000000"/>
              </w:rPr>
            </w:pPr>
            <w:r w:rsidRPr="00867DE7">
              <w:rPr>
                <w:b/>
                <w:bCs/>
                <w:color w:val="000000"/>
              </w:rPr>
              <w:t>&lt;0.001</w:t>
            </w:r>
          </w:p>
        </w:tc>
        <w:tc>
          <w:tcPr>
            <w:tcW w:w="1416" w:type="dxa"/>
            <w:tcBorders>
              <w:top w:val="nil"/>
              <w:left w:val="nil"/>
              <w:bottom w:val="nil"/>
              <w:right w:val="nil"/>
            </w:tcBorders>
            <w:shd w:val="clear" w:color="auto" w:fill="auto"/>
            <w:noWrap/>
            <w:vAlign w:val="bottom"/>
            <w:hideMark/>
          </w:tcPr>
          <w:p w14:paraId="6259DEEB" w14:textId="2BC394D0" w:rsidR="00DA2323" w:rsidRPr="00DA2323" w:rsidRDefault="00DA2323" w:rsidP="00DA2323">
            <w:pPr>
              <w:jc w:val="right"/>
              <w:rPr>
                <w:color w:val="000000"/>
              </w:rPr>
            </w:pPr>
            <w:r w:rsidRPr="00DA2323">
              <w:rPr>
                <w:color w:val="000000"/>
              </w:rPr>
              <w:t>5.78E-05</w:t>
            </w:r>
          </w:p>
        </w:tc>
        <w:tc>
          <w:tcPr>
            <w:tcW w:w="1116" w:type="dxa"/>
            <w:tcBorders>
              <w:top w:val="nil"/>
              <w:left w:val="nil"/>
              <w:bottom w:val="nil"/>
              <w:right w:val="nil"/>
            </w:tcBorders>
            <w:shd w:val="clear" w:color="auto" w:fill="auto"/>
            <w:noWrap/>
            <w:vAlign w:val="bottom"/>
            <w:hideMark/>
          </w:tcPr>
          <w:p w14:paraId="2CC9C4C7" w14:textId="77777777" w:rsidR="00DA2323" w:rsidRPr="00867DE7" w:rsidRDefault="00DA2323" w:rsidP="00DA2323">
            <w:pPr>
              <w:jc w:val="right"/>
              <w:rPr>
                <w:color w:val="000000"/>
              </w:rPr>
            </w:pPr>
            <w:r w:rsidRPr="00867DE7">
              <w:rPr>
                <w:color w:val="000000"/>
              </w:rPr>
              <w:t>110.108</w:t>
            </w:r>
          </w:p>
        </w:tc>
        <w:tc>
          <w:tcPr>
            <w:tcW w:w="1056" w:type="dxa"/>
            <w:tcBorders>
              <w:top w:val="nil"/>
              <w:left w:val="nil"/>
              <w:bottom w:val="nil"/>
              <w:right w:val="nil"/>
            </w:tcBorders>
            <w:shd w:val="clear" w:color="auto" w:fill="auto"/>
            <w:noWrap/>
            <w:vAlign w:val="bottom"/>
            <w:hideMark/>
          </w:tcPr>
          <w:p w14:paraId="538EC3E2" w14:textId="77777777" w:rsidR="00DA2323" w:rsidRPr="00867DE7" w:rsidRDefault="00DA2323" w:rsidP="00DA2323">
            <w:pPr>
              <w:jc w:val="right"/>
              <w:rPr>
                <w:b/>
                <w:bCs/>
                <w:color w:val="000000"/>
              </w:rPr>
            </w:pPr>
            <w:r w:rsidRPr="00867DE7">
              <w:rPr>
                <w:b/>
                <w:bCs/>
                <w:color w:val="000000"/>
              </w:rPr>
              <w:t>&lt;0.001</w:t>
            </w:r>
          </w:p>
        </w:tc>
        <w:tc>
          <w:tcPr>
            <w:tcW w:w="1416" w:type="dxa"/>
            <w:tcBorders>
              <w:top w:val="nil"/>
              <w:left w:val="nil"/>
              <w:bottom w:val="nil"/>
              <w:right w:val="nil"/>
            </w:tcBorders>
            <w:shd w:val="clear" w:color="auto" w:fill="auto"/>
            <w:noWrap/>
            <w:vAlign w:val="bottom"/>
            <w:hideMark/>
          </w:tcPr>
          <w:p w14:paraId="26FD9AC8" w14:textId="409E4342" w:rsidR="00DA2323" w:rsidRPr="00DA2323" w:rsidRDefault="00DA2323" w:rsidP="00DA2323">
            <w:pPr>
              <w:jc w:val="right"/>
              <w:rPr>
                <w:color w:val="000000"/>
              </w:rPr>
            </w:pPr>
            <w:r w:rsidRPr="00DA2323">
              <w:rPr>
                <w:color w:val="000000"/>
              </w:rPr>
              <w:t>3.13E-04</w:t>
            </w:r>
          </w:p>
        </w:tc>
        <w:tc>
          <w:tcPr>
            <w:tcW w:w="1116" w:type="dxa"/>
            <w:tcBorders>
              <w:top w:val="nil"/>
              <w:left w:val="nil"/>
              <w:bottom w:val="nil"/>
              <w:right w:val="nil"/>
            </w:tcBorders>
            <w:shd w:val="clear" w:color="auto" w:fill="auto"/>
            <w:noWrap/>
            <w:vAlign w:val="bottom"/>
            <w:hideMark/>
          </w:tcPr>
          <w:p w14:paraId="6A27B0C9" w14:textId="77777777" w:rsidR="00DA2323" w:rsidRPr="00867DE7" w:rsidRDefault="00DA2323" w:rsidP="00DA2323">
            <w:pPr>
              <w:jc w:val="right"/>
              <w:rPr>
                <w:color w:val="000000"/>
              </w:rPr>
            </w:pPr>
            <w:r w:rsidRPr="00867DE7">
              <w:rPr>
                <w:color w:val="000000"/>
              </w:rPr>
              <w:t>22.359</w:t>
            </w:r>
          </w:p>
        </w:tc>
        <w:tc>
          <w:tcPr>
            <w:tcW w:w="1056" w:type="dxa"/>
            <w:tcBorders>
              <w:top w:val="nil"/>
              <w:left w:val="nil"/>
              <w:bottom w:val="nil"/>
              <w:right w:val="nil"/>
            </w:tcBorders>
            <w:shd w:val="clear" w:color="auto" w:fill="auto"/>
            <w:noWrap/>
            <w:vAlign w:val="bottom"/>
            <w:hideMark/>
          </w:tcPr>
          <w:p w14:paraId="0FB60FD3" w14:textId="77777777" w:rsidR="00DA2323" w:rsidRPr="00867DE7" w:rsidRDefault="00DA2323" w:rsidP="00DA2323">
            <w:pPr>
              <w:jc w:val="right"/>
              <w:rPr>
                <w:b/>
                <w:bCs/>
                <w:color w:val="000000"/>
              </w:rPr>
            </w:pPr>
            <w:r w:rsidRPr="00867DE7">
              <w:rPr>
                <w:b/>
                <w:bCs/>
                <w:color w:val="000000"/>
              </w:rPr>
              <w:t>&lt;0.001</w:t>
            </w:r>
          </w:p>
        </w:tc>
      </w:tr>
      <w:tr w:rsidR="00DA2323" w14:paraId="38991036" w14:textId="77777777" w:rsidTr="00AF40A0">
        <w:trPr>
          <w:trHeight w:val="320"/>
        </w:trPr>
        <w:tc>
          <w:tcPr>
            <w:tcW w:w="1980" w:type="dxa"/>
            <w:tcBorders>
              <w:top w:val="nil"/>
              <w:left w:val="nil"/>
              <w:bottom w:val="nil"/>
              <w:right w:val="nil"/>
            </w:tcBorders>
            <w:shd w:val="clear" w:color="auto" w:fill="auto"/>
            <w:noWrap/>
            <w:vAlign w:val="bottom"/>
            <w:hideMark/>
          </w:tcPr>
          <w:p w14:paraId="7FBDE4C0" w14:textId="77777777" w:rsidR="00DA2323" w:rsidRPr="00C71098" w:rsidRDefault="00DA2323" w:rsidP="00DA2323">
            <w:pPr>
              <w:rPr>
                <w:color w:val="000000"/>
              </w:rPr>
            </w:pPr>
            <w:r w:rsidRPr="00C71098">
              <w:rPr>
                <w:color w:val="000000"/>
              </w:rPr>
              <w:t>CO</w:t>
            </w:r>
            <w:r w:rsidRPr="00C71098">
              <w:rPr>
                <w:color w:val="000000"/>
                <w:vertAlign w:val="subscript"/>
              </w:rPr>
              <w:t>2</w:t>
            </w:r>
            <w:r w:rsidRPr="00C71098">
              <w:rPr>
                <w:color w:val="000000"/>
              </w:rPr>
              <w:t>*I</w:t>
            </w:r>
          </w:p>
        </w:tc>
        <w:tc>
          <w:tcPr>
            <w:tcW w:w="421" w:type="dxa"/>
            <w:tcBorders>
              <w:top w:val="nil"/>
              <w:left w:val="nil"/>
              <w:bottom w:val="nil"/>
              <w:right w:val="nil"/>
            </w:tcBorders>
            <w:shd w:val="clear" w:color="auto" w:fill="auto"/>
            <w:noWrap/>
            <w:vAlign w:val="bottom"/>
            <w:hideMark/>
          </w:tcPr>
          <w:p w14:paraId="32FD9156" w14:textId="77777777" w:rsidR="00DA2323" w:rsidRPr="00C71098" w:rsidRDefault="00DA2323" w:rsidP="00DA2323">
            <w:pPr>
              <w:jc w:val="right"/>
              <w:rPr>
                <w:color w:val="000000"/>
              </w:rPr>
            </w:pPr>
            <w:r w:rsidRPr="00C71098">
              <w:rPr>
                <w:color w:val="000000"/>
              </w:rPr>
              <w:t>1</w:t>
            </w:r>
          </w:p>
        </w:tc>
        <w:tc>
          <w:tcPr>
            <w:tcW w:w="1300" w:type="dxa"/>
            <w:tcBorders>
              <w:top w:val="nil"/>
              <w:left w:val="nil"/>
              <w:bottom w:val="nil"/>
              <w:right w:val="nil"/>
            </w:tcBorders>
            <w:shd w:val="clear" w:color="auto" w:fill="auto"/>
            <w:noWrap/>
            <w:vAlign w:val="bottom"/>
            <w:hideMark/>
          </w:tcPr>
          <w:p w14:paraId="44BD662F" w14:textId="37284C2B" w:rsidR="00DA2323" w:rsidRPr="00DA2323" w:rsidRDefault="00DA2323" w:rsidP="00DA2323">
            <w:pPr>
              <w:jc w:val="right"/>
              <w:rPr>
                <w:color w:val="000000"/>
              </w:rPr>
            </w:pPr>
            <w:r w:rsidRPr="00DA2323">
              <w:rPr>
                <w:color w:val="000000"/>
              </w:rPr>
              <w:t>2.15E-01</w:t>
            </w:r>
          </w:p>
        </w:tc>
        <w:tc>
          <w:tcPr>
            <w:tcW w:w="1116" w:type="dxa"/>
            <w:tcBorders>
              <w:top w:val="nil"/>
              <w:left w:val="nil"/>
              <w:bottom w:val="nil"/>
              <w:right w:val="nil"/>
            </w:tcBorders>
            <w:shd w:val="clear" w:color="auto" w:fill="auto"/>
            <w:noWrap/>
            <w:vAlign w:val="bottom"/>
            <w:hideMark/>
          </w:tcPr>
          <w:p w14:paraId="31060007" w14:textId="77777777" w:rsidR="00DA2323" w:rsidRPr="00867DE7" w:rsidRDefault="00DA2323" w:rsidP="00DA2323">
            <w:pPr>
              <w:jc w:val="right"/>
              <w:rPr>
                <w:color w:val="000000"/>
              </w:rPr>
            </w:pPr>
            <w:r w:rsidRPr="00867DE7">
              <w:rPr>
                <w:color w:val="000000"/>
              </w:rPr>
              <w:t>4.138</w:t>
            </w:r>
          </w:p>
        </w:tc>
        <w:tc>
          <w:tcPr>
            <w:tcW w:w="1056" w:type="dxa"/>
            <w:tcBorders>
              <w:top w:val="nil"/>
              <w:left w:val="nil"/>
              <w:bottom w:val="nil"/>
              <w:right w:val="nil"/>
            </w:tcBorders>
            <w:shd w:val="clear" w:color="auto" w:fill="auto"/>
            <w:noWrap/>
            <w:vAlign w:val="bottom"/>
            <w:hideMark/>
          </w:tcPr>
          <w:p w14:paraId="4E3BD60C" w14:textId="77777777" w:rsidR="00DA2323" w:rsidRPr="00867DE7" w:rsidRDefault="00DA2323" w:rsidP="00DA2323">
            <w:pPr>
              <w:jc w:val="right"/>
              <w:rPr>
                <w:b/>
                <w:bCs/>
                <w:i/>
                <w:iCs/>
                <w:color w:val="000000"/>
              </w:rPr>
            </w:pPr>
            <w:r w:rsidRPr="00867DE7">
              <w:rPr>
                <w:b/>
                <w:bCs/>
                <w:color w:val="000000"/>
              </w:rPr>
              <w:t>0.042</w:t>
            </w:r>
          </w:p>
        </w:tc>
        <w:tc>
          <w:tcPr>
            <w:tcW w:w="1416" w:type="dxa"/>
            <w:tcBorders>
              <w:top w:val="nil"/>
              <w:left w:val="nil"/>
              <w:bottom w:val="nil"/>
              <w:right w:val="nil"/>
            </w:tcBorders>
            <w:shd w:val="clear" w:color="auto" w:fill="auto"/>
            <w:noWrap/>
            <w:vAlign w:val="bottom"/>
            <w:hideMark/>
          </w:tcPr>
          <w:p w14:paraId="688F6B77" w14:textId="2F916741" w:rsidR="00DA2323" w:rsidRPr="00DA2323" w:rsidRDefault="00DA2323" w:rsidP="00DA2323">
            <w:pPr>
              <w:jc w:val="right"/>
              <w:rPr>
                <w:color w:val="000000"/>
              </w:rPr>
            </w:pPr>
            <w:r w:rsidRPr="00DA2323">
              <w:rPr>
                <w:color w:val="000000"/>
              </w:rPr>
              <w:t>3.84E-03</w:t>
            </w:r>
          </w:p>
        </w:tc>
        <w:tc>
          <w:tcPr>
            <w:tcW w:w="1116" w:type="dxa"/>
            <w:tcBorders>
              <w:top w:val="nil"/>
              <w:left w:val="nil"/>
              <w:bottom w:val="nil"/>
              <w:right w:val="nil"/>
            </w:tcBorders>
            <w:shd w:val="clear" w:color="auto" w:fill="auto"/>
            <w:noWrap/>
            <w:vAlign w:val="bottom"/>
            <w:hideMark/>
          </w:tcPr>
          <w:p w14:paraId="611A9DA7" w14:textId="77777777" w:rsidR="00DA2323" w:rsidRPr="00867DE7" w:rsidRDefault="00DA2323" w:rsidP="00DA2323">
            <w:pPr>
              <w:jc w:val="right"/>
              <w:rPr>
                <w:color w:val="000000"/>
              </w:rPr>
            </w:pPr>
            <w:r w:rsidRPr="00867DE7">
              <w:rPr>
                <w:color w:val="000000"/>
              </w:rPr>
              <w:t>2.09</w:t>
            </w:r>
            <w:r>
              <w:rPr>
                <w:color w:val="000000"/>
              </w:rPr>
              <w:t>0</w:t>
            </w:r>
          </w:p>
        </w:tc>
        <w:tc>
          <w:tcPr>
            <w:tcW w:w="1056" w:type="dxa"/>
            <w:tcBorders>
              <w:top w:val="nil"/>
              <w:left w:val="nil"/>
              <w:bottom w:val="nil"/>
              <w:right w:val="nil"/>
            </w:tcBorders>
            <w:shd w:val="clear" w:color="auto" w:fill="auto"/>
            <w:noWrap/>
            <w:vAlign w:val="bottom"/>
            <w:hideMark/>
          </w:tcPr>
          <w:p w14:paraId="551EFF4F" w14:textId="77777777" w:rsidR="00DA2323" w:rsidRPr="00867DE7" w:rsidRDefault="00DA2323" w:rsidP="00DA2323">
            <w:pPr>
              <w:jc w:val="right"/>
              <w:rPr>
                <w:color w:val="000000"/>
              </w:rPr>
            </w:pPr>
            <w:r w:rsidRPr="00867DE7">
              <w:rPr>
                <w:color w:val="000000"/>
              </w:rPr>
              <w:t>0.148</w:t>
            </w:r>
          </w:p>
        </w:tc>
        <w:tc>
          <w:tcPr>
            <w:tcW w:w="1416" w:type="dxa"/>
            <w:tcBorders>
              <w:top w:val="nil"/>
              <w:left w:val="nil"/>
              <w:bottom w:val="nil"/>
              <w:right w:val="nil"/>
            </w:tcBorders>
            <w:shd w:val="clear" w:color="auto" w:fill="auto"/>
            <w:noWrap/>
            <w:vAlign w:val="bottom"/>
            <w:hideMark/>
          </w:tcPr>
          <w:p w14:paraId="21356C44" w14:textId="637B647E" w:rsidR="00DA2323" w:rsidRPr="00DA2323" w:rsidRDefault="00DA2323" w:rsidP="00DA2323">
            <w:pPr>
              <w:jc w:val="right"/>
              <w:rPr>
                <w:color w:val="000000"/>
              </w:rPr>
            </w:pPr>
            <w:r w:rsidRPr="00DA2323">
              <w:rPr>
                <w:color w:val="000000"/>
              </w:rPr>
              <w:t>-4.44E-02</w:t>
            </w:r>
          </w:p>
        </w:tc>
        <w:tc>
          <w:tcPr>
            <w:tcW w:w="1116" w:type="dxa"/>
            <w:tcBorders>
              <w:top w:val="nil"/>
              <w:left w:val="nil"/>
              <w:bottom w:val="nil"/>
              <w:right w:val="nil"/>
            </w:tcBorders>
            <w:shd w:val="clear" w:color="auto" w:fill="auto"/>
            <w:noWrap/>
            <w:vAlign w:val="bottom"/>
            <w:hideMark/>
          </w:tcPr>
          <w:p w14:paraId="19873C21" w14:textId="77777777" w:rsidR="00DA2323" w:rsidRPr="00867DE7" w:rsidRDefault="00DA2323" w:rsidP="00DA2323">
            <w:pPr>
              <w:jc w:val="right"/>
              <w:rPr>
                <w:color w:val="000000"/>
              </w:rPr>
            </w:pPr>
            <w:r w:rsidRPr="00867DE7">
              <w:rPr>
                <w:color w:val="000000"/>
              </w:rPr>
              <w:t>0.048</w:t>
            </w:r>
          </w:p>
        </w:tc>
        <w:tc>
          <w:tcPr>
            <w:tcW w:w="1056" w:type="dxa"/>
            <w:tcBorders>
              <w:top w:val="nil"/>
              <w:left w:val="nil"/>
              <w:bottom w:val="nil"/>
              <w:right w:val="nil"/>
            </w:tcBorders>
            <w:shd w:val="clear" w:color="auto" w:fill="auto"/>
            <w:noWrap/>
            <w:vAlign w:val="bottom"/>
            <w:hideMark/>
          </w:tcPr>
          <w:p w14:paraId="741A8624" w14:textId="77777777" w:rsidR="00DA2323" w:rsidRPr="00867DE7" w:rsidRDefault="00DA2323" w:rsidP="00DA2323">
            <w:pPr>
              <w:jc w:val="right"/>
              <w:rPr>
                <w:color w:val="000000"/>
              </w:rPr>
            </w:pPr>
            <w:r w:rsidRPr="00867DE7">
              <w:rPr>
                <w:color w:val="000000"/>
              </w:rPr>
              <w:t>0.826</w:t>
            </w:r>
          </w:p>
        </w:tc>
      </w:tr>
      <w:tr w:rsidR="00DA2323" w14:paraId="3E972D67" w14:textId="77777777" w:rsidTr="00AF40A0">
        <w:trPr>
          <w:trHeight w:val="320"/>
        </w:trPr>
        <w:tc>
          <w:tcPr>
            <w:tcW w:w="1980" w:type="dxa"/>
            <w:tcBorders>
              <w:top w:val="nil"/>
              <w:left w:val="nil"/>
              <w:bottom w:val="nil"/>
              <w:right w:val="nil"/>
            </w:tcBorders>
            <w:shd w:val="clear" w:color="auto" w:fill="auto"/>
            <w:noWrap/>
            <w:vAlign w:val="bottom"/>
            <w:hideMark/>
          </w:tcPr>
          <w:p w14:paraId="630FA847" w14:textId="77777777" w:rsidR="00DA2323" w:rsidRPr="00C71098" w:rsidRDefault="00DA2323" w:rsidP="00DA2323">
            <w:pPr>
              <w:rPr>
                <w:color w:val="000000"/>
              </w:rPr>
            </w:pPr>
            <w:r w:rsidRPr="00C71098">
              <w:rPr>
                <w:color w:val="000000"/>
              </w:rPr>
              <w:t>CO</w:t>
            </w:r>
            <w:r w:rsidRPr="00C71098">
              <w:rPr>
                <w:color w:val="000000"/>
                <w:vertAlign w:val="subscript"/>
              </w:rPr>
              <w:t>2</w:t>
            </w:r>
            <w:r w:rsidRPr="00C71098">
              <w:rPr>
                <w:color w:val="000000"/>
              </w:rPr>
              <w:t>*N</w:t>
            </w:r>
          </w:p>
        </w:tc>
        <w:tc>
          <w:tcPr>
            <w:tcW w:w="421" w:type="dxa"/>
            <w:tcBorders>
              <w:top w:val="nil"/>
              <w:left w:val="nil"/>
              <w:bottom w:val="nil"/>
              <w:right w:val="nil"/>
            </w:tcBorders>
            <w:shd w:val="clear" w:color="auto" w:fill="auto"/>
            <w:noWrap/>
            <w:vAlign w:val="bottom"/>
            <w:hideMark/>
          </w:tcPr>
          <w:p w14:paraId="6AB7A2A1" w14:textId="77777777" w:rsidR="00DA2323" w:rsidRPr="00C71098" w:rsidRDefault="00DA2323" w:rsidP="00DA2323">
            <w:pPr>
              <w:jc w:val="right"/>
              <w:rPr>
                <w:color w:val="000000"/>
              </w:rPr>
            </w:pPr>
            <w:r w:rsidRPr="00C71098">
              <w:rPr>
                <w:color w:val="000000"/>
              </w:rPr>
              <w:t>1</w:t>
            </w:r>
          </w:p>
        </w:tc>
        <w:tc>
          <w:tcPr>
            <w:tcW w:w="1300" w:type="dxa"/>
            <w:tcBorders>
              <w:top w:val="nil"/>
              <w:left w:val="nil"/>
              <w:bottom w:val="nil"/>
              <w:right w:val="nil"/>
            </w:tcBorders>
            <w:shd w:val="clear" w:color="auto" w:fill="auto"/>
            <w:noWrap/>
            <w:vAlign w:val="bottom"/>
            <w:hideMark/>
          </w:tcPr>
          <w:p w14:paraId="21E6D77A" w14:textId="10FF8BAC" w:rsidR="00DA2323" w:rsidRPr="00DA2323" w:rsidRDefault="00DA2323" w:rsidP="00DA2323">
            <w:pPr>
              <w:jc w:val="right"/>
              <w:rPr>
                <w:color w:val="000000"/>
              </w:rPr>
            </w:pPr>
            <w:r w:rsidRPr="00DA2323">
              <w:rPr>
                <w:color w:val="000000"/>
              </w:rPr>
              <w:t>-5.07E-04</w:t>
            </w:r>
          </w:p>
        </w:tc>
        <w:tc>
          <w:tcPr>
            <w:tcW w:w="1116" w:type="dxa"/>
            <w:tcBorders>
              <w:top w:val="nil"/>
              <w:left w:val="nil"/>
              <w:bottom w:val="nil"/>
              <w:right w:val="nil"/>
            </w:tcBorders>
            <w:shd w:val="clear" w:color="auto" w:fill="auto"/>
            <w:noWrap/>
            <w:vAlign w:val="bottom"/>
            <w:hideMark/>
          </w:tcPr>
          <w:p w14:paraId="2FE526C2" w14:textId="77777777" w:rsidR="00DA2323" w:rsidRPr="00867DE7" w:rsidRDefault="00DA2323" w:rsidP="00DA2323">
            <w:pPr>
              <w:jc w:val="right"/>
              <w:rPr>
                <w:color w:val="000000"/>
              </w:rPr>
            </w:pPr>
            <w:r w:rsidRPr="00867DE7">
              <w:rPr>
                <w:color w:val="000000"/>
              </w:rPr>
              <w:t>7.287</w:t>
            </w:r>
          </w:p>
        </w:tc>
        <w:tc>
          <w:tcPr>
            <w:tcW w:w="1056" w:type="dxa"/>
            <w:tcBorders>
              <w:top w:val="nil"/>
              <w:left w:val="nil"/>
              <w:bottom w:val="nil"/>
              <w:right w:val="nil"/>
            </w:tcBorders>
            <w:shd w:val="clear" w:color="auto" w:fill="auto"/>
            <w:noWrap/>
            <w:vAlign w:val="bottom"/>
            <w:hideMark/>
          </w:tcPr>
          <w:p w14:paraId="050CA63D" w14:textId="77777777" w:rsidR="00DA2323" w:rsidRPr="00867DE7" w:rsidRDefault="00DA2323" w:rsidP="00DA2323">
            <w:pPr>
              <w:jc w:val="right"/>
              <w:rPr>
                <w:b/>
                <w:bCs/>
                <w:color w:val="000000"/>
              </w:rPr>
            </w:pPr>
            <w:r w:rsidRPr="00867DE7">
              <w:rPr>
                <w:b/>
                <w:bCs/>
                <w:color w:val="000000"/>
              </w:rPr>
              <w:t>0.007</w:t>
            </w:r>
          </w:p>
        </w:tc>
        <w:tc>
          <w:tcPr>
            <w:tcW w:w="1416" w:type="dxa"/>
            <w:tcBorders>
              <w:top w:val="nil"/>
              <w:left w:val="nil"/>
              <w:bottom w:val="nil"/>
              <w:right w:val="nil"/>
            </w:tcBorders>
            <w:shd w:val="clear" w:color="auto" w:fill="auto"/>
            <w:noWrap/>
            <w:vAlign w:val="bottom"/>
            <w:hideMark/>
          </w:tcPr>
          <w:p w14:paraId="515229C2" w14:textId="57AFD0C9" w:rsidR="00DA2323" w:rsidRPr="00DA2323" w:rsidRDefault="00DA2323" w:rsidP="00DA2323">
            <w:pPr>
              <w:jc w:val="right"/>
              <w:rPr>
                <w:color w:val="000000"/>
              </w:rPr>
            </w:pPr>
            <w:r w:rsidRPr="00DA2323">
              <w:rPr>
                <w:color w:val="000000"/>
              </w:rPr>
              <w:t>-2.91E-05</w:t>
            </w:r>
          </w:p>
        </w:tc>
        <w:tc>
          <w:tcPr>
            <w:tcW w:w="1116" w:type="dxa"/>
            <w:tcBorders>
              <w:top w:val="nil"/>
              <w:left w:val="nil"/>
              <w:bottom w:val="nil"/>
              <w:right w:val="nil"/>
            </w:tcBorders>
            <w:shd w:val="clear" w:color="auto" w:fill="auto"/>
            <w:noWrap/>
            <w:vAlign w:val="bottom"/>
            <w:hideMark/>
          </w:tcPr>
          <w:p w14:paraId="5818C8C6" w14:textId="77777777" w:rsidR="00DA2323" w:rsidRPr="00867DE7" w:rsidRDefault="00DA2323" w:rsidP="00DA2323">
            <w:pPr>
              <w:jc w:val="right"/>
              <w:rPr>
                <w:color w:val="000000"/>
              </w:rPr>
            </w:pPr>
            <w:r w:rsidRPr="00867DE7">
              <w:rPr>
                <w:color w:val="000000"/>
              </w:rPr>
              <w:t>24.063</w:t>
            </w:r>
          </w:p>
        </w:tc>
        <w:tc>
          <w:tcPr>
            <w:tcW w:w="1056" w:type="dxa"/>
            <w:tcBorders>
              <w:top w:val="nil"/>
              <w:left w:val="nil"/>
              <w:bottom w:val="nil"/>
              <w:right w:val="nil"/>
            </w:tcBorders>
            <w:shd w:val="clear" w:color="auto" w:fill="auto"/>
            <w:noWrap/>
            <w:vAlign w:val="bottom"/>
            <w:hideMark/>
          </w:tcPr>
          <w:p w14:paraId="49DB30D7" w14:textId="77777777" w:rsidR="00DA2323" w:rsidRPr="00867DE7" w:rsidRDefault="00DA2323" w:rsidP="00DA2323">
            <w:pPr>
              <w:jc w:val="right"/>
              <w:rPr>
                <w:b/>
                <w:bCs/>
                <w:color w:val="000000"/>
              </w:rPr>
            </w:pPr>
            <w:r w:rsidRPr="00867DE7">
              <w:rPr>
                <w:b/>
                <w:bCs/>
                <w:color w:val="000000"/>
              </w:rPr>
              <w:t>&lt;0.001</w:t>
            </w:r>
          </w:p>
        </w:tc>
        <w:tc>
          <w:tcPr>
            <w:tcW w:w="1416" w:type="dxa"/>
            <w:tcBorders>
              <w:top w:val="nil"/>
              <w:left w:val="nil"/>
              <w:bottom w:val="nil"/>
              <w:right w:val="nil"/>
            </w:tcBorders>
            <w:shd w:val="clear" w:color="auto" w:fill="auto"/>
            <w:noWrap/>
            <w:vAlign w:val="bottom"/>
            <w:hideMark/>
          </w:tcPr>
          <w:p w14:paraId="78ED8AEF" w14:textId="7E7E708C" w:rsidR="00DA2323" w:rsidRPr="00DA2323" w:rsidRDefault="00DA2323" w:rsidP="00DA2323">
            <w:pPr>
              <w:jc w:val="right"/>
              <w:rPr>
                <w:color w:val="000000"/>
              </w:rPr>
            </w:pPr>
            <w:r w:rsidRPr="00DA2323">
              <w:rPr>
                <w:color w:val="000000"/>
              </w:rPr>
              <w:t>2.53E-04</w:t>
            </w:r>
          </w:p>
        </w:tc>
        <w:tc>
          <w:tcPr>
            <w:tcW w:w="1116" w:type="dxa"/>
            <w:tcBorders>
              <w:top w:val="nil"/>
              <w:left w:val="nil"/>
              <w:bottom w:val="nil"/>
              <w:right w:val="nil"/>
            </w:tcBorders>
            <w:shd w:val="clear" w:color="auto" w:fill="auto"/>
            <w:noWrap/>
            <w:vAlign w:val="bottom"/>
            <w:hideMark/>
          </w:tcPr>
          <w:p w14:paraId="4BF7E311" w14:textId="77777777" w:rsidR="00DA2323" w:rsidRPr="00867DE7" w:rsidRDefault="00DA2323" w:rsidP="00DA2323">
            <w:pPr>
              <w:jc w:val="right"/>
              <w:rPr>
                <w:color w:val="000000"/>
              </w:rPr>
            </w:pPr>
            <w:r w:rsidRPr="00867DE7">
              <w:rPr>
                <w:color w:val="000000"/>
              </w:rPr>
              <w:t>7.191</w:t>
            </w:r>
          </w:p>
        </w:tc>
        <w:tc>
          <w:tcPr>
            <w:tcW w:w="1056" w:type="dxa"/>
            <w:tcBorders>
              <w:top w:val="nil"/>
              <w:left w:val="nil"/>
              <w:bottom w:val="nil"/>
              <w:right w:val="nil"/>
            </w:tcBorders>
            <w:shd w:val="clear" w:color="auto" w:fill="auto"/>
            <w:noWrap/>
            <w:vAlign w:val="bottom"/>
            <w:hideMark/>
          </w:tcPr>
          <w:p w14:paraId="7FCEE0E8" w14:textId="77777777" w:rsidR="00DA2323" w:rsidRPr="00867DE7" w:rsidRDefault="00DA2323" w:rsidP="00DA2323">
            <w:pPr>
              <w:jc w:val="right"/>
              <w:rPr>
                <w:b/>
                <w:bCs/>
                <w:color w:val="000000"/>
              </w:rPr>
            </w:pPr>
            <w:r w:rsidRPr="00867DE7">
              <w:rPr>
                <w:b/>
                <w:bCs/>
                <w:color w:val="000000"/>
              </w:rPr>
              <w:t>0.007</w:t>
            </w:r>
          </w:p>
        </w:tc>
      </w:tr>
      <w:tr w:rsidR="00DA2323" w14:paraId="4B1C790D" w14:textId="77777777" w:rsidTr="00AF40A0">
        <w:trPr>
          <w:trHeight w:val="320"/>
        </w:trPr>
        <w:tc>
          <w:tcPr>
            <w:tcW w:w="1980" w:type="dxa"/>
            <w:tcBorders>
              <w:top w:val="nil"/>
              <w:left w:val="nil"/>
              <w:right w:val="nil"/>
            </w:tcBorders>
            <w:shd w:val="clear" w:color="auto" w:fill="auto"/>
            <w:noWrap/>
            <w:vAlign w:val="bottom"/>
            <w:hideMark/>
          </w:tcPr>
          <w:p w14:paraId="48B58B7B" w14:textId="77777777" w:rsidR="00DA2323" w:rsidRPr="00C71098" w:rsidRDefault="00DA2323" w:rsidP="00DA2323">
            <w:pPr>
              <w:rPr>
                <w:color w:val="000000"/>
              </w:rPr>
            </w:pPr>
            <w:r w:rsidRPr="00C71098">
              <w:rPr>
                <w:color w:val="000000"/>
              </w:rPr>
              <w:t>I*N</w:t>
            </w:r>
          </w:p>
        </w:tc>
        <w:tc>
          <w:tcPr>
            <w:tcW w:w="421" w:type="dxa"/>
            <w:tcBorders>
              <w:top w:val="nil"/>
              <w:left w:val="nil"/>
              <w:right w:val="nil"/>
            </w:tcBorders>
            <w:shd w:val="clear" w:color="auto" w:fill="auto"/>
            <w:noWrap/>
            <w:vAlign w:val="bottom"/>
            <w:hideMark/>
          </w:tcPr>
          <w:p w14:paraId="77B4B6F6" w14:textId="77777777" w:rsidR="00DA2323" w:rsidRPr="00C71098" w:rsidRDefault="00DA2323" w:rsidP="00DA2323">
            <w:pPr>
              <w:jc w:val="right"/>
              <w:rPr>
                <w:color w:val="000000"/>
              </w:rPr>
            </w:pPr>
            <w:r w:rsidRPr="00C71098">
              <w:rPr>
                <w:color w:val="000000"/>
              </w:rPr>
              <w:t>1</w:t>
            </w:r>
          </w:p>
        </w:tc>
        <w:tc>
          <w:tcPr>
            <w:tcW w:w="1300" w:type="dxa"/>
            <w:tcBorders>
              <w:top w:val="nil"/>
              <w:left w:val="nil"/>
              <w:right w:val="nil"/>
            </w:tcBorders>
            <w:shd w:val="clear" w:color="auto" w:fill="auto"/>
            <w:noWrap/>
            <w:vAlign w:val="bottom"/>
            <w:hideMark/>
          </w:tcPr>
          <w:p w14:paraId="6ADBEDEE" w14:textId="65F1A0B3" w:rsidR="00DA2323" w:rsidRPr="00DA2323" w:rsidRDefault="00DA2323" w:rsidP="00DA2323">
            <w:pPr>
              <w:jc w:val="right"/>
              <w:rPr>
                <w:color w:val="000000"/>
              </w:rPr>
            </w:pPr>
            <w:r w:rsidRPr="00DA2323">
              <w:rPr>
                <w:color w:val="000000"/>
              </w:rPr>
              <w:t>-1.36E-03</w:t>
            </w:r>
          </w:p>
        </w:tc>
        <w:tc>
          <w:tcPr>
            <w:tcW w:w="1116" w:type="dxa"/>
            <w:tcBorders>
              <w:top w:val="nil"/>
              <w:left w:val="nil"/>
              <w:right w:val="nil"/>
            </w:tcBorders>
            <w:shd w:val="clear" w:color="auto" w:fill="auto"/>
            <w:noWrap/>
            <w:vAlign w:val="bottom"/>
            <w:hideMark/>
          </w:tcPr>
          <w:p w14:paraId="1243B954" w14:textId="77777777" w:rsidR="00DA2323" w:rsidRPr="00867DE7" w:rsidRDefault="00DA2323" w:rsidP="00DA2323">
            <w:pPr>
              <w:jc w:val="right"/>
              <w:rPr>
                <w:color w:val="000000"/>
              </w:rPr>
            </w:pPr>
            <w:r w:rsidRPr="00867DE7">
              <w:rPr>
                <w:color w:val="000000"/>
              </w:rPr>
              <w:t>42.048</w:t>
            </w:r>
          </w:p>
        </w:tc>
        <w:tc>
          <w:tcPr>
            <w:tcW w:w="1056" w:type="dxa"/>
            <w:tcBorders>
              <w:top w:val="nil"/>
              <w:left w:val="nil"/>
              <w:right w:val="nil"/>
            </w:tcBorders>
            <w:shd w:val="clear" w:color="auto" w:fill="auto"/>
            <w:noWrap/>
            <w:vAlign w:val="bottom"/>
            <w:hideMark/>
          </w:tcPr>
          <w:p w14:paraId="4B29745A" w14:textId="77777777" w:rsidR="00DA2323" w:rsidRPr="00867DE7" w:rsidRDefault="00DA2323" w:rsidP="00DA2323">
            <w:pPr>
              <w:jc w:val="right"/>
              <w:rPr>
                <w:b/>
                <w:bCs/>
                <w:color w:val="000000"/>
              </w:rPr>
            </w:pPr>
            <w:r w:rsidRPr="00867DE7">
              <w:rPr>
                <w:b/>
                <w:bCs/>
                <w:color w:val="000000"/>
              </w:rPr>
              <w:t>&lt;0.001</w:t>
            </w:r>
          </w:p>
        </w:tc>
        <w:tc>
          <w:tcPr>
            <w:tcW w:w="1416" w:type="dxa"/>
            <w:tcBorders>
              <w:top w:val="nil"/>
              <w:left w:val="nil"/>
              <w:right w:val="nil"/>
            </w:tcBorders>
            <w:shd w:val="clear" w:color="auto" w:fill="auto"/>
            <w:noWrap/>
            <w:vAlign w:val="bottom"/>
            <w:hideMark/>
          </w:tcPr>
          <w:p w14:paraId="10617A50" w14:textId="32DA9313" w:rsidR="00DA2323" w:rsidRPr="00DA2323" w:rsidRDefault="00DA2323" w:rsidP="00DA2323">
            <w:pPr>
              <w:jc w:val="right"/>
              <w:rPr>
                <w:color w:val="000000"/>
              </w:rPr>
            </w:pPr>
            <w:r w:rsidRPr="00DA2323">
              <w:rPr>
                <w:color w:val="000000"/>
              </w:rPr>
              <w:t>-1.99E-05</w:t>
            </w:r>
          </w:p>
        </w:tc>
        <w:tc>
          <w:tcPr>
            <w:tcW w:w="1116" w:type="dxa"/>
            <w:tcBorders>
              <w:top w:val="nil"/>
              <w:left w:val="nil"/>
              <w:right w:val="nil"/>
            </w:tcBorders>
            <w:shd w:val="clear" w:color="auto" w:fill="auto"/>
            <w:noWrap/>
            <w:vAlign w:val="bottom"/>
            <w:hideMark/>
          </w:tcPr>
          <w:p w14:paraId="069E0BD5" w14:textId="77777777" w:rsidR="00DA2323" w:rsidRPr="00867DE7" w:rsidRDefault="00DA2323" w:rsidP="00DA2323">
            <w:pPr>
              <w:jc w:val="right"/>
              <w:rPr>
                <w:color w:val="000000"/>
              </w:rPr>
            </w:pPr>
            <w:r w:rsidRPr="00867DE7">
              <w:rPr>
                <w:color w:val="000000"/>
              </w:rPr>
              <w:t>11.443</w:t>
            </w:r>
          </w:p>
        </w:tc>
        <w:tc>
          <w:tcPr>
            <w:tcW w:w="1056" w:type="dxa"/>
            <w:tcBorders>
              <w:top w:val="nil"/>
              <w:left w:val="nil"/>
              <w:right w:val="nil"/>
            </w:tcBorders>
            <w:shd w:val="clear" w:color="auto" w:fill="auto"/>
            <w:noWrap/>
            <w:vAlign w:val="bottom"/>
            <w:hideMark/>
          </w:tcPr>
          <w:p w14:paraId="7838A9C4" w14:textId="77777777" w:rsidR="00DA2323" w:rsidRPr="00867DE7" w:rsidRDefault="00DA2323" w:rsidP="00DA2323">
            <w:pPr>
              <w:jc w:val="right"/>
              <w:rPr>
                <w:b/>
                <w:bCs/>
                <w:color w:val="000000"/>
              </w:rPr>
            </w:pPr>
            <w:r w:rsidRPr="00867DE7">
              <w:rPr>
                <w:b/>
                <w:bCs/>
                <w:color w:val="000000"/>
              </w:rPr>
              <w:t>0.001</w:t>
            </w:r>
          </w:p>
        </w:tc>
        <w:tc>
          <w:tcPr>
            <w:tcW w:w="1416" w:type="dxa"/>
            <w:tcBorders>
              <w:top w:val="nil"/>
              <w:left w:val="nil"/>
              <w:right w:val="nil"/>
            </w:tcBorders>
            <w:shd w:val="clear" w:color="auto" w:fill="auto"/>
            <w:noWrap/>
            <w:vAlign w:val="bottom"/>
            <w:hideMark/>
          </w:tcPr>
          <w:p w14:paraId="30D5B7AB" w14:textId="3857FC53" w:rsidR="00DA2323" w:rsidRPr="00DA2323" w:rsidRDefault="00DA2323" w:rsidP="00DA2323">
            <w:pPr>
              <w:jc w:val="right"/>
              <w:rPr>
                <w:color w:val="000000"/>
              </w:rPr>
            </w:pPr>
            <w:r w:rsidRPr="00DA2323">
              <w:rPr>
                <w:color w:val="000000"/>
              </w:rPr>
              <w:t>-3.40E-04</w:t>
            </w:r>
          </w:p>
        </w:tc>
        <w:tc>
          <w:tcPr>
            <w:tcW w:w="1116" w:type="dxa"/>
            <w:tcBorders>
              <w:top w:val="nil"/>
              <w:left w:val="nil"/>
              <w:right w:val="nil"/>
            </w:tcBorders>
            <w:shd w:val="clear" w:color="auto" w:fill="auto"/>
            <w:noWrap/>
            <w:vAlign w:val="bottom"/>
            <w:hideMark/>
          </w:tcPr>
          <w:p w14:paraId="11F3F184" w14:textId="77777777" w:rsidR="00DA2323" w:rsidRPr="00867DE7" w:rsidRDefault="00DA2323" w:rsidP="00DA2323">
            <w:pPr>
              <w:jc w:val="right"/>
              <w:rPr>
                <w:color w:val="000000"/>
              </w:rPr>
            </w:pPr>
            <w:r w:rsidRPr="00867DE7">
              <w:rPr>
                <w:color w:val="000000"/>
              </w:rPr>
              <w:t>4.278</w:t>
            </w:r>
          </w:p>
        </w:tc>
        <w:tc>
          <w:tcPr>
            <w:tcW w:w="1056" w:type="dxa"/>
            <w:tcBorders>
              <w:top w:val="nil"/>
              <w:left w:val="nil"/>
              <w:right w:val="nil"/>
            </w:tcBorders>
            <w:shd w:val="clear" w:color="auto" w:fill="auto"/>
            <w:noWrap/>
            <w:vAlign w:val="bottom"/>
            <w:hideMark/>
          </w:tcPr>
          <w:p w14:paraId="568518FD" w14:textId="77777777" w:rsidR="00DA2323" w:rsidRPr="00867DE7" w:rsidRDefault="00DA2323" w:rsidP="00DA2323">
            <w:pPr>
              <w:jc w:val="right"/>
              <w:rPr>
                <w:b/>
                <w:bCs/>
                <w:color w:val="000000"/>
              </w:rPr>
            </w:pPr>
            <w:r w:rsidRPr="00867DE7">
              <w:rPr>
                <w:b/>
                <w:bCs/>
                <w:color w:val="000000"/>
              </w:rPr>
              <w:t>0.039</w:t>
            </w:r>
          </w:p>
        </w:tc>
      </w:tr>
      <w:tr w:rsidR="00DA2323" w14:paraId="4998D770" w14:textId="77777777" w:rsidTr="00AF40A0">
        <w:trPr>
          <w:trHeight w:val="320"/>
        </w:trPr>
        <w:tc>
          <w:tcPr>
            <w:tcW w:w="1980" w:type="dxa"/>
            <w:tcBorders>
              <w:top w:val="nil"/>
              <w:left w:val="nil"/>
              <w:bottom w:val="single" w:sz="4" w:space="0" w:color="auto"/>
              <w:right w:val="nil"/>
            </w:tcBorders>
            <w:shd w:val="clear" w:color="auto" w:fill="auto"/>
            <w:noWrap/>
            <w:vAlign w:val="bottom"/>
            <w:hideMark/>
          </w:tcPr>
          <w:p w14:paraId="1E5CCB14" w14:textId="77777777" w:rsidR="00DA2323" w:rsidRPr="00C71098" w:rsidRDefault="00DA2323" w:rsidP="00DA2323">
            <w:pPr>
              <w:rPr>
                <w:color w:val="000000"/>
              </w:rPr>
            </w:pPr>
            <w:r w:rsidRPr="00C71098">
              <w:rPr>
                <w:color w:val="000000"/>
              </w:rPr>
              <w:t>CO</w:t>
            </w:r>
            <w:r w:rsidRPr="00C71098">
              <w:rPr>
                <w:color w:val="000000"/>
                <w:vertAlign w:val="subscript"/>
              </w:rPr>
              <w:t>2</w:t>
            </w:r>
            <w:r w:rsidRPr="00C71098">
              <w:rPr>
                <w:color w:val="000000"/>
              </w:rPr>
              <w:t>*I*N</w:t>
            </w:r>
          </w:p>
        </w:tc>
        <w:tc>
          <w:tcPr>
            <w:tcW w:w="421" w:type="dxa"/>
            <w:tcBorders>
              <w:top w:val="nil"/>
              <w:left w:val="nil"/>
              <w:bottom w:val="single" w:sz="4" w:space="0" w:color="auto"/>
              <w:right w:val="nil"/>
            </w:tcBorders>
            <w:shd w:val="clear" w:color="auto" w:fill="auto"/>
            <w:noWrap/>
            <w:vAlign w:val="bottom"/>
            <w:hideMark/>
          </w:tcPr>
          <w:p w14:paraId="68E7928F" w14:textId="77777777" w:rsidR="00DA2323" w:rsidRPr="00C71098" w:rsidRDefault="00DA2323" w:rsidP="00DA2323">
            <w:pPr>
              <w:jc w:val="right"/>
              <w:rPr>
                <w:color w:val="000000"/>
              </w:rPr>
            </w:pPr>
            <w:r w:rsidRPr="00C71098">
              <w:rPr>
                <w:color w:val="000000"/>
              </w:rPr>
              <w:t>1</w:t>
            </w:r>
          </w:p>
        </w:tc>
        <w:tc>
          <w:tcPr>
            <w:tcW w:w="1300" w:type="dxa"/>
            <w:tcBorders>
              <w:top w:val="nil"/>
              <w:left w:val="nil"/>
              <w:bottom w:val="single" w:sz="4" w:space="0" w:color="auto"/>
              <w:right w:val="nil"/>
            </w:tcBorders>
            <w:shd w:val="clear" w:color="auto" w:fill="auto"/>
            <w:noWrap/>
            <w:vAlign w:val="bottom"/>
            <w:hideMark/>
          </w:tcPr>
          <w:p w14:paraId="16EE5F0E" w14:textId="2E20A258" w:rsidR="00DA2323" w:rsidRPr="00DA2323" w:rsidRDefault="00DA2323" w:rsidP="00DA2323">
            <w:pPr>
              <w:jc w:val="right"/>
              <w:rPr>
                <w:color w:val="000000"/>
              </w:rPr>
            </w:pPr>
            <w:r w:rsidRPr="00DA2323">
              <w:rPr>
                <w:color w:val="000000"/>
              </w:rPr>
              <w:t>-1.83E-04</w:t>
            </w:r>
          </w:p>
        </w:tc>
        <w:tc>
          <w:tcPr>
            <w:tcW w:w="1116" w:type="dxa"/>
            <w:tcBorders>
              <w:top w:val="nil"/>
              <w:left w:val="nil"/>
              <w:bottom w:val="single" w:sz="4" w:space="0" w:color="auto"/>
              <w:right w:val="nil"/>
            </w:tcBorders>
            <w:shd w:val="clear" w:color="auto" w:fill="auto"/>
            <w:noWrap/>
            <w:vAlign w:val="bottom"/>
            <w:hideMark/>
          </w:tcPr>
          <w:p w14:paraId="51C14D2A" w14:textId="77777777" w:rsidR="00DA2323" w:rsidRPr="00867DE7" w:rsidRDefault="00DA2323" w:rsidP="00DA2323">
            <w:pPr>
              <w:jc w:val="right"/>
              <w:rPr>
                <w:color w:val="000000"/>
              </w:rPr>
            </w:pPr>
            <w:r w:rsidRPr="00867DE7">
              <w:rPr>
                <w:color w:val="000000"/>
              </w:rPr>
              <w:t>0.166</w:t>
            </w:r>
          </w:p>
        </w:tc>
        <w:tc>
          <w:tcPr>
            <w:tcW w:w="1056" w:type="dxa"/>
            <w:tcBorders>
              <w:top w:val="nil"/>
              <w:left w:val="nil"/>
              <w:bottom w:val="single" w:sz="4" w:space="0" w:color="auto"/>
              <w:right w:val="nil"/>
            </w:tcBorders>
            <w:shd w:val="clear" w:color="auto" w:fill="auto"/>
            <w:noWrap/>
            <w:vAlign w:val="bottom"/>
            <w:hideMark/>
          </w:tcPr>
          <w:p w14:paraId="7FBA1D1F" w14:textId="77777777" w:rsidR="00DA2323" w:rsidRPr="00867DE7" w:rsidRDefault="00DA2323" w:rsidP="00DA2323">
            <w:pPr>
              <w:jc w:val="right"/>
              <w:rPr>
                <w:color w:val="000000"/>
              </w:rPr>
            </w:pPr>
            <w:r w:rsidRPr="00867DE7">
              <w:rPr>
                <w:color w:val="000000"/>
              </w:rPr>
              <w:t>0.684</w:t>
            </w:r>
          </w:p>
        </w:tc>
        <w:tc>
          <w:tcPr>
            <w:tcW w:w="1416" w:type="dxa"/>
            <w:tcBorders>
              <w:top w:val="nil"/>
              <w:left w:val="nil"/>
              <w:bottom w:val="single" w:sz="4" w:space="0" w:color="auto"/>
              <w:right w:val="nil"/>
            </w:tcBorders>
            <w:shd w:val="clear" w:color="auto" w:fill="auto"/>
            <w:noWrap/>
            <w:vAlign w:val="bottom"/>
            <w:hideMark/>
          </w:tcPr>
          <w:p w14:paraId="21FC1870" w14:textId="3B56B7C0" w:rsidR="00DA2323" w:rsidRPr="00DA2323" w:rsidRDefault="00DA2323" w:rsidP="00DA2323">
            <w:pPr>
              <w:jc w:val="right"/>
              <w:rPr>
                <w:color w:val="000000"/>
              </w:rPr>
            </w:pPr>
            <w:r w:rsidRPr="00DA2323">
              <w:rPr>
                <w:color w:val="000000"/>
              </w:rPr>
              <w:t>-2.16E-06</w:t>
            </w:r>
          </w:p>
        </w:tc>
        <w:tc>
          <w:tcPr>
            <w:tcW w:w="1116" w:type="dxa"/>
            <w:tcBorders>
              <w:top w:val="nil"/>
              <w:left w:val="nil"/>
              <w:bottom w:val="single" w:sz="4" w:space="0" w:color="auto"/>
              <w:right w:val="nil"/>
            </w:tcBorders>
            <w:shd w:val="clear" w:color="auto" w:fill="auto"/>
            <w:noWrap/>
            <w:vAlign w:val="bottom"/>
            <w:hideMark/>
          </w:tcPr>
          <w:p w14:paraId="5F4242FF" w14:textId="77777777" w:rsidR="00DA2323" w:rsidRPr="00867DE7" w:rsidRDefault="00DA2323" w:rsidP="00DA2323">
            <w:pPr>
              <w:jc w:val="right"/>
              <w:rPr>
                <w:color w:val="000000"/>
              </w:rPr>
            </w:pPr>
            <w:r w:rsidRPr="00867DE7">
              <w:rPr>
                <w:color w:val="000000"/>
              </w:rPr>
              <w:t>0.03</w:t>
            </w:r>
            <w:r>
              <w:rPr>
                <w:color w:val="000000"/>
              </w:rPr>
              <w:t>0</w:t>
            </w:r>
          </w:p>
        </w:tc>
        <w:tc>
          <w:tcPr>
            <w:tcW w:w="1056" w:type="dxa"/>
            <w:tcBorders>
              <w:top w:val="nil"/>
              <w:left w:val="nil"/>
              <w:bottom w:val="single" w:sz="4" w:space="0" w:color="auto"/>
              <w:right w:val="nil"/>
            </w:tcBorders>
            <w:shd w:val="clear" w:color="auto" w:fill="auto"/>
            <w:noWrap/>
            <w:vAlign w:val="bottom"/>
            <w:hideMark/>
          </w:tcPr>
          <w:p w14:paraId="0C112754" w14:textId="77777777" w:rsidR="00DA2323" w:rsidRPr="00867DE7" w:rsidRDefault="00DA2323" w:rsidP="00DA2323">
            <w:pPr>
              <w:jc w:val="right"/>
              <w:rPr>
                <w:color w:val="000000"/>
              </w:rPr>
            </w:pPr>
            <w:r w:rsidRPr="00867DE7">
              <w:rPr>
                <w:color w:val="000000"/>
              </w:rPr>
              <w:t>0.862</w:t>
            </w:r>
          </w:p>
        </w:tc>
        <w:tc>
          <w:tcPr>
            <w:tcW w:w="1416" w:type="dxa"/>
            <w:tcBorders>
              <w:top w:val="nil"/>
              <w:left w:val="nil"/>
              <w:bottom w:val="single" w:sz="4" w:space="0" w:color="auto"/>
              <w:right w:val="nil"/>
            </w:tcBorders>
            <w:shd w:val="clear" w:color="auto" w:fill="auto"/>
            <w:noWrap/>
            <w:vAlign w:val="bottom"/>
            <w:hideMark/>
          </w:tcPr>
          <w:p w14:paraId="091E6A35" w14:textId="67B00198" w:rsidR="00DA2323" w:rsidRPr="00DA2323" w:rsidRDefault="00DA2323" w:rsidP="00DA2323">
            <w:pPr>
              <w:jc w:val="right"/>
              <w:rPr>
                <w:color w:val="000000"/>
              </w:rPr>
            </w:pPr>
            <w:r w:rsidRPr="00DA2323">
              <w:rPr>
                <w:color w:val="000000"/>
              </w:rPr>
              <w:t>1.59E-04</w:t>
            </w:r>
          </w:p>
        </w:tc>
        <w:tc>
          <w:tcPr>
            <w:tcW w:w="1116" w:type="dxa"/>
            <w:tcBorders>
              <w:top w:val="nil"/>
              <w:left w:val="nil"/>
              <w:bottom w:val="single" w:sz="4" w:space="0" w:color="auto"/>
              <w:right w:val="nil"/>
            </w:tcBorders>
            <w:shd w:val="clear" w:color="auto" w:fill="auto"/>
            <w:noWrap/>
            <w:vAlign w:val="bottom"/>
            <w:hideMark/>
          </w:tcPr>
          <w:p w14:paraId="6EDD1891" w14:textId="77777777" w:rsidR="00DA2323" w:rsidRPr="00867DE7" w:rsidRDefault="00DA2323" w:rsidP="00DA2323">
            <w:pPr>
              <w:jc w:val="right"/>
              <w:rPr>
                <w:color w:val="000000"/>
              </w:rPr>
            </w:pPr>
            <w:r w:rsidRPr="00867DE7">
              <w:rPr>
                <w:color w:val="000000"/>
              </w:rPr>
              <w:t>0.396</w:t>
            </w:r>
          </w:p>
        </w:tc>
        <w:tc>
          <w:tcPr>
            <w:tcW w:w="1056" w:type="dxa"/>
            <w:tcBorders>
              <w:top w:val="nil"/>
              <w:left w:val="nil"/>
              <w:bottom w:val="single" w:sz="4" w:space="0" w:color="auto"/>
              <w:right w:val="nil"/>
            </w:tcBorders>
            <w:shd w:val="clear" w:color="auto" w:fill="auto"/>
            <w:noWrap/>
            <w:vAlign w:val="bottom"/>
            <w:hideMark/>
          </w:tcPr>
          <w:p w14:paraId="33045E0D" w14:textId="77777777" w:rsidR="00DA2323" w:rsidRPr="00867DE7" w:rsidRDefault="00DA2323" w:rsidP="00DA2323">
            <w:pPr>
              <w:jc w:val="right"/>
              <w:rPr>
                <w:color w:val="000000"/>
              </w:rPr>
            </w:pPr>
            <w:r w:rsidRPr="00867DE7">
              <w:rPr>
                <w:color w:val="000000"/>
              </w:rPr>
              <w:t>0.529</w:t>
            </w:r>
          </w:p>
        </w:tc>
      </w:tr>
      <w:tr w:rsidR="00870551" w14:paraId="7CC47341" w14:textId="77777777" w:rsidTr="00AF40A0">
        <w:trPr>
          <w:trHeight w:val="320"/>
        </w:trPr>
        <w:tc>
          <w:tcPr>
            <w:tcW w:w="1980" w:type="dxa"/>
            <w:tcBorders>
              <w:top w:val="single" w:sz="4" w:space="0" w:color="auto"/>
              <w:left w:val="nil"/>
              <w:bottom w:val="nil"/>
              <w:right w:val="nil"/>
            </w:tcBorders>
            <w:shd w:val="clear" w:color="auto" w:fill="auto"/>
            <w:noWrap/>
            <w:vAlign w:val="bottom"/>
          </w:tcPr>
          <w:p w14:paraId="078DBECE" w14:textId="77777777" w:rsidR="00870551" w:rsidRPr="00C71098" w:rsidRDefault="00870551" w:rsidP="00AF40A0">
            <w:pPr>
              <w:rPr>
                <w:color w:val="000000"/>
              </w:rPr>
            </w:pPr>
          </w:p>
        </w:tc>
        <w:tc>
          <w:tcPr>
            <w:tcW w:w="421" w:type="dxa"/>
            <w:tcBorders>
              <w:top w:val="single" w:sz="4" w:space="0" w:color="auto"/>
              <w:left w:val="nil"/>
              <w:bottom w:val="nil"/>
              <w:right w:val="nil"/>
            </w:tcBorders>
            <w:shd w:val="clear" w:color="auto" w:fill="auto"/>
            <w:noWrap/>
            <w:vAlign w:val="bottom"/>
          </w:tcPr>
          <w:p w14:paraId="63DD9384" w14:textId="77777777" w:rsidR="00870551" w:rsidRPr="00C71098" w:rsidRDefault="00870551" w:rsidP="00AF40A0">
            <w:pPr>
              <w:jc w:val="right"/>
              <w:rPr>
                <w:color w:val="000000"/>
              </w:rPr>
            </w:pPr>
          </w:p>
        </w:tc>
        <w:tc>
          <w:tcPr>
            <w:tcW w:w="1300" w:type="dxa"/>
            <w:tcBorders>
              <w:top w:val="single" w:sz="4" w:space="0" w:color="auto"/>
              <w:left w:val="nil"/>
              <w:bottom w:val="nil"/>
              <w:right w:val="nil"/>
            </w:tcBorders>
            <w:shd w:val="clear" w:color="auto" w:fill="auto"/>
            <w:noWrap/>
            <w:vAlign w:val="bottom"/>
          </w:tcPr>
          <w:p w14:paraId="46710F03" w14:textId="77777777" w:rsidR="00870551" w:rsidRPr="00C71098" w:rsidRDefault="00870551" w:rsidP="00AF40A0">
            <w:pPr>
              <w:jc w:val="right"/>
              <w:rPr>
                <w:color w:val="000000"/>
              </w:rPr>
            </w:pPr>
          </w:p>
        </w:tc>
        <w:tc>
          <w:tcPr>
            <w:tcW w:w="1116" w:type="dxa"/>
            <w:tcBorders>
              <w:top w:val="single" w:sz="4" w:space="0" w:color="auto"/>
              <w:left w:val="nil"/>
              <w:bottom w:val="nil"/>
              <w:right w:val="nil"/>
            </w:tcBorders>
            <w:shd w:val="clear" w:color="auto" w:fill="auto"/>
            <w:noWrap/>
            <w:vAlign w:val="bottom"/>
          </w:tcPr>
          <w:p w14:paraId="7A59BAAE" w14:textId="77777777" w:rsidR="00870551" w:rsidRPr="00C71098" w:rsidRDefault="00870551" w:rsidP="00AF40A0">
            <w:pPr>
              <w:jc w:val="right"/>
              <w:rPr>
                <w:color w:val="000000"/>
              </w:rPr>
            </w:pPr>
          </w:p>
        </w:tc>
        <w:tc>
          <w:tcPr>
            <w:tcW w:w="1056" w:type="dxa"/>
            <w:tcBorders>
              <w:top w:val="single" w:sz="4" w:space="0" w:color="auto"/>
              <w:left w:val="nil"/>
              <w:bottom w:val="nil"/>
              <w:right w:val="nil"/>
            </w:tcBorders>
            <w:shd w:val="clear" w:color="auto" w:fill="auto"/>
            <w:noWrap/>
            <w:vAlign w:val="bottom"/>
          </w:tcPr>
          <w:p w14:paraId="5F5BA82F" w14:textId="77777777" w:rsidR="00870551" w:rsidRPr="00C71098" w:rsidRDefault="00870551" w:rsidP="00AF40A0">
            <w:pPr>
              <w:jc w:val="right"/>
              <w:rPr>
                <w:color w:val="000000"/>
              </w:rPr>
            </w:pPr>
          </w:p>
        </w:tc>
        <w:tc>
          <w:tcPr>
            <w:tcW w:w="1416" w:type="dxa"/>
            <w:tcBorders>
              <w:top w:val="single" w:sz="4" w:space="0" w:color="auto"/>
              <w:left w:val="nil"/>
              <w:bottom w:val="nil"/>
              <w:right w:val="nil"/>
            </w:tcBorders>
            <w:shd w:val="clear" w:color="auto" w:fill="auto"/>
            <w:noWrap/>
            <w:vAlign w:val="bottom"/>
          </w:tcPr>
          <w:p w14:paraId="5A500065" w14:textId="77777777" w:rsidR="00870551" w:rsidRPr="00C71098" w:rsidRDefault="00870551" w:rsidP="00AF40A0">
            <w:pPr>
              <w:jc w:val="right"/>
              <w:rPr>
                <w:color w:val="000000"/>
              </w:rPr>
            </w:pPr>
          </w:p>
        </w:tc>
        <w:tc>
          <w:tcPr>
            <w:tcW w:w="1116" w:type="dxa"/>
            <w:tcBorders>
              <w:top w:val="single" w:sz="4" w:space="0" w:color="auto"/>
              <w:left w:val="nil"/>
              <w:bottom w:val="nil"/>
              <w:right w:val="nil"/>
            </w:tcBorders>
            <w:shd w:val="clear" w:color="auto" w:fill="auto"/>
            <w:noWrap/>
            <w:vAlign w:val="bottom"/>
          </w:tcPr>
          <w:p w14:paraId="4A2BFD0E" w14:textId="77777777" w:rsidR="00870551" w:rsidRPr="00C71098" w:rsidRDefault="00870551" w:rsidP="00AF40A0">
            <w:pPr>
              <w:jc w:val="right"/>
              <w:rPr>
                <w:color w:val="000000"/>
              </w:rPr>
            </w:pPr>
          </w:p>
        </w:tc>
        <w:tc>
          <w:tcPr>
            <w:tcW w:w="1056" w:type="dxa"/>
            <w:tcBorders>
              <w:top w:val="single" w:sz="4" w:space="0" w:color="auto"/>
              <w:left w:val="nil"/>
              <w:bottom w:val="nil"/>
              <w:right w:val="nil"/>
            </w:tcBorders>
            <w:shd w:val="clear" w:color="auto" w:fill="auto"/>
            <w:noWrap/>
            <w:vAlign w:val="bottom"/>
          </w:tcPr>
          <w:p w14:paraId="1497DE2D" w14:textId="77777777" w:rsidR="00870551" w:rsidRPr="00C71098" w:rsidRDefault="00870551" w:rsidP="00AF40A0">
            <w:pPr>
              <w:jc w:val="right"/>
              <w:rPr>
                <w:color w:val="000000"/>
              </w:rPr>
            </w:pPr>
          </w:p>
        </w:tc>
        <w:tc>
          <w:tcPr>
            <w:tcW w:w="1416" w:type="dxa"/>
            <w:tcBorders>
              <w:top w:val="single" w:sz="4" w:space="0" w:color="auto"/>
              <w:left w:val="nil"/>
              <w:bottom w:val="nil"/>
              <w:right w:val="nil"/>
            </w:tcBorders>
            <w:shd w:val="clear" w:color="auto" w:fill="auto"/>
            <w:noWrap/>
            <w:vAlign w:val="bottom"/>
          </w:tcPr>
          <w:p w14:paraId="213320E4" w14:textId="77777777" w:rsidR="00870551" w:rsidRPr="00C71098" w:rsidRDefault="00870551" w:rsidP="00AF40A0">
            <w:pPr>
              <w:jc w:val="right"/>
              <w:rPr>
                <w:color w:val="000000"/>
              </w:rPr>
            </w:pPr>
          </w:p>
        </w:tc>
        <w:tc>
          <w:tcPr>
            <w:tcW w:w="1116" w:type="dxa"/>
            <w:tcBorders>
              <w:top w:val="single" w:sz="4" w:space="0" w:color="auto"/>
              <w:left w:val="nil"/>
              <w:bottom w:val="nil"/>
              <w:right w:val="nil"/>
            </w:tcBorders>
            <w:shd w:val="clear" w:color="auto" w:fill="auto"/>
            <w:noWrap/>
            <w:vAlign w:val="bottom"/>
          </w:tcPr>
          <w:p w14:paraId="41819BAD" w14:textId="77777777" w:rsidR="00870551" w:rsidRPr="00C71098" w:rsidRDefault="00870551" w:rsidP="00AF40A0">
            <w:pPr>
              <w:jc w:val="right"/>
              <w:rPr>
                <w:color w:val="000000"/>
              </w:rPr>
            </w:pPr>
          </w:p>
        </w:tc>
        <w:tc>
          <w:tcPr>
            <w:tcW w:w="1056" w:type="dxa"/>
            <w:tcBorders>
              <w:top w:val="single" w:sz="4" w:space="0" w:color="auto"/>
              <w:left w:val="nil"/>
              <w:bottom w:val="nil"/>
              <w:right w:val="nil"/>
            </w:tcBorders>
            <w:shd w:val="clear" w:color="auto" w:fill="auto"/>
            <w:noWrap/>
            <w:vAlign w:val="bottom"/>
          </w:tcPr>
          <w:p w14:paraId="243E1550" w14:textId="77777777" w:rsidR="00870551" w:rsidRPr="00C71098" w:rsidRDefault="00870551" w:rsidP="00AF40A0">
            <w:pPr>
              <w:jc w:val="right"/>
              <w:rPr>
                <w:color w:val="000000"/>
              </w:rPr>
            </w:pPr>
          </w:p>
        </w:tc>
      </w:tr>
      <w:tr w:rsidR="00870551" w14:paraId="5AC40F25" w14:textId="77777777" w:rsidTr="00AF40A0">
        <w:trPr>
          <w:trHeight w:val="320"/>
        </w:trPr>
        <w:tc>
          <w:tcPr>
            <w:tcW w:w="1980" w:type="dxa"/>
            <w:tcBorders>
              <w:top w:val="nil"/>
              <w:left w:val="nil"/>
              <w:bottom w:val="single" w:sz="4" w:space="0" w:color="auto"/>
              <w:right w:val="nil"/>
            </w:tcBorders>
            <w:shd w:val="clear" w:color="auto" w:fill="auto"/>
            <w:noWrap/>
            <w:vAlign w:val="bottom"/>
          </w:tcPr>
          <w:p w14:paraId="1786729C" w14:textId="77777777" w:rsidR="00870551" w:rsidRPr="00C71098" w:rsidRDefault="00870551" w:rsidP="00AF40A0">
            <w:pPr>
              <w:rPr>
                <w:color w:val="000000"/>
              </w:rPr>
            </w:pPr>
          </w:p>
        </w:tc>
        <w:tc>
          <w:tcPr>
            <w:tcW w:w="421" w:type="dxa"/>
            <w:tcBorders>
              <w:top w:val="nil"/>
              <w:left w:val="nil"/>
              <w:bottom w:val="single" w:sz="4" w:space="0" w:color="auto"/>
              <w:right w:val="nil"/>
            </w:tcBorders>
            <w:shd w:val="clear" w:color="auto" w:fill="auto"/>
            <w:noWrap/>
            <w:vAlign w:val="bottom"/>
          </w:tcPr>
          <w:p w14:paraId="1BE79707" w14:textId="77777777" w:rsidR="00870551" w:rsidRPr="00C71098" w:rsidRDefault="00870551" w:rsidP="00AF40A0">
            <w:pPr>
              <w:jc w:val="right"/>
              <w:rPr>
                <w:color w:val="000000"/>
              </w:rPr>
            </w:pPr>
          </w:p>
        </w:tc>
        <w:tc>
          <w:tcPr>
            <w:tcW w:w="3472" w:type="dxa"/>
            <w:gridSpan w:val="3"/>
            <w:tcBorders>
              <w:top w:val="nil"/>
              <w:left w:val="nil"/>
              <w:bottom w:val="single" w:sz="4" w:space="0" w:color="auto"/>
              <w:right w:val="nil"/>
            </w:tcBorders>
            <w:shd w:val="clear" w:color="auto" w:fill="auto"/>
            <w:noWrap/>
            <w:vAlign w:val="bottom"/>
          </w:tcPr>
          <w:p w14:paraId="1E999E8B" w14:textId="77777777" w:rsidR="00870551" w:rsidRPr="00215BF0" w:rsidRDefault="00870551" w:rsidP="00AF40A0">
            <w:pPr>
              <w:rPr>
                <w:b/>
                <w:bCs/>
                <w:color w:val="000000"/>
              </w:rPr>
            </w:pPr>
            <w:proofErr w:type="spellStart"/>
            <w:r w:rsidRPr="00215BF0">
              <w:rPr>
                <w:b/>
                <w:bCs/>
                <w:i/>
                <w:iCs/>
                <w:color w:val="000000"/>
              </w:rPr>
              <w:t>Chl</w:t>
            </w:r>
            <w:r w:rsidRPr="00215BF0">
              <w:rPr>
                <w:b/>
                <w:bCs/>
                <w:color w:val="000000"/>
                <w:vertAlign w:val="subscript"/>
              </w:rPr>
              <w:t>area</w:t>
            </w:r>
            <w:proofErr w:type="spellEnd"/>
          </w:p>
        </w:tc>
        <w:tc>
          <w:tcPr>
            <w:tcW w:w="1416" w:type="dxa"/>
            <w:tcBorders>
              <w:top w:val="nil"/>
              <w:left w:val="nil"/>
              <w:bottom w:val="nil"/>
              <w:right w:val="nil"/>
            </w:tcBorders>
            <w:shd w:val="clear" w:color="auto" w:fill="auto"/>
            <w:noWrap/>
            <w:vAlign w:val="bottom"/>
          </w:tcPr>
          <w:p w14:paraId="0663FA6A" w14:textId="77777777" w:rsidR="00870551" w:rsidRPr="00C71098" w:rsidRDefault="00870551" w:rsidP="00AF40A0">
            <w:pPr>
              <w:jc w:val="right"/>
              <w:rPr>
                <w:color w:val="000000"/>
              </w:rPr>
            </w:pPr>
          </w:p>
        </w:tc>
        <w:tc>
          <w:tcPr>
            <w:tcW w:w="1116" w:type="dxa"/>
            <w:tcBorders>
              <w:top w:val="nil"/>
              <w:left w:val="nil"/>
              <w:bottom w:val="nil"/>
              <w:right w:val="nil"/>
            </w:tcBorders>
            <w:shd w:val="clear" w:color="auto" w:fill="auto"/>
            <w:noWrap/>
            <w:vAlign w:val="bottom"/>
          </w:tcPr>
          <w:p w14:paraId="448A65A9" w14:textId="77777777" w:rsidR="00870551" w:rsidRPr="00C71098" w:rsidRDefault="00870551" w:rsidP="00AF40A0">
            <w:pPr>
              <w:jc w:val="right"/>
              <w:rPr>
                <w:color w:val="000000"/>
              </w:rPr>
            </w:pPr>
          </w:p>
        </w:tc>
        <w:tc>
          <w:tcPr>
            <w:tcW w:w="1056" w:type="dxa"/>
            <w:tcBorders>
              <w:top w:val="nil"/>
              <w:left w:val="nil"/>
              <w:bottom w:val="nil"/>
              <w:right w:val="nil"/>
            </w:tcBorders>
            <w:shd w:val="clear" w:color="auto" w:fill="auto"/>
            <w:noWrap/>
            <w:vAlign w:val="bottom"/>
          </w:tcPr>
          <w:p w14:paraId="0C6AE43B" w14:textId="77777777" w:rsidR="00870551" w:rsidRPr="00C71098" w:rsidRDefault="00870551" w:rsidP="00AF40A0">
            <w:pPr>
              <w:jc w:val="right"/>
              <w:rPr>
                <w:color w:val="000000"/>
              </w:rPr>
            </w:pPr>
          </w:p>
        </w:tc>
        <w:tc>
          <w:tcPr>
            <w:tcW w:w="1416" w:type="dxa"/>
            <w:tcBorders>
              <w:top w:val="nil"/>
              <w:left w:val="nil"/>
              <w:bottom w:val="nil"/>
              <w:right w:val="nil"/>
            </w:tcBorders>
            <w:shd w:val="clear" w:color="auto" w:fill="auto"/>
            <w:noWrap/>
            <w:vAlign w:val="bottom"/>
          </w:tcPr>
          <w:p w14:paraId="7BC26B1F" w14:textId="77777777" w:rsidR="00870551" w:rsidRPr="00C71098" w:rsidRDefault="00870551" w:rsidP="00AF40A0">
            <w:pPr>
              <w:jc w:val="right"/>
              <w:rPr>
                <w:color w:val="000000"/>
              </w:rPr>
            </w:pPr>
          </w:p>
        </w:tc>
        <w:tc>
          <w:tcPr>
            <w:tcW w:w="1116" w:type="dxa"/>
            <w:tcBorders>
              <w:top w:val="nil"/>
              <w:left w:val="nil"/>
              <w:bottom w:val="nil"/>
              <w:right w:val="nil"/>
            </w:tcBorders>
            <w:shd w:val="clear" w:color="auto" w:fill="auto"/>
            <w:noWrap/>
            <w:vAlign w:val="bottom"/>
          </w:tcPr>
          <w:p w14:paraId="6C946D3C" w14:textId="77777777" w:rsidR="00870551" w:rsidRPr="00C71098" w:rsidRDefault="00870551" w:rsidP="00AF40A0">
            <w:pPr>
              <w:jc w:val="right"/>
              <w:rPr>
                <w:color w:val="000000"/>
              </w:rPr>
            </w:pPr>
          </w:p>
        </w:tc>
        <w:tc>
          <w:tcPr>
            <w:tcW w:w="1056" w:type="dxa"/>
            <w:tcBorders>
              <w:top w:val="nil"/>
              <w:left w:val="nil"/>
              <w:bottom w:val="nil"/>
              <w:right w:val="nil"/>
            </w:tcBorders>
            <w:shd w:val="clear" w:color="auto" w:fill="auto"/>
            <w:noWrap/>
            <w:vAlign w:val="bottom"/>
          </w:tcPr>
          <w:p w14:paraId="152F8312" w14:textId="77777777" w:rsidR="00870551" w:rsidRPr="00C71098" w:rsidRDefault="00870551" w:rsidP="00AF40A0">
            <w:pPr>
              <w:jc w:val="right"/>
              <w:rPr>
                <w:color w:val="000000"/>
              </w:rPr>
            </w:pPr>
          </w:p>
        </w:tc>
      </w:tr>
      <w:tr w:rsidR="00870551" w14:paraId="122D33A4" w14:textId="77777777" w:rsidTr="00AF40A0">
        <w:trPr>
          <w:trHeight w:val="320"/>
        </w:trPr>
        <w:tc>
          <w:tcPr>
            <w:tcW w:w="1980" w:type="dxa"/>
            <w:tcBorders>
              <w:top w:val="single" w:sz="4" w:space="0" w:color="auto"/>
              <w:left w:val="nil"/>
              <w:bottom w:val="single" w:sz="4" w:space="0" w:color="auto"/>
              <w:right w:val="nil"/>
            </w:tcBorders>
            <w:shd w:val="clear" w:color="auto" w:fill="auto"/>
            <w:noWrap/>
            <w:vAlign w:val="bottom"/>
          </w:tcPr>
          <w:p w14:paraId="2E85F4D4" w14:textId="77777777" w:rsidR="00870551" w:rsidRPr="00C71098" w:rsidRDefault="00870551" w:rsidP="00AF40A0">
            <w:pPr>
              <w:rPr>
                <w:color w:val="000000"/>
              </w:rPr>
            </w:pPr>
          </w:p>
        </w:tc>
        <w:tc>
          <w:tcPr>
            <w:tcW w:w="421" w:type="dxa"/>
            <w:tcBorders>
              <w:top w:val="single" w:sz="4" w:space="0" w:color="auto"/>
              <w:left w:val="nil"/>
              <w:bottom w:val="single" w:sz="4" w:space="0" w:color="auto"/>
              <w:right w:val="nil"/>
            </w:tcBorders>
            <w:shd w:val="clear" w:color="auto" w:fill="auto"/>
            <w:noWrap/>
            <w:vAlign w:val="bottom"/>
          </w:tcPr>
          <w:p w14:paraId="640E428E" w14:textId="77777777" w:rsidR="00870551" w:rsidRPr="00C71098" w:rsidRDefault="00870551" w:rsidP="00AF40A0">
            <w:pPr>
              <w:jc w:val="right"/>
              <w:rPr>
                <w:color w:val="000000"/>
              </w:rPr>
            </w:pPr>
            <w:r>
              <w:rPr>
                <w:color w:val="000000"/>
              </w:rPr>
              <w:t>df</w:t>
            </w:r>
          </w:p>
        </w:tc>
        <w:tc>
          <w:tcPr>
            <w:tcW w:w="1300" w:type="dxa"/>
            <w:tcBorders>
              <w:top w:val="single" w:sz="4" w:space="0" w:color="auto"/>
              <w:left w:val="nil"/>
              <w:bottom w:val="single" w:sz="4" w:space="0" w:color="auto"/>
              <w:right w:val="nil"/>
            </w:tcBorders>
            <w:shd w:val="clear" w:color="auto" w:fill="auto"/>
            <w:noWrap/>
            <w:vAlign w:val="bottom"/>
          </w:tcPr>
          <w:p w14:paraId="121C1DC0" w14:textId="77777777" w:rsidR="00870551" w:rsidRPr="00C71098" w:rsidRDefault="00870551" w:rsidP="00AF40A0">
            <w:pPr>
              <w:jc w:val="right"/>
              <w:rPr>
                <w:color w:val="000000"/>
              </w:rPr>
            </w:pPr>
            <w:r>
              <w:rPr>
                <w:color w:val="000000"/>
              </w:rPr>
              <w:t>Coefficient</w:t>
            </w:r>
          </w:p>
        </w:tc>
        <w:tc>
          <w:tcPr>
            <w:tcW w:w="1116" w:type="dxa"/>
            <w:tcBorders>
              <w:top w:val="single" w:sz="4" w:space="0" w:color="auto"/>
              <w:left w:val="nil"/>
              <w:bottom w:val="single" w:sz="4" w:space="0" w:color="auto"/>
              <w:right w:val="nil"/>
            </w:tcBorders>
            <w:shd w:val="clear" w:color="auto" w:fill="auto"/>
            <w:noWrap/>
            <w:vAlign w:val="bottom"/>
          </w:tcPr>
          <w:p w14:paraId="5BAE1242" w14:textId="77777777" w:rsidR="00870551" w:rsidRPr="00C71098" w:rsidRDefault="00870551" w:rsidP="00AF40A0">
            <w:pPr>
              <w:jc w:val="right"/>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bottom"/>
          </w:tcPr>
          <w:p w14:paraId="3FFF6111" w14:textId="77777777" w:rsidR="00870551" w:rsidRPr="00C71098" w:rsidRDefault="00870551" w:rsidP="00AF40A0">
            <w:pPr>
              <w:jc w:val="right"/>
              <w:rPr>
                <w:color w:val="000000"/>
              </w:rPr>
            </w:pPr>
            <w:r>
              <w:rPr>
                <w:color w:val="000000"/>
              </w:rPr>
              <w:t>p-value</w:t>
            </w:r>
          </w:p>
        </w:tc>
        <w:tc>
          <w:tcPr>
            <w:tcW w:w="1416" w:type="dxa"/>
            <w:tcBorders>
              <w:top w:val="nil"/>
              <w:left w:val="nil"/>
              <w:bottom w:val="nil"/>
              <w:right w:val="nil"/>
            </w:tcBorders>
            <w:shd w:val="clear" w:color="auto" w:fill="auto"/>
            <w:noWrap/>
            <w:vAlign w:val="bottom"/>
          </w:tcPr>
          <w:p w14:paraId="433BA304" w14:textId="77777777" w:rsidR="00870551" w:rsidRPr="00C71098" w:rsidRDefault="00870551" w:rsidP="00AF40A0">
            <w:pPr>
              <w:jc w:val="right"/>
              <w:rPr>
                <w:color w:val="000000"/>
              </w:rPr>
            </w:pPr>
          </w:p>
        </w:tc>
        <w:tc>
          <w:tcPr>
            <w:tcW w:w="1116" w:type="dxa"/>
            <w:tcBorders>
              <w:top w:val="nil"/>
              <w:left w:val="nil"/>
              <w:bottom w:val="nil"/>
              <w:right w:val="nil"/>
            </w:tcBorders>
            <w:shd w:val="clear" w:color="auto" w:fill="auto"/>
            <w:noWrap/>
            <w:vAlign w:val="bottom"/>
          </w:tcPr>
          <w:p w14:paraId="61E9A220" w14:textId="77777777" w:rsidR="00870551" w:rsidRPr="00C71098" w:rsidRDefault="00870551" w:rsidP="00AF40A0">
            <w:pPr>
              <w:jc w:val="right"/>
              <w:rPr>
                <w:color w:val="000000"/>
              </w:rPr>
            </w:pPr>
          </w:p>
        </w:tc>
        <w:tc>
          <w:tcPr>
            <w:tcW w:w="1056" w:type="dxa"/>
            <w:tcBorders>
              <w:top w:val="nil"/>
              <w:left w:val="nil"/>
              <w:bottom w:val="nil"/>
              <w:right w:val="nil"/>
            </w:tcBorders>
            <w:shd w:val="clear" w:color="auto" w:fill="auto"/>
            <w:noWrap/>
            <w:vAlign w:val="bottom"/>
          </w:tcPr>
          <w:p w14:paraId="5AFD7F03" w14:textId="77777777" w:rsidR="00870551" w:rsidRPr="00C71098" w:rsidRDefault="00870551" w:rsidP="00AF40A0">
            <w:pPr>
              <w:jc w:val="right"/>
              <w:rPr>
                <w:color w:val="000000"/>
              </w:rPr>
            </w:pPr>
          </w:p>
        </w:tc>
        <w:tc>
          <w:tcPr>
            <w:tcW w:w="1416" w:type="dxa"/>
            <w:tcBorders>
              <w:top w:val="nil"/>
              <w:left w:val="nil"/>
              <w:bottom w:val="nil"/>
              <w:right w:val="nil"/>
            </w:tcBorders>
            <w:shd w:val="clear" w:color="auto" w:fill="auto"/>
            <w:noWrap/>
            <w:vAlign w:val="bottom"/>
          </w:tcPr>
          <w:p w14:paraId="49FE8AAE" w14:textId="77777777" w:rsidR="00870551" w:rsidRPr="00C71098" w:rsidRDefault="00870551" w:rsidP="00AF40A0">
            <w:pPr>
              <w:jc w:val="right"/>
              <w:rPr>
                <w:color w:val="000000"/>
              </w:rPr>
            </w:pPr>
          </w:p>
        </w:tc>
        <w:tc>
          <w:tcPr>
            <w:tcW w:w="1116" w:type="dxa"/>
            <w:tcBorders>
              <w:top w:val="nil"/>
              <w:left w:val="nil"/>
              <w:bottom w:val="nil"/>
              <w:right w:val="nil"/>
            </w:tcBorders>
            <w:shd w:val="clear" w:color="auto" w:fill="auto"/>
            <w:noWrap/>
            <w:vAlign w:val="bottom"/>
          </w:tcPr>
          <w:p w14:paraId="451B00F7" w14:textId="77777777" w:rsidR="00870551" w:rsidRPr="00C71098" w:rsidRDefault="00870551" w:rsidP="00AF40A0">
            <w:pPr>
              <w:jc w:val="right"/>
              <w:rPr>
                <w:color w:val="000000"/>
              </w:rPr>
            </w:pPr>
          </w:p>
        </w:tc>
        <w:tc>
          <w:tcPr>
            <w:tcW w:w="1056" w:type="dxa"/>
            <w:tcBorders>
              <w:top w:val="nil"/>
              <w:left w:val="nil"/>
              <w:bottom w:val="nil"/>
              <w:right w:val="nil"/>
            </w:tcBorders>
            <w:shd w:val="clear" w:color="auto" w:fill="auto"/>
            <w:noWrap/>
            <w:vAlign w:val="bottom"/>
          </w:tcPr>
          <w:p w14:paraId="3800CFB5" w14:textId="77777777" w:rsidR="00870551" w:rsidRPr="00C71098" w:rsidRDefault="00870551" w:rsidP="00AF40A0">
            <w:pPr>
              <w:jc w:val="right"/>
              <w:rPr>
                <w:color w:val="000000"/>
              </w:rPr>
            </w:pPr>
          </w:p>
        </w:tc>
      </w:tr>
      <w:tr w:rsidR="00DA2323" w14:paraId="5E8240C1" w14:textId="77777777" w:rsidTr="00AF40A0">
        <w:trPr>
          <w:trHeight w:val="320"/>
        </w:trPr>
        <w:tc>
          <w:tcPr>
            <w:tcW w:w="1980" w:type="dxa"/>
            <w:tcBorders>
              <w:top w:val="single" w:sz="4" w:space="0" w:color="auto"/>
              <w:left w:val="nil"/>
              <w:bottom w:val="nil"/>
              <w:right w:val="nil"/>
            </w:tcBorders>
            <w:shd w:val="clear" w:color="auto" w:fill="auto"/>
            <w:noWrap/>
            <w:vAlign w:val="bottom"/>
          </w:tcPr>
          <w:p w14:paraId="6B22C8BB" w14:textId="77777777" w:rsidR="00DA2323" w:rsidRPr="00C71098" w:rsidRDefault="00DA2323" w:rsidP="00DA2323">
            <w:pPr>
              <w:rPr>
                <w:color w:val="000000"/>
              </w:rPr>
            </w:pPr>
            <w:r w:rsidRPr="00C71098">
              <w:rPr>
                <w:color w:val="000000"/>
              </w:rPr>
              <w:t>(Intercept)</w:t>
            </w:r>
          </w:p>
        </w:tc>
        <w:tc>
          <w:tcPr>
            <w:tcW w:w="421" w:type="dxa"/>
            <w:tcBorders>
              <w:top w:val="single" w:sz="4" w:space="0" w:color="auto"/>
              <w:left w:val="nil"/>
              <w:bottom w:val="nil"/>
              <w:right w:val="nil"/>
            </w:tcBorders>
            <w:shd w:val="clear" w:color="auto" w:fill="auto"/>
            <w:noWrap/>
            <w:vAlign w:val="bottom"/>
          </w:tcPr>
          <w:p w14:paraId="307BA9F1" w14:textId="77777777" w:rsidR="00DA2323" w:rsidRPr="00C71098" w:rsidRDefault="00DA2323" w:rsidP="00DA2323">
            <w:pPr>
              <w:jc w:val="right"/>
              <w:rPr>
                <w:color w:val="000000"/>
              </w:rPr>
            </w:pPr>
            <w:r>
              <w:rPr>
                <w:color w:val="000000"/>
              </w:rPr>
              <w:t>-</w:t>
            </w:r>
          </w:p>
        </w:tc>
        <w:tc>
          <w:tcPr>
            <w:tcW w:w="1300" w:type="dxa"/>
            <w:tcBorders>
              <w:top w:val="single" w:sz="4" w:space="0" w:color="auto"/>
              <w:left w:val="nil"/>
              <w:bottom w:val="nil"/>
              <w:right w:val="nil"/>
            </w:tcBorders>
            <w:shd w:val="clear" w:color="auto" w:fill="auto"/>
            <w:noWrap/>
            <w:vAlign w:val="bottom"/>
          </w:tcPr>
          <w:p w14:paraId="13334DB5" w14:textId="15755FF5" w:rsidR="00DA2323" w:rsidRPr="00DA2323" w:rsidRDefault="00DA2323" w:rsidP="00DA2323">
            <w:pPr>
              <w:jc w:val="right"/>
              <w:rPr>
                <w:color w:val="000000"/>
              </w:rPr>
            </w:pPr>
            <w:r w:rsidRPr="00DA2323">
              <w:rPr>
                <w:color w:val="000000"/>
              </w:rPr>
              <w:t>2.14E-02</w:t>
            </w:r>
          </w:p>
        </w:tc>
        <w:tc>
          <w:tcPr>
            <w:tcW w:w="1116" w:type="dxa"/>
            <w:tcBorders>
              <w:top w:val="single" w:sz="4" w:space="0" w:color="auto"/>
              <w:left w:val="nil"/>
              <w:bottom w:val="nil"/>
              <w:right w:val="nil"/>
            </w:tcBorders>
            <w:shd w:val="clear" w:color="auto" w:fill="auto"/>
            <w:noWrap/>
            <w:vAlign w:val="bottom"/>
          </w:tcPr>
          <w:p w14:paraId="3238D359" w14:textId="365D838D" w:rsidR="00DA2323" w:rsidRPr="00870551" w:rsidRDefault="00DA2323" w:rsidP="00DA2323">
            <w:pPr>
              <w:jc w:val="right"/>
              <w:rPr>
                <w:color w:val="000000"/>
              </w:rPr>
            </w:pPr>
            <w:r w:rsidRPr="00870551">
              <w:rPr>
                <w:color w:val="000000"/>
              </w:rPr>
              <w:t>-</w:t>
            </w:r>
          </w:p>
        </w:tc>
        <w:tc>
          <w:tcPr>
            <w:tcW w:w="1056" w:type="dxa"/>
            <w:tcBorders>
              <w:top w:val="single" w:sz="4" w:space="0" w:color="auto"/>
              <w:left w:val="nil"/>
              <w:bottom w:val="nil"/>
              <w:right w:val="nil"/>
            </w:tcBorders>
            <w:shd w:val="clear" w:color="auto" w:fill="auto"/>
            <w:noWrap/>
            <w:vAlign w:val="bottom"/>
          </w:tcPr>
          <w:p w14:paraId="4910D8D2" w14:textId="746268CC" w:rsidR="00DA2323" w:rsidRPr="00870551" w:rsidRDefault="00DA2323" w:rsidP="00DA2323">
            <w:pPr>
              <w:jc w:val="right"/>
              <w:rPr>
                <w:color w:val="000000"/>
              </w:rPr>
            </w:pPr>
            <w:r w:rsidRPr="00870551">
              <w:rPr>
                <w:color w:val="000000"/>
              </w:rPr>
              <w:t>-</w:t>
            </w:r>
          </w:p>
        </w:tc>
        <w:tc>
          <w:tcPr>
            <w:tcW w:w="1416" w:type="dxa"/>
            <w:tcBorders>
              <w:top w:val="nil"/>
              <w:left w:val="nil"/>
              <w:bottom w:val="nil"/>
              <w:right w:val="nil"/>
            </w:tcBorders>
            <w:shd w:val="clear" w:color="auto" w:fill="auto"/>
            <w:noWrap/>
            <w:vAlign w:val="bottom"/>
          </w:tcPr>
          <w:p w14:paraId="265AC1D0" w14:textId="77777777" w:rsidR="00DA2323" w:rsidRPr="00C71098" w:rsidRDefault="00DA2323" w:rsidP="00DA2323">
            <w:pPr>
              <w:jc w:val="right"/>
              <w:rPr>
                <w:color w:val="000000"/>
              </w:rPr>
            </w:pPr>
          </w:p>
        </w:tc>
        <w:tc>
          <w:tcPr>
            <w:tcW w:w="1116" w:type="dxa"/>
            <w:tcBorders>
              <w:top w:val="nil"/>
              <w:left w:val="nil"/>
              <w:bottom w:val="nil"/>
              <w:right w:val="nil"/>
            </w:tcBorders>
            <w:shd w:val="clear" w:color="auto" w:fill="auto"/>
            <w:noWrap/>
            <w:vAlign w:val="bottom"/>
          </w:tcPr>
          <w:p w14:paraId="02CA1405" w14:textId="77777777" w:rsidR="00DA2323" w:rsidRPr="00C71098" w:rsidRDefault="00DA2323" w:rsidP="00DA2323">
            <w:pPr>
              <w:jc w:val="right"/>
              <w:rPr>
                <w:color w:val="000000"/>
              </w:rPr>
            </w:pPr>
          </w:p>
        </w:tc>
        <w:tc>
          <w:tcPr>
            <w:tcW w:w="1056" w:type="dxa"/>
            <w:tcBorders>
              <w:top w:val="nil"/>
              <w:left w:val="nil"/>
              <w:bottom w:val="nil"/>
              <w:right w:val="nil"/>
            </w:tcBorders>
            <w:shd w:val="clear" w:color="auto" w:fill="auto"/>
            <w:noWrap/>
            <w:vAlign w:val="bottom"/>
          </w:tcPr>
          <w:p w14:paraId="1D6EB3EC" w14:textId="77777777" w:rsidR="00DA2323" w:rsidRPr="00C71098" w:rsidRDefault="00DA2323" w:rsidP="00DA2323">
            <w:pPr>
              <w:jc w:val="right"/>
              <w:rPr>
                <w:color w:val="000000"/>
              </w:rPr>
            </w:pPr>
          </w:p>
        </w:tc>
        <w:tc>
          <w:tcPr>
            <w:tcW w:w="1416" w:type="dxa"/>
            <w:tcBorders>
              <w:top w:val="nil"/>
              <w:left w:val="nil"/>
              <w:bottom w:val="nil"/>
              <w:right w:val="nil"/>
            </w:tcBorders>
            <w:shd w:val="clear" w:color="auto" w:fill="auto"/>
            <w:noWrap/>
            <w:vAlign w:val="bottom"/>
          </w:tcPr>
          <w:p w14:paraId="3AF92FBE" w14:textId="77777777" w:rsidR="00DA2323" w:rsidRPr="00C71098" w:rsidRDefault="00DA2323" w:rsidP="00DA2323">
            <w:pPr>
              <w:jc w:val="right"/>
              <w:rPr>
                <w:color w:val="000000"/>
              </w:rPr>
            </w:pPr>
          </w:p>
        </w:tc>
        <w:tc>
          <w:tcPr>
            <w:tcW w:w="1116" w:type="dxa"/>
            <w:tcBorders>
              <w:top w:val="nil"/>
              <w:left w:val="nil"/>
              <w:bottom w:val="nil"/>
              <w:right w:val="nil"/>
            </w:tcBorders>
            <w:shd w:val="clear" w:color="auto" w:fill="auto"/>
            <w:noWrap/>
            <w:vAlign w:val="bottom"/>
          </w:tcPr>
          <w:p w14:paraId="04A94FB0" w14:textId="77777777" w:rsidR="00DA2323" w:rsidRPr="00C71098" w:rsidRDefault="00DA2323" w:rsidP="00DA2323">
            <w:pPr>
              <w:jc w:val="right"/>
              <w:rPr>
                <w:color w:val="000000"/>
              </w:rPr>
            </w:pPr>
          </w:p>
        </w:tc>
        <w:tc>
          <w:tcPr>
            <w:tcW w:w="1056" w:type="dxa"/>
            <w:tcBorders>
              <w:top w:val="nil"/>
              <w:left w:val="nil"/>
              <w:bottom w:val="nil"/>
              <w:right w:val="nil"/>
            </w:tcBorders>
            <w:shd w:val="clear" w:color="auto" w:fill="auto"/>
            <w:noWrap/>
            <w:vAlign w:val="bottom"/>
          </w:tcPr>
          <w:p w14:paraId="6E62C73C" w14:textId="77777777" w:rsidR="00DA2323" w:rsidRPr="00C71098" w:rsidRDefault="00DA2323" w:rsidP="00DA2323">
            <w:pPr>
              <w:jc w:val="right"/>
              <w:rPr>
                <w:color w:val="000000"/>
              </w:rPr>
            </w:pPr>
          </w:p>
        </w:tc>
      </w:tr>
      <w:tr w:rsidR="00DA2323" w14:paraId="6F6F210C" w14:textId="77777777" w:rsidTr="00AF40A0">
        <w:trPr>
          <w:trHeight w:val="320"/>
        </w:trPr>
        <w:tc>
          <w:tcPr>
            <w:tcW w:w="1980" w:type="dxa"/>
            <w:tcBorders>
              <w:top w:val="nil"/>
              <w:left w:val="nil"/>
              <w:bottom w:val="nil"/>
              <w:right w:val="nil"/>
            </w:tcBorders>
            <w:shd w:val="clear" w:color="auto" w:fill="auto"/>
            <w:noWrap/>
            <w:vAlign w:val="bottom"/>
          </w:tcPr>
          <w:p w14:paraId="45FB24F9" w14:textId="77777777" w:rsidR="00DA2323" w:rsidRPr="00C71098" w:rsidRDefault="00DA2323" w:rsidP="00DA2323">
            <w:pPr>
              <w:rPr>
                <w:color w:val="000000"/>
              </w:rPr>
            </w:pPr>
            <w:r w:rsidRPr="00C71098">
              <w:rPr>
                <w:color w:val="000000"/>
              </w:rPr>
              <w:t>CO</w:t>
            </w:r>
            <w:r w:rsidRPr="00C71098">
              <w:rPr>
                <w:color w:val="000000"/>
                <w:vertAlign w:val="subscript"/>
              </w:rPr>
              <w:t>2</w:t>
            </w:r>
          </w:p>
        </w:tc>
        <w:tc>
          <w:tcPr>
            <w:tcW w:w="421" w:type="dxa"/>
            <w:tcBorders>
              <w:top w:val="nil"/>
              <w:left w:val="nil"/>
              <w:bottom w:val="nil"/>
              <w:right w:val="nil"/>
            </w:tcBorders>
            <w:shd w:val="clear" w:color="auto" w:fill="auto"/>
            <w:noWrap/>
            <w:vAlign w:val="bottom"/>
          </w:tcPr>
          <w:p w14:paraId="4EC63DC5" w14:textId="77777777" w:rsidR="00DA2323" w:rsidRPr="00C71098" w:rsidRDefault="00DA2323" w:rsidP="00DA2323">
            <w:pPr>
              <w:jc w:val="right"/>
              <w:rPr>
                <w:color w:val="000000"/>
              </w:rPr>
            </w:pPr>
            <w:r w:rsidRPr="00C71098">
              <w:rPr>
                <w:color w:val="000000"/>
              </w:rPr>
              <w:t>1</w:t>
            </w:r>
          </w:p>
        </w:tc>
        <w:tc>
          <w:tcPr>
            <w:tcW w:w="1300" w:type="dxa"/>
            <w:tcBorders>
              <w:top w:val="nil"/>
              <w:left w:val="nil"/>
              <w:bottom w:val="nil"/>
              <w:right w:val="nil"/>
            </w:tcBorders>
            <w:shd w:val="clear" w:color="auto" w:fill="auto"/>
            <w:noWrap/>
            <w:vAlign w:val="bottom"/>
          </w:tcPr>
          <w:p w14:paraId="263C9C30" w14:textId="36411504" w:rsidR="00DA2323" w:rsidRPr="00DA2323" w:rsidRDefault="00DA2323" w:rsidP="00DA2323">
            <w:pPr>
              <w:jc w:val="right"/>
              <w:rPr>
                <w:color w:val="000000"/>
              </w:rPr>
            </w:pPr>
            <w:r w:rsidRPr="00DA2323">
              <w:rPr>
                <w:color w:val="000000"/>
              </w:rPr>
              <w:t>-9.62E-03</w:t>
            </w:r>
          </w:p>
        </w:tc>
        <w:tc>
          <w:tcPr>
            <w:tcW w:w="1116" w:type="dxa"/>
            <w:tcBorders>
              <w:top w:val="nil"/>
              <w:left w:val="nil"/>
              <w:bottom w:val="nil"/>
              <w:right w:val="nil"/>
            </w:tcBorders>
            <w:shd w:val="clear" w:color="auto" w:fill="auto"/>
            <w:noWrap/>
            <w:vAlign w:val="bottom"/>
          </w:tcPr>
          <w:p w14:paraId="7E40AD4F" w14:textId="727CC405" w:rsidR="00DA2323" w:rsidRPr="00870551" w:rsidRDefault="00DA2323" w:rsidP="00DA2323">
            <w:pPr>
              <w:jc w:val="right"/>
              <w:rPr>
                <w:color w:val="000000"/>
              </w:rPr>
            </w:pPr>
            <w:r w:rsidRPr="00870551">
              <w:rPr>
                <w:color w:val="000000"/>
              </w:rPr>
              <w:t>61.592</w:t>
            </w:r>
          </w:p>
        </w:tc>
        <w:tc>
          <w:tcPr>
            <w:tcW w:w="1056" w:type="dxa"/>
            <w:tcBorders>
              <w:top w:val="nil"/>
              <w:left w:val="nil"/>
              <w:bottom w:val="nil"/>
              <w:right w:val="nil"/>
            </w:tcBorders>
            <w:shd w:val="clear" w:color="auto" w:fill="auto"/>
            <w:noWrap/>
            <w:vAlign w:val="bottom"/>
          </w:tcPr>
          <w:p w14:paraId="1245A1AB" w14:textId="31DAE7BE" w:rsidR="00DA2323" w:rsidRPr="00870551" w:rsidRDefault="00DA2323" w:rsidP="00DA2323">
            <w:pPr>
              <w:jc w:val="right"/>
              <w:rPr>
                <w:b/>
                <w:bCs/>
                <w:color w:val="000000"/>
              </w:rPr>
            </w:pPr>
            <w:r w:rsidRPr="00870551">
              <w:rPr>
                <w:b/>
                <w:bCs/>
                <w:color w:val="000000"/>
              </w:rPr>
              <w:t>&lt;0.001</w:t>
            </w:r>
          </w:p>
        </w:tc>
        <w:tc>
          <w:tcPr>
            <w:tcW w:w="1416" w:type="dxa"/>
            <w:tcBorders>
              <w:top w:val="nil"/>
              <w:left w:val="nil"/>
              <w:bottom w:val="nil"/>
              <w:right w:val="nil"/>
            </w:tcBorders>
            <w:shd w:val="clear" w:color="auto" w:fill="auto"/>
            <w:noWrap/>
            <w:vAlign w:val="bottom"/>
          </w:tcPr>
          <w:p w14:paraId="1457DB3D" w14:textId="77777777" w:rsidR="00DA2323" w:rsidRPr="00C71098" w:rsidRDefault="00DA2323" w:rsidP="00DA2323">
            <w:pPr>
              <w:jc w:val="right"/>
              <w:rPr>
                <w:color w:val="000000"/>
              </w:rPr>
            </w:pPr>
          </w:p>
        </w:tc>
        <w:tc>
          <w:tcPr>
            <w:tcW w:w="1116" w:type="dxa"/>
            <w:tcBorders>
              <w:top w:val="nil"/>
              <w:left w:val="nil"/>
              <w:bottom w:val="nil"/>
              <w:right w:val="nil"/>
            </w:tcBorders>
            <w:shd w:val="clear" w:color="auto" w:fill="auto"/>
            <w:noWrap/>
            <w:vAlign w:val="bottom"/>
          </w:tcPr>
          <w:p w14:paraId="09827CE5" w14:textId="77777777" w:rsidR="00DA2323" w:rsidRPr="00C71098" w:rsidRDefault="00DA2323" w:rsidP="00DA2323">
            <w:pPr>
              <w:jc w:val="right"/>
              <w:rPr>
                <w:color w:val="000000"/>
              </w:rPr>
            </w:pPr>
          </w:p>
        </w:tc>
        <w:tc>
          <w:tcPr>
            <w:tcW w:w="1056" w:type="dxa"/>
            <w:tcBorders>
              <w:top w:val="nil"/>
              <w:left w:val="nil"/>
              <w:bottom w:val="nil"/>
              <w:right w:val="nil"/>
            </w:tcBorders>
            <w:shd w:val="clear" w:color="auto" w:fill="auto"/>
            <w:noWrap/>
            <w:vAlign w:val="bottom"/>
          </w:tcPr>
          <w:p w14:paraId="6DFE0679" w14:textId="77777777" w:rsidR="00DA2323" w:rsidRPr="00C71098" w:rsidRDefault="00DA2323" w:rsidP="00DA2323">
            <w:pPr>
              <w:jc w:val="right"/>
              <w:rPr>
                <w:color w:val="000000"/>
              </w:rPr>
            </w:pPr>
          </w:p>
        </w:tc>
        <w:tc>
          <w:tcPr>
            <w:tcW w:w="1416" w:type="dxa"/>
            <w:tcBorders>
              <w:top w:val="nil"/>
              <w:left w:val="nil"/>
              <w:bottom w:val="nil"/>
              <w:right w:val="nil"/>
            </w:tcBorders>
            <w:shd w:val="clear" w:color="auto" w:fill="auto"/>
            <w:noWrap/>
            <w:vAlign w:val="bottom"/>
          </w:tcPr>
          <w:p w14:paraId="454B5362" w14:textId="77777777" w:rsidR="00DA2323" w:rsidRPr="00C71098" w:rsidRDefault="00DA2323" w:rsidP="00DA2323">
            <w:pPr>
              <w:jc w:val="right"/>
              <w:rPr>
                <w:color w:val="000000"/>
              </w:rPr>
            </w:pPr>
          </w:p>
        </w:tc>
        <w:tc>
          <w:tcPr>
            <w:tcW w:w="1116" w:type="dxa"/>
            <w:tcBorders>
              <w:top w:val="nil"/>
              <w:left w:val="nil"/>
              <w:bottom w:val="nil"/>
              <w:right w:val="nil"/>
            </w:tcBorders>
            <w:shd w:val="clear" w:color="auto" w:fill="auto"/>
            <w:noWrap/>
            <w:vAlign w:val="bottom"/>
          </w:tcPr>
          <w:p w14:paraId="75CAA127" w14:textId="77777777" w:rsidR="00DA2323" w:rsidRPr="00C71098" w:rsidRDefault="00DA2323" w:rsidP="00DA2323">
            <w:pPr>
              <w:jc w:val="right"/>
              <w:rPr>
                <w:color w:val="000000"/>
              </w:rPr>
            </w:pPr>
          </w:p>
        </w:tc>
        <w:tc>
          <w:tcPr>
            <w:tcW w:w="1056" w:type="dxa"/>
            <w:tcBorders>
              <w:top w:val="nil"/>
              <w:left w:val="nil"/>
              <w:bottom w:val="nil"/>
              <w:right w:val="nil"/>
            </w:tcBorders>
            <w:shd w:val="clear" w:color="auto" w:fill="auto"/>
            <w:noWrap/>
            <w:vAlign w:val="bottom"/>
          </w:tcPr>
          <w:p w14:paraId="79954B1A" w14:textId="77777777" w:rsidR="00DA2323" w:rsidRPr="00C71098" w:rsidRDefault="00DA2323" w:rsidP="00DA2323">
            <w:pPr>
              <w:jc w:val="right"/>
              <w:rPr>
                <w:color w:val="000000"/>
              </w:rPr>
            </w:pPr>
          </w:p>
        </w:tc>
      </w:tr>
      <w:tr w:rsidR="00DA2323" w14:paraId="4C6F6D97" w14:textId="77777777" w:rsidTr="00AF40A0">
        <w:trPr>
          <w:trHeight w:val="320"/>
        </w:trPr>
        <w:tc>
          <w:tcPr>
            <w:tcW w:w="1980" w:type="dxa"/>
            <w:tcBorders>
              <w:top w:val="nil"/>
              <w:left w:val="nil"/>
              <w:bottom w:val="nil"/>
              <w:right w:val="nil"/>
            </w:tcBorders>
            <w:shd w:val="clear" w:color="auto" w:fill="auto"/>
            <w:noWrap/>
            <w:vAlign w:val="bottom"/>
          </w:tcPr>
          <w:p w14:paraId="1553CC43" w14:textId="77777777" w:rsidR="00DA2323" w:rsidRPr="00C71098" w:rsidRDefault="00DA2323" w:rsidP="00DA2323">
            <w:pPr>
              <w:rPr>
                <w:color w:val="000000"/>
              </w:rPr>
            </w:pPr>
            <w:r w:rsidRPr="00C71098">
              <w:rPr>
                <w:color w:val="000000"/>
              </w:rPr>
              <w:t>Inoculation (I)</w:t>
            </w:r>
          </w:p>
        </w:tc>
        <w:tc>
          <w:tcPr>
            <w:tcW w:w="421" w:type="dxa"/>
            <w:tcBorders>
              <w:top w:val="nil"/>
              <w:left w:val="nil"/>
              <w:bottom w:val="nil"/>
              <w:right w:val="nil"/>
            </w:tcBorders>
            <w:shd w:val="clear" w:color="auto" w:fill="auto"/>
            <w:noWrap/>
            <w:vAlign w:val="bottom"/>
          </w:tcPr>
          <w:p w14:paraId="4ACFE667" w14:textId="77777777" w:rsidR="00DA2323" w:rsidRPr="00C71098" w:rsidRDefault="00DA2323" w:rsidP="00DA2323">
            <w:pPr>
              <w:jc w:val="right"/>
              <w:rPr>
                <w:color w:val="000000"/>
              </w:rPr>
            </w:pPr>
            <w:r w:rsidRPr="00C71098">
              <w:rPr>
                <w:color w:val="000000"/>
              </w:rPr>
              <w:t>1</w:t>
            </w:r>
          </w:p>
        </w:tc>
        <w:tc>
          <w:tcPr>
            <w:tcW w:w="1300" w:type="dxa"/>
            <w:tcBorders>
              <w:top w:val="nil"/>
              <w:left w:val="nil"/>
              <w:bottom w:val="nil"/>
              <w:right w:val="nil"/>
            </w:tcBorders>
            <w:shd w:val="clear" w:color="auto" w:fill="auto"/>
            <w:noWrap/>
            <w:vAlign w:val="bottom"/>
          </w:tcPr>
          <w:p w14:paraId="24C6E2DF" w14:textId="3D84FFFB" w:rsidR="00DA2323" w:rsidRPr="00DA2323" w:rsidRDefault="00DA2323" w:rsidP="00DA2323">
            <w:pPr>
              <w:jc w:val="right"/>
              <w:rPr>
                <w:color w:val="000000"/>
              </w:rPr>
            </w:pPr>
            <w:r w:rsidRPr="00DA2323">
              <w:rPr>
                <w:color w:val="000000"/>
              </w:rPr>
              <w:t>1.24E-01</w:t>
            </w:r>
          </w:p>
        </w:tc>
        <w:tc>
          <w:tcPr>
            <w:tcW w:w="1116" w:type="dxa"/>
            <w:tcBorders>
              <w:top w:val="nil"/>
              <w:left w:val="nil"/>
              <w:bottom w:val="nil"/>
              <w:right w:val="nil"/>
            </w:tcBorders>
            <w:shd w:val="clear" w:color="auto" w:fill="auto"/>
            <w:noWrap/>
            <w:vAlign w:val="bottom"/>
          </w:tcPr>
          <w:p w14:paraId="7CFA5C99" w14:textId="7792F94D" w:rsidR="00DA2323" w:rsidRPr="00870551" w:rsidRDefault="00DA2323" w:rsidP="00DA2323">
            <w:pPr>
              <w:jc w:val="right"/>
              <w:rPr>
                <w:color w:val="000000"/>
              </w:rPr>
            </w:pPr>
            <w:r w:rsidRPr="00870551">
              <w:rPr>
                <w:color w:val="000000"/>
              </w:rPr>
              <w:t>144.048</w:t>
            </w:r>
          </w:p>
        </w:tc>
        <w:tc>
          <w:tcPr>
            <w:tcW w:w="1056" w:type="dxa"/>
            <w:tcBorders>
              <w:top w:val="nil"/>
              <w:left w:val="nil"/>
              <w:bottom w:val="nil"/>
              <w:right w:val="nil"/>
            </w:tcBorders>
            <w:shd w:val="clear" w:color="auto" w:fill="auto"/>
            <w:noWrap/>
            <w:vAlign w:val="bottom"/>
          </w:tcPr>
          <w:p w14:paraId="2BBF66C0" w14:textId="40FC66F5" w:rsidR="00DA2323" w:rsidRPr="00870551" w:rsidRDefault="00DA2323" w:rsidP="00DA2323">
            <w:pPr>
              <w:jc w:val="right"/>
              <w:rPr>
                <w:b/>
                <w:bCs/>
                <w:color w:val="000000"/>
              </w:rPr>
            </w:pPr>
            <w:r w:rsidRPr="00870551">
              <w:rPr>
                <w:b/>
                <w:bCs/>
                <w:color w:val="000000"/>
              </w:rPr>
              <w:t>&lt;0.001</w:t>
            </w:r>
          </w:p>
        </w:tc>
        <w:tc>
          <w:tcPr>
            <w:tcW w:w="1416" w:type="dxa"/>
            <w:tcBorders>
              <w:top w:val="nil"/>
              <w:left w:val="nil"/>
              <w:bottom w:val="nil"/>
              <w:right w:val="nil"/>
            </w:tcBorders>
            <w:shd w:val="clear" w:color="auto" w:fill="auto"/>
            <w:noWrap/>
            <w:vAlign w:val="bottom"/>
          </w:tcPr>
          <w:p w14:paraId="68D58F51" w14:textId="77777777" w:rsidR="00DA2323" w:rsidRPr="00C71098" w:rsidRDefault="00DA2323" w:rsidP="00DA2323">
            <w:pPr>
              <w:jc w:val="right"/>
              <w:rPr>
                <w:color w:val="000000"/>
              </w:rPr>
            </w:pPr>
          </w:p>
        </w:tc>
        <w:tc>
          <w:tcPr>
            <w:tcW w:w="1116" w:type="dxa"/>
            <w:tcBorders>
              <w:top w:val="nil"/>
              <w:left w:val="nil"/>
              <w:bottom w:val="nil"/>
              <w:right w:val="nil"/>
            </w:tcBorders>
            <w:shd w:val="clear" w:color="auto" w:fill="auto"/>
            <w:noWrap/>
            <w:vAlign w:val="bottom"/>
          </w:tcPr>
          <w:p w14:paraId="63E7FFC6" w14:textId="77777777" w:rsidR="00DA2323" w:rsidRPr="00C71098" w:rsidRDefault="00DA2323" w:rsidP="00DA2323">
            <w:pPr>
              <w:jc w:val="right"/>
              <w:rPr>
                <w:color w:val="000000"/>
              </w:rPr>
            </w:pPr>
          </w:p>
        </w:tc>
        <w:tc>
          <w:tcPr>
            <w:tcW w:w="1056" w:type="dxa"/>
            <w:tcBorders>
              <w:top w:val="nil"/>
              <w:left w:val="nil"/>
              <w:bottom w:val="nil"/>
              <w:right w:val="nil"/>
            </w:tcBorders>
            <w:shd w:val="clear" w:color="auto" w:fill="auto"/>
            <w:noWrap/>
            <w:vAlign w:val="bottom"/>
          </w:tcPr>
          <w:p w14:paraId="564C379A" w14:textId="77777777" w:rsidR="00DA2323" w:rsidRPr="00C71098" w:rsidRDefault="00DA2323" w:rsidP="00DA2323">
            <w:pPr>
              <w:jc w:val="right"/>
              <w:rPr>
                <w:color w:val="000000"/>
              </w:rPr>
            </w:pPr>
          </w:p>
        </w:tc>
        <w:tc>
          <w:tcPr>
            <w:tcW w:w="1416" w:type="dxa"/>
            <w:tcBorders>
              <w:top w:val="nil"/>
              <w:left w:val="nil"/>
              <w:bottom w:val="nil"/>
              <w:right w:val="nil"/>
            </w:tcBorders>
            <w:shd w:val="clear" w:color="auto" w:fill="auto"/>
            <w:noWrap/>
            <w:vAlign w:val="bottom"/>
          </w:tcPr>
          <w:p w14:paraId="44FE05A2" w14:textId="77777777" w:rsidR="00DA2323" w:rsidRPr="00C71098" w:rsidRDefault="00DA2323" w:rsidP="00DA2323">
            <w:pPr>
              <w:jc w:val="right"/>
              <w:rPr>
                <w:color w:val="000000"/>
              </w:rPr>
            </w:pPr>
          </w:p>
        </w:tc>
        <w:tc>
          <w:tcPr>
            <w:tcW w:w="1116" w:type="dxa"/>
            <w:tcBorders>
              <w:top w:val="nil"/>
              <w:left w:val="nil"/>
              <w:bottom w:val="nil"/>
              <w:right w:val="nil"/>
            </w:tcBorders>
            <w:shd w:val="clear" w:color="auto" w:fill="auto"/>
            <w:noWrap/>
            <w:vAlign w:val="bottom"/>
          </w:tcPr>
          <w:p w14:paraId="602AE6E6" w14:textId="77777777" w:rsidR="00DA2323" w:rsidRPr="00C71098" w:rsidRDefault="00DA2323" w:rsidP="00DA2323">
            <w:pPr>
              <w:jc w:val="right"/>
              <w:rPr>
                <w:color w:val="000000"/>
              </w:rPr>
            </w:pPr>
          </w:p>
        </w:tc>
        <w:tc>
          <w:tcPr>
            <w:tcW w:w="1056" w:type="dxa"/>
            <w:tcBorders>
              <w:top w:val="nil"/>
              <w:left w:val="nil"/>
              <w:bottom w:val="nil"/>
              <w:right w:val="nil"/>
            </w:tcBorders>
            <w:shd w:val="clear" w:color="auto" w:fill="auto"/>
            <w:noWrap/>
            <w:vAlign w:val="bottom"/>
          </w:tcPr>
          <w:p w14:paraId="68E8F798" w14:textId="77777777" w:rsidR="00DA2323" w:rsidRPr="00C71098" w:rsidRDefault="00DA2323" w:rsidP="00DA2323">
            <w:pPr>
              <w:jc w:val="right"/>
              <w:rPr>
                <w:color w:val="000000"/>
              </w:rPr>
            </w:pPr>
          </w:p>
        </w:tc>
      </w:tr>
      <w:tr w:rsidR="00DA2323" w14:paraId="2A96A3AE" w14:textId="77777777" w:rsidTr="00AF40A0">
        <w:trPr>
          <w:trHeight w:val="320"/>
        </w:trPr>
        <w:tc>
          <w:tcPr>
            <w:tcW w:w="1980" w:type="dxa"/>
            <w:tcBorders>
              <w:top w:val="nil"/>
              <w:left w:val="nil"/>
              <w:bottom w:val="nil"/>
              <w:right w:val="nil"/>
            </w:tcBorders>
            <w:shd w:val="clear" w:color="auto" w:fill="auto"/>
            <w:noWrap/>
            <w:vAlign w:val="bottom"/>
          </w:tcPr>
          <w:p w14:paraId="69CC1EDB" w14:textId="77777777" w:rsidR="00DA2323" w:rsidRPr="00C71098" w:rsidRDefault="00DA2323" w:rsidP="00DA2323">
            <w:pPr>
              <w:rPr>
                <w:color w:val="000000"/>
              </w:rPr>
            </w:pPr>
            <w:r w:rsidRPr="00C71098">
              <w:rPr>
                <w:color w:val="000000"/>
              </w:rPr>
              <w:t>N fertilization (N)</w:t>
            </w:r>
          </w:p>
        </w:tc>
        <w:tc>
          <w:tcPr>
            <w:tcW w:w="421" w:type="dxa"/>
            <w:tcBorders>
              <w:top w:val="nil"/>
              <w:left w:val="nil"/>
              <w:bottom w:val="nil"/>
              <w:right w:val="nil"/>
            </w:tcBorders>
            <w:shd w:val="clear" w:color="auto" w:fill="auto"/>
            <w:noWrap/>
            <w:vAlign w:val="bottom"/>
          </w:tcPr>
          <w:p w14:paraId="56C8B211" w14:textId="77777777" w:rsidR="00DA2323" w:rsidRPr="00C71098" w:rsidRDefault="00DA2323" w:rsidP="00DA2323">
            <w:pPr>
              <w:jc w:val="right"/>
              <w:rPr>
                <w:color w:val="000000"/>
              </w:rPr>
            </w:pPr>
            <w:r w:rsidRPr="00C71098">
              <w:rPr>
                <w:color w:val="000000"/>
              </w:rPr>
              <w:t>1</w:t>
            </w:r>
          </w:p>
        </w:tc>
        <w:tc>
          <w:tcPr>
            <w:tcW w:w="1300" w:type="dxa"/>
            <w:tcBorders>
              <w:top w:val="nil"/>
              <w:left w:val="nil"/>
              <w:bottom w:val="nil"/>
              <w:right w:val="nil"/>
            </w:tcBorders>
            <w:shd w:val="clear" w:color="auto" w:fill="auto"/>
            <w:noWrap/>
            <w:vAlign w:val="bottom"/>
          </w:tcPr>
          <w:p w14:paraId="6C640F57" w14:textId="37D07475" w:rsidR="00DA2323" w:rsidRPr="00DA2323" w:rsidRDefault="00DA2323" w:rsidP="00DA2323">
            <w:pPr>
              <w:jc w:val="right"/>
              <w:rPr>
                <w:color w:val="000000"/>
              </w:rPr>
            </w:pPr>
            <w:r w:rsidRPr="00DA2323">
              <w:rPr>
                <w:color w:val="000000"/>
              </w:rPr>
              <w:t>3.35E-04</w:t>
            </w:r>
          </w:p>
        </w:tc>
        <w:tc>
          <w:tcPr>
            <w:tcW w:w="1116" w:type="dxa"/>
            <w:tcBorders>
              <w:top w:val="nil"/>
              <w:left w:val="nil"/>
              <w:bottom w:val="nil"/>
              <w:right w:val="nil"/>
            </w:tcBorders>
            <w:shd w:val="clear" w:color="auto" w:fill="auto"/>
            <w:noWrap/>
            <w:vAlign w:val="bottom"/>
          </w:tcPr>
          <w:p w14:paraId="55AD5C4A" w14:textId="0CF0EFB9" w:rsidR="00DA2323" w:rsidRPr="00870551" w:rsidRDefault="00DA2323" w:rsidP="00DA2323">
            <w:pPr>
              <w:jc w:val="right"/>
              <w:rPr>
                <w:color w:val="000000"/>
              </w:rPr>
            </w:pPr>
            <w:r w:rsidRPr="00870551">
              <w:rPr>
                <w:color w:val="000000"/>
              </w:rPr>
              <w:t>175.655</w:t>
            </w:r>
          </w:p>
        </w:tc>
        <w:tc>
          <w:tcPr>
            <w:tcW w:w="1056" w:type="dxa"/>
            <w:tcBorders>
              <w:top w:val="nil"/>
              <w:left w:val="nil"/>
              <w:bottom w:val="nil"/>
              <w:right w:val="nil"/>
            </w:tcBorders>
            <w:shd w:val="clear" w:color="auto" w:fill="auto"/>
            <w:noWrap/>
            <w:vAlign w:val="bottom"/>
          </w:tcPr>
          <w:p w14:paraId="76BA5B12" w14:textId="5169262C" w:rsidR="00DA2323" w:rsidRPr="00870551" w:rsidRDefault="00DA2323" w:rsidP="00DA2323">
            <w:pPr>
              <w:jc w:val="right"/>
              <w:rPr>
                <w:b/>
                <w:bCs/>
                <w:color w:val="000000"/>
              </w:rPr>
            </w:pPr>
            <w:r w:rsidRPr="00870551">
              <w:rPr>
                <w:b/>
                <w:bCs/>
                <w:color w:val="000000"/>
              </w:rPr>
              <w:t>&lt;0.001</w:t>
            </w:r>
          </w:p>
        </w:tc>
        <w:tc>
          <w:tcPr>
            <w:tcW w:w="1416" w:type="dxa"/>
            <w:tcBorders>
              <w:top w:val="nil"/>
              <w:left w:val="nil"/>
              <w:bottom w:val="nil"/>
              <w:right w:val="nil"/>
            </w:tcBorders>
            <w:shd w:val="clear" w:color="auto" w:fill="auto"/>
            <w:noWrap/>
            <w:vAlign w:val="bottom"/>
          </w:tcPr>
          <w:p w14:paraId="6644B9B9" w14:textId="77777777" w:rsidR="00DA2323" w:rsidRPr="00C71098" w:rsidRDefault="00DA2323" w:rsidP="00DA2323">
            <w:pPr>
              <w:jc w:val="right"/>
              <w:rPr>
                <w:color w:val="000000"/>
              </w:rPr>
            </w:pPr>
          </w:p>
        </w:tc>
        <w:tc>
          <w:tcPr>
            <w:tcW w:w="1116" w:type="dxa"/>
            <w:tcBorders>
              <w:top w:val="nil"/>
              <w:left w:val="nil"/>
              <w:bottom w:val="nil"/>
              <w:right w:val="nil"/>
            </w:tcBorders>
            <w:shd w:val="clear" w:color="auto" w:fill="auto"/>
            <w:noWrap/>
            <w:vAlign w:val="bottom"/>
          </w:tcPr>
          <w:p w14:paraId="7595D588" w14:textId="77777777" w:rsidR="00DA2323" w:rsidRPr="00C71098" w:rsidRDefault="00DA2323" w:rsidP="00DA2323">
            <w:pPr>
              <w:jc w:val="right"/>
              <w:rPr>
                <w:color w:val="000000"/>
              </w:rPr>
            </w:pPr>
          </w:p>
        </w:tc>
        <w:tc>
          <w:tcPr>
            <w:tcW w:w="1056" w:type="dxa"/>
            <w:tcBorders>
              <w:top w:val="nil"/>
              <w:left w:val="nil"/>
              <w:bottom w:val="nil"/>
              <w:right w:val="nil"/>
            </w:tcBorders>
            <w:shd w:val="clear" w:color="auto" w:fill="auto"/>
            <w:noWrap/>
            <w:vAlign w:val="bottom"/>
          </w:tcPr>
          <w:p w14:paraId="102DAEC1" w14:textId="77777777" w:rsidR="00DA2323" w:rsidRPr="00C71098" w:rsidRDefault="00DA2323" w:rsidP="00DA2323">
            <w:pPr>
              <w:jc w:val="right"/>
              <w:rPr>
                <w:color w:val="000000"/>
              </w:rPr>
            </w:pPr>
          </w:p>
        </w:tc>
        <w:tc>
          <w:tcPr>
            <w:tcW w:w="1416" w:type="dxa"/>
            <w:tcBorders>
              <w:top w:val="nil"/>
              <w:left w:val="nil"/>
              <w:bottom w:val="nil"/>
              <w:right w:val="nil"/>
            </w:tcBorders>
            <w:shd w:val="clear" w:color="auto" w:fill="auto"/>
            <w:noWrap/>
            <w:vAlign w:val="bottom"/>
          </w:tcPr>
          <w:p w14:paraId="4395EEC4" w14:textId="77777777" w:rsidR="00DA2323" w:rsidRPr="00C71098" w:rsidRDefault="00DA2323" w:rsidP="00DA2323">
            <w:pPr>
              <w:jc w:val="right"/>
              <w:rPr>
                <w:color w:val="000000"/>
              </w:rPr>
            </w:pPr>
          </w:p>
        </w:tc>
        <w:tc>
          <w:tcPr>
            <w:tcW w:w="1116" w:type="dxa"/>
            <w:tcBorders>
              <w:top w:val="nil"/>
              <w:left w:val="nil"/>
              <w:bottom w:val="nil"/>
              <w:right w:val="nil"/>
            </w:tcBorders>
            <w:shd w:val="clear" w:color="auto" w:fill="auto"/>
            <w:noWrap/>
            <w:vAlign w:val="bottom"/>
          </w:tcPr>
          <w:p w14:paraId="69F5A812" w14:textId="77777777" w:rsidR="00DA2323" w:rsidRPr="00C71098" w:rsidRDefault="00DA2323" w:rsidP="00DA2323">
            <w:pPr>
              <w:jc w:val="right"/>
              <w:rPr>
                <w:color w:val="000000"/>
              </w:rPr>
            </w:pPr>
          </w:p>
        </w:tc>
        <w:tc>
          <w:tcPr>
            <w:tcW w:w="1056" w:type="dxa"/>
            <w:tcBorders>
              <w:top w:val="nil"/>
              <w:left w:val="nil"/>
              <w:bottom w:val="nil"/>
              <w:right w:val="nil"/>
            </w:tcBorders>
            <w:shd w:val="clear" w:color="auto" w:fill="auto"/>
            <w:noWrap/>
            <w:vAlign w:val="bottom"/>
          </w:tcPr>
          <w:p w14:paraId="103DB6B3" w14:textId="77777777" w:rsidR="00DA2323" w:rsidRPr="00C71098" w:rsidRDefault="00DA2323" w:rsidP="00DA2323">
            <w:pPr>
              <w:jc w:val="right"/>
              <w:rPr>
                <w:color w:val="000000"/>
              </w:rPr>
            </w:pPr>
          </w:p>
        </w:tc>
      </w:tr>
      <w:tr w:rsidR="00DA2323" w14:paraId="459DBA41" w14:textId="77777777" w:rsidTr="00AF40A0">
        <w:trPr>
          <w:trHeight w:val="320"/>
        </w:trPr>
        <w:tc>
          <w:tcPr>
            <w:tcW w:w="1980" w:type="dxa"/>
            <w:tcBorders>
              <w:top w:val="nil"/>
              <w:left w:val="nil"/>
              <w:bottom w:val="nil"/>
              <w:right w:val="nil"/>
            </w:tcBorders>
            <w:shd w:val="clear" w:color="auto" w:fill="auto"/>
            <w:noWrap/>
            <w:vAlign w:val="bottom"/>
          </w:tcPr>
          <w:p w14:paraId="70121BF5" w14:textId="77777777" w:rsidR="00DA2323" w:rsidRPr="00C71098" w:rsidRDefault="00DA2323" w:rsidP="00DA2323">
            <w:pPr>
              <w:rPr>
                <w:color w:val="000000"/>
              </w:rPr>
            </w:pPr>
            <w:r w:rsidRPr="00C71098">
              <w:rPr>
                <w:color w:val="000000"/>
              </w:rPr>
              <w:t>CO</w:t>
            </w:r>
            <w:r w:rsidRPr="00C71098">
              <w:rPr>
                <w:color w:val="000000"/>
                <w:vertAlign w:val="subscript"/>
              </w:rPr>
              <w:t>2</w:t>
            </w:r>
            <w:r w:rsidRPr="00C71098">
              <w:rPr>
                <w:color w:val="000000"/>
              </w:rPr>
              <w:t>*I</w:t>
            </w:r>
          </w:p>
        </w:tc>
        <w:tc>
          <w:tcPr>
            <w:tcW w:w="421" w:type="dxa"/>
            <w:tcBorders>
              <w:top w:val="nil"/>
              <w:left w:val="nil"/>
              <w:bottom w:val="nil"/>
              <w:right w:val="nil"/>
            </w:tcBorders>
            <w:shd w:val="clear" w:color="auto" w:fill="auto"/>
            <w:noWrap/>
            <w:vAlign w:val="bottom"/>
          </w:tcPr>
          <w:p w14:paraId="01C7665E" w14:textId="77777777" w:rsidR="00DA2323" w:rsidRPr="00C71098" w:rsidRDefault="00DA2323" w:rsidP="00DA2323">
            <w:pPr>
              <w:jc w:val="right"/>
              <w:rPr>
                <w:color w:val="000000"/>
              </w:rPr>
            </w:pPr>
            <w:r w:rsidRPr="00C71098">
              <w:rPr>
                <w:color w:val="000000"/>
              </w:rPr>
              <w:t>1</w:t>
            </w:r>
          </w:p>
        </w:tc>
        <w:tc>
          <w:tcPr>
            <w:tcW w:w="1300" w:type="dxa"/>
            <w:tcBorders>
              <w:top w:val="nil"/>
              <w:left w:val="nil"/>
              <w:bottom w:val="nil"/>
              <w:right w:val="nil"/>
            </w:tcBorders>
            <w:shd w:val="clear" w:color="auto" w:fill="auto"/>
            <w:noWrap/>
            <w:vAlign w:val="bottom"/>
          </w:tcPr>
          <w:p w14:paraId="59AEC80A" w14:textId="3AD3BD17" w:rsidR="00DA2323" w:rsidRPr="00DA2323" w:rsidRDefault="00DA2323" w:rsidP="00DA2323">
            <w:pPr>
              <w:jc w:val="right"/>
              <w:rPr>
                <w:color w:val="000000"/>
              </w:rPr>
            </w:pPr>
            <w:r w:rsidRPr="00DA2323">
              <w:rPr>
                <w:color w:val="000000"/>
              </w:rPr>
              <w:t>-3.57E-02</w:t>
            </w:r>
          </w:p>
        </w:tc>
        <w:tc>
          <w:tcPr>
            <w:tcW w:w="1116" w:type="dxa"/>
            <w:tcBorders>
              <w:top w:val="nil"/>
              <w:left w:val="nil"/>
              <w:bottom w:val="nil"/>
              <w:right w:val="nil"/>
            </w:tcBorders>
            <w:shd w:val="clear" w:color="auto" w:fill="auto"/>
            <w:noWrap/>
            <w:vAlign w:val="bottom"/>
          </w:tcPr>
          <w:p w14:paraId="213D01B3" w14:textId="5E5C1453" w:rsidR="00DA2323" w:rsidRPr="00870551" w:rsidRDefault="00DA2323" w:rsidP="00DA2323">
            <w:pPr>
              <w:jc w:val="right"/>
              <w:rPr>
                <w:color w:val="000000"/>
              </w:rPr>
            </w:pPr>
            <w:r w:rsidRPr="00870551">
              <w:rPr>
                <w:color w:val="000000"/>
              </w:rPr>
              <w:t>3.102</w:t>
            </w:r>
          </w:p>
        </w:tc>
        <w:tc>
          <w:tcPr>
            <w:tcW w:w="1056" w:type="dxa"/>
            <w:tcBorders>
              <w:top w:val="nil"/>
              <w:left w:val="nil"/>
              <w:bottom w:val="nil"/>
              <w:right w:val="nil"/>
            </w:tcBorders>
            <w:shd w:val="clear" w:color="auto" w:fill="auto"/>
            <w:noWrap/>
            <w:vAlign w:val="bottom"/>
          </w:tcPr>
          <w:p w14:paraId="3C77073F" w14:textId="322850DC" w:rsidR="00DA2323" w:rsidRPr="00870551" w:rsidRDefault="00DA2323" w:rsidP="00DA2323">
            <w:pPr>
              <w:jc w:val="right"/>
              <w:rPr>
                <w:b/>
                <w:bCs/>
                <w:i/>
                <w:iCs/>
                <w:color w:val="000000"/>
              </w:rPr>
            </w:pPr>
            <w:r w:rsidRPr="00870551">
              <w:rPr>
                <w:i/>
                <w:iCs/>
                <w:color w:val="000000"/>
              </w:rPr>
              <w:t>0.078</w:t>
            </w:r>
          </w:p>
        </w:tc>
        <w:tc>
          <w:tcPr>
            <w:tcW w:w="1416" w:type="dxa"/>
            <w:tcBorders>
              <w:top w:val="nil"/>
              <w:left w:val="nil"/>
              <w:bottom w:val="nil"/>
              <w:right w:val="nil"/>
            </w:tcBorders>
            <w:shd w:val="clear" w:color="auto" w:fill="auto"/>
            <w:noWrap/>
            <w:vAlign w:val="bottom"/>
          </w:tcPr>
          <w:p w14:paraId="3D5DBFD9" w14:textId="77777777" w:rsidR="00DA2323" w:rsidRPr="00C71098" w:rsidRDefault="00DA2323" w:rsidP="00DA2323">
            <w:pPr>
              <w:jc w:val="right"/>
              <w:rPr>
                <w:color w:val="000000"/>
              </w:rPr>
            </w:pPr>
          </w:p>
        </w:tc>
        <w:tc>
          <w:tcPr>
            <w:tcW w:w="1116" w:type="dxa"/>
            <w:tcBorders>
              <w:top w:val="nil"/>
              <w:left w:val="nil"/>
              <w:bottom w:val="nil"/>
              <w:right w:val="nil"/>
            </w:tcBorders>
            <w:shd w:val="clear" w:color="auto" w:fill="auto"/>
            <w:noWrap/>
            <w:vAlign w:val="bottom"/>
          </w:tcPr>
          <w:p w14:paraId="5095B801" w14:textId="77777777" w:rsidR="00DA2323" w:rsidRPr="00C71098" w:rsidRDefault="00DA2323" w:rsidP="00DA2323">
            <w:pPr>
              <w:jc w:val="right"/>
              <w:rPr>
                <w:color w:val="000000"/>
              </w:rPr>
            </w:pPr>
          </w:p>
        </w:tc>
        <w:tc>
          <w:tcPr>
            <w:tcW w:w="1056" w:type="dxa"/>
            <w:tcBorders>
              <w:top w:val="nil"/>
              <w:left w:val="nil"/>
              <w:bottom w:val="nil"/>
              <w:right w:val="nil"/>
            </w:tcBorders>
            <w:shd w:val="clear" w:color="auto" w:fill="auto"/>
            <w:noWrap/>
            <w:vAlign w:val="bottom"/>
          </w:tcPr>
          <w:p w14:paraId="1AC0E5D8" w14:textId="77777777" w:rsidR="00DA2323" w:rsidRPr="00C71098" w:rsidRDefault="00DA2323" w:rsidP="00DA2323">
            <w:pPr>
              <w:jc w:val="right"/>
              <w:rPr>
                <w:color w:val="000000"/>
              </w:rPr>
            </w:pPr>
          </w:p>
        </w:tc>
        <w:tc>
          <w:tcPr>
            <w:tcW w:w="1416" w:type="dxa"/>
            <w:tcBorders>
              <w:top w:val="nil"/>
              <w:left w:val="nil"/>
              <w:bottom w:val="nil"/>
              <w:right w:val="nil"/>
            </w:tcBorders>
            <w:shd w:val="clear" w:color="auto" w:fill="auto"/>
            <w:noWrap/>
            <w:vAlign w:val="bottom"/>
          </w:tcPr>
          <w:p w14:paraId="753E3D06" w14:textId="77777777" w:rsidR="00DA2323" w:rsidRPr="00C71098" w:rsidRDefault="00DA2323" w:rsidP="00DA2323">
            <w:pPr>
              <w:jc w:val="right"/>
              <w:rPr>
                <w:color w:val="000000"/>
              </w:rPr>
            </w:pPr>
          </w:p>
        </w:tc>
        <w:tc>
          <w:tcPr>
            <w:tcW w:w="1116" w:type="dxa"/>
            <w:tcBorders>
              <w:top w:val="nil"/>
              <w:left w:val="nil"/>
              <w:bottom w:val="nil"/>
              <w:right w:val="nil"/>
            </w:tcBorders>
            <w:shd w:val="clear" w:color="auto" w:fill="auto"/>
            <w:noWrap/>
            <w:vAlign w:val="bottom"/>
          </w:tcPr>
          <w:p w14:paraId="6FB7F9CD" w14:textId="77777777" w:rsidR="00DA2323" w:rsidRPr="00C71098" w:rsidRDefault="00DA2323" w:rsidP="00DA2323">
            <w:pPr>
              <w:jc w:val="right"/>
              <w:rPr>
                <w:color w:val="000000"/>
              </w:rPr>
            </w:pPr>
          </w:p>
        </w:tc>
        <w:tc>
          <w:tcPr>
            <w:tcW w:w="1056" w:type="dxa"/>
            <w:tcBorders>
              <w:top w:val="nil"/>
              <w:left w:val="nil"/>
              <w:bottom w:val="nil"/>
              <w:right w:val="nil"/>
            </w:tcBorders>
            <w:shd w:val="clear" w:color="auto" w:fill="auto"/>
            <w:noWrap/>
            <w:vAlign w:val="bottom"/>
          </w:tcPr>
          <w:p w14:paraId="7FF71997" w14:textId="77777777" w:rsidR="00DA2323" w:rsidRPr="00C71098" w:rsidRDefault="00DA2323" w:rsidP="00DA2323">
            <w:pPr>
              <w:jc w:val="right"/>
              <w:rPr>
                <w:color w:val="000000"/>
              </w:rPr>
            </w:pPr>
          </w:p>
        </w:tc>
      </w:tr>
      <w:tr w:rsidR="00DA2323" w14:paraId="31369283" w14:textId="77777777" w:rsidTr="00AF40A0">
        <w:trPr>
          <w:trHeight w:val="320"/>
        </w:trPr>
        <w:tc>
          <w:tcPr>
            <w:tcW w:w="1980" w:type="dxa"/>
            <w:tcBorders>
              <w:top w:val="nil"/>
              <w:left w:val="nil"/>
              <w:bottom w:val="nil"/>
              <w:right w:val="nil"/>
            </w:tcBorders>
            <w:shd w:val="clear" w:color="auto" w:fill="auto"/>
            <w:noWrap/>
            <w:vAlign w:val="bottom"/>
          </w:tcPr>
          <w:p w14:paraId="4EFF27F4" w14:textId="77777777" w:rsidR="00DA2323" w:rsidRPr="00C71098" w:rsidRDefault="00DA2323" w:rsidP="00DA2323">
            <w:pPr>
              <w:rPr>
                <w:color w:val="000000"/>
              </w:rPr>
            </w:pPr>
            <w:r w:rsidRPr="00C71098">
              <w:rPr>
                <w:color w:val="000000"/>
              </w:rPr>
              <w:t>CO</w:t>
            </w:r>
            <w:r w:rsidRPr="00C71098">
              <w:rPr>
                <w:color w:val="000000"/>
                <w:vertAlign w:val="subscript"/>
              </w:rPr>
              <w:t>2</w:t>
            </w:r>
            <w:r w:rsidRPr="00C71098">
              <w:rPr>
                <w:color w:val="000000"/>
              </w:rPr>
              <w:t>*N</w:t>
            </w:r>
          </w:p>
        </w:tc>
        <w:tc>
          <w:tcPr>
            <w:tcW w:w="421" w:type="dxa"/>
            <w:tcBorders>
              <w:top w:val="nil"/>
              <w:left w:val="nil"/>
              <w:bottom w:val="nil"/>
              <w:right w:val="nil"/>
            </w:tcBorders>
            <w:shd w:val="clear" w:color="auto" w:fill="auto"/>
            <w:noWrap/>
            <w:vAlign w:val="bottom"/>
          </w:tcPr>
          <w:p w14:paraId="2DAC9B67" w14:textId="77777777" w:rsidR="00DA2323" w:rsidRPr="00C71098" w:rsidRDefault="00DA2323" w:rsidP="00DA2323">
            <w:pPr>
              <w:jc w:val="right"/>
              <w:rPr>
                <w:color w:val="000000"/>
              </w:rPr>
            </w:pPr>
            <w:r w:rsidRPr="00C71098">
              <w:rPr>
                <w:color w:val="000000"/>
              </w:rPr>
              <w:t>1</w:t>
            </w:r>
          </w:p>
        </w:tc>
        <w:tc>
          <w:tcPr>
            <w:tcW w:w="1300" w:type="dxa"/>
            <w:tcBorders>
              <w:top w:val="nil"/>
              <w:left w:val="nil"/>
              <w:bottom w:val="nil"/>
              <w:right w:val="nil"/>
            </w:tcBorders>
            <w:shd w:val="clear" w:color="auto" w:fill="auto"/>
            <w:noWrap/>
            <w:vAlign w:val="bottom"/>
          </w:tcPr>
          <w:p w14:paraId="51D27723" w14:textId="61FC063B" w:rsidR="00DA2323" w:rsidRPr="00DA2323" w:rsidRDefault="00DA2323" w:rsidP="00DA2323">
            <w:pPr>
              <w:jc w:val="right"/>
              <w:rPr>
                <w:color w:val="000000"/>
              </w:rPr>
            </w:pPr>
            <w:r w:rsidRPr="00DA2323">
              <w:rPr>
                <w:color w:val="000000"/>
              </w:rPr>
              <w:t>-9.59E-05</w:t>
            </w:r>
          </w:p>
        </w:tc>
        <w:tc>
          <w:tcPr>
            <w:tcW w:w="1116" w:type="dxa"/>
            <w:tcBorders>
              <w:top w:val="nil"/>
              <w:left w:val="nil"/>
              <w:bottom w:val="nil"/>
              <w:right w:val="nil"/>
            </w:tcBorders>
            <w:shd w:val="clear" w:color="auto" w:fill="auto"/>
            <w:noWrap/>
            <w:vAlign w:val="bottom"/>
          </w:tcPr>
          <w:p w14:paraId="123166D0" w14:textId="492653DB" w:rsidR="00DA2323" w:rsidRPr="00870551" w:rsidRDefault="00DA2323" w:rsidP="00DA2323">
            <w:pPr>
              <w:jc w:val="right"/>
              <w:rPr>
                <w:color w:val="000000"/>
              </w:rPr>
            </w:pPr>
            <w:r w:rsidRPr="00870551">
              <w:rPr>
                <w:color w:val="000000"/>
              </w:rPr>
              <w:t>3.916</w:t>
            </w:r>
          </w:p>
        </w:tc>
        <w:tc>
          <w:tcPr>
            <w:tcW w:w="1056" w:type="dxa"/>
            <w:tcBorders>
              <w:top w:val="nil"/>
              <w:left w:val="nil"/>
              <w:bottom w:val="nil"/>
              <w:right w:val="nil"/>
            </w:tcBorders>
            <w:shd w:val="clear" w:color="auto" w:fill="auto"/>
            <w:noWrap/>
            <w:vAlign w:val="bottom"/>
          </w:tcPr>
          <w:p w14:paraId="0C41FF06" w14:textId="6967E53E" w:rsidR="00DA2323" w:rsidRPr="00870551" w:rsidRDefault="00DA2323" w:rsidP="00DA2323">
            <w:pPr>
              <w:jc w:val="right"/>
              <w:rPr>
                <w:b/>
                <w:bCs/>
                <w:color w:val="000000"/>
              </w:rPr>
            </w:pPr>
            <w:r w:rsidRPr="00870551">
              <w:rPr>
                <w:b/>
                <w:bCs/>
                <w:color w:val="000000"/>
              </w:rPr>
              <w:t>0.048</w:t>
            </w:r>
          </w:p>
        </w:tc>
        <w:tc>
          <w:tcPr>
            <w:tcW w:w="1416" w:type="dxa"/>
            <w:tcBorders>
              <w:top w:val="nil"/>
              <w:left w:val="nil"/>
              <w:bottom w:val="nil"/>
              <w:right w:val="nil"/>
            </w:tcBorders>
            <w:shd w:val="clear" w:color="auto" w:fill="auto"/>
            <w:noWrap/>
            <w:vAlign w:val="bottom"/>
          </w:tcPr>
          <w:p w14:paraId="5AE14B44" w14:textId="77777777" w:rsidR="00DA2323" w:rsidRPr="00C71098" w:rsidRDefault="00DA2323" w:rsidP="00DA2323">
            <w:pPr>
              <w:jc w:val="right"/>
              <w:rPr>
                <w:color w:val="000000"/>
              </w:rPr>
            </w:pPr>
          </w:p>
        </w:tc>
        <w:tc>
          <w:tcPr>
            <w:tcW w:w="1116" w:type="dxa"/>
            <w:tcBorders>
              <w:top w:val="nil"/>
              <w:left w:val="nil"/>
              <w:bottom w:val="nil"/>
              <w:right w:val="nil"/>
            </w:tcBorders>
            <w:shd w:val="clear" w:color="auto" w:fill="auto"/>
            <w:noWrap/>
            <w:vAlign w:val="bottom"/>
          </w:tcPr>
          <w:p w14:paraId="1011517D" w14:textId="77777777" w:rsidR="00DA2323" w:rsidRPr="00C71098" w:rsidRDefault="00DA2323" w:rsidP="00DA2323">
            <w:pPr>
              <w:jc w:val="right"/>
              <w:rPr>
                <w:color w:val="000000"/>
              </w:rPr>
            </w:pPr>
          </w:p>
        </w:tc>
        <w:tc>
          <w:tcPr>
            <w:tcW w:w="1056" w:type="dxa"/>
            <w:tcBorders>
              <w:top w:val="nil"/>
              <w:left w:val="nil"/>
              <w:bottom w:val="nil"/>
              <w:right w:val="nil"/>
            </w:tcBorders>
            <w:shd w:val="clear" w:color="auto" w:fill="auto"/>
            <w:noWrap/>
            <w:vAlign w:val="bottom"/>
          </w:tcPr>
          <w:p w14:paraId="036FDD77" w14:textId="77777777" w:rsidR="00DA2323" w:rsidRPr="00C71098" w:rsidRDefault="00DA2323" w:rsidP="00DA2323">
            <w:pPr>
              <w:jc w:val="right"/>
              <w:rPr>
                <w:color w:val="000000"/>
              </w:rPr>
            </w:pPr>
          </w:p>
        </w:tc>
        <w:tc>
          <w:tcPr>
            <w:tcW w:w="1416" w:type="dxa"/>
            <w:tcBorders>
              <w:top w:val="nil"/>
              <w:left w:val="nil"/>
              <w:bottom w:val="nil"/>
              <w:right w:val="nil"/>
            </w:tcBorders>
            <w:shd w:val="clear" w:color="auto" w:fill="auto"/>
            <w:noWrap/>
            <w:vAlign w:val="bottom"/>
          </w:tcPr>
          <w:p w14:paraId="758FC26B" w14:textId="77777777" w:rsidR="00DA2323" w:rsidRPr="00C71098" w:rsidRDefault="00DA2323" w:rsidP="00DA2323">
            <w:pPr>
              <w:jc w:val="right"/>
              <w:rPr>
                <w:color w:val="000000"/>
              </w:rPr>
            </w:pPr>
          </w:p>
        </w:tc>
        <w:tc>
          <w:tcPr>
            <w:tcW w:w="1116" w:type="dxa"/>
            <w:tcBorders>
              <w:top w:val="nil"/>
              <w:left w:val="nil"/>
              <w:bottom w:val="nil"/>
              <w:right w:val="nil"/>
            </w:tcBorders>
            <w:shd w:val="clear" w:color="auto" w:fill="auto"/>
            <w:noWrap/>
            <w:vAlign w:val="bottom"/>
          </w:tcPr>
          <w:p w14:paraId="272278CF" w14:textId="77777777" w:rsidR="00DA2323" w:rsidRPr="00C71098" w:rsidRDefault="00DA2323" w:rsidP="00DA2323">
            <w:pPr>
              <w:jc w:val="right"/>
              <w:rPr>
                <w:color w:val="000000"/>
              </w:rPr>
            </w:pPr>
          </w:p>
        </w:tc>
        <w:tc>
          <w:tcPr>
            <w:tcW w:w="1056" w:type="dxa"/>
            <w:tcBorders>
              <w:top w:val="nil"/>
              <w:left w:val="nil"/>
              <w:bottom w:val="nil"/>
              <w:right w:val="nil"/>
            </w:tcBorders>
            <w:shd w:val="clear" w:color="auto" w:fill="auto"/>
            <w:noWrap/>
            <w:vAlign w:val="bottom"/>
          </w:tcPr>
          <w:p w14:paraId="70817370" w14:textId="77777777" w:rsidR="00DA2323" w:rsidRPr="00C71098" w:rsidRDefault="00DA2323" w:rsidP="00DA2323">
            <w:pPr>
              <w:jc w:val="right"/>
              <w:rPr>
                <w:color w:val="000000"/>
              </w:rPr>
            </w:pPr>
          </w:p>
        </w:tc>
      </w:tr>
      <w:tr w:rsidR="00DA2323" w14:paraId="25714AAB" w14:textId="77777777" w:rsidTr="00AF40A0">
        <w:trPr>
          <w:trHeight w:val="320"/>
        </w:trPr>
        <w:tc>
          <w:tcPr>
            <w:tcW w:w="1980" w:type="dxa"/>
            <w:tcBorders>
              <w:top w:val="nil"/>
              <w:left w:val="nil"/>
              <w:right w:val="nil"/>
            </w:tcBorders>
            <w:shd w:val="clear" w:color="auto" w:fill="auto"/>
            <w:noWrap/>
            <w:vAlign w:val="bottom"/>
          </w:tcPr>
          <w:p w14:paraId="159F8B20" w14:textId="77777777" w:rsidR="00DA2323" w:rsidRPr="00C71098" w:rsidRDefault="00DA2323" w:rsidP="00DA2323">
            <w:pPr>
              <w:rPr>
                <w:color w:val="000000"/>
              </w:rPr>
            </w:pPr>
            <w:r w:rsidRPr="00C71098">
              <w:rPr>
                <w:color w:val="000000"/>
              </w:rPr>
              <w:t>I*N</w:t>
            </w:r>
          </w:p>
        </w:tc>
        <w:tc>
          <w:tcPr>
            <w:tcW w:w="421" w:type="dxa"/>
            <w:tcBorders>
              <w:top w:val="nil"/>
              <w:left w:val="nil"/>
              <w:right w:val="nil"/>
            </w:tcBorders>
            <w:shd w:val="clear" w:color="auto" w:fill="auto"/>
            <w:noWrap/>
            <w:vAlign w:val="bottom"/>
          </w:tcPr>
          <w:p w14:paraId="24A914CE" w14:textId="77777777" w:rsidR="00DA2323" w:rsidRPr="00C71098" w:rsidRDefault="00DA2323" w:rsidP="00DA2323">
            <w:pPr>
              <w:jc w:val="right"/>
              <w:rPr>
                <w:color w:val="000000"/>
              </w:rPr>
            </w:pPr>
            <w:r w:rsidRPr="00C71098">
              <w:rPr>
                <w:color w:val="000000"/>
              </w:rPr>
              <w:t>1</w:t>
            </w:r>
          </w:p>
        </w:tc>
        <w:tc>
          <w:tcPr>
            <w:tcW w:w="1300" w:type="dxa"/>
            <w:tcBorders>
              <w:top w:val="nil"/>
              <w:left w:val="nil"/>
              <w:right w:val="nil"/>
            </w:tcBorders>
            <w:shd w:val="clear" w:color="auto" w:fill="auto"/>
            <w:noWrap/>
            <w:vAlign w:val="bottom"/>
          </w:tcPr>
          <w:p w14:paraId="058FF5EF" w14:textId="2495C635" w:rsidR="00DA2323" w:rsidRPr="00DA2323" w:rsidRDefault="00DA2323" w:rsidP="00DA2323">
            <w:pPr>
              <w:jc w:val="right"/>
              <w:rPr>
                <w:color w:val="000000"/>
              </w:rPr>
            </w:pPr>
            <w:r w:rsidRPr="00DA2323">
              <w:rPr>
                <w:color w:val="000000"/>
              </w:rPr>
              <w:t>-2.65E-04</w:t>
            </w:r>
          </w:p>
        </w:tc>
        <w:tc>
          <w:tcPr>
            <w:tcW w:w="1116" w:type="dxa"/>
            <w:tcBorders>
              <w:top w:val="nil"/>
              <w:left w:val="nil"/>
              <w:right w:val="nil"/>
            </w:tcBorders>
            <w:shd w:val="clear" w:color="auto" w:fill="auto"/>
            <w:noWrap/>
            <w:vAlign w:val="bottom"/>
          </w:tcPr>
          <w:p w14:paraId="7EDA9628" w14:textId="3B6B99CF" w:rsidR="00DA2323" w:rsidRPr="00870551" w:rsidRDefault="00DA2323" w:rsidP="00DA2323">
            <w:pPr>
              <w:jc w:val="right"/>
              <w:rPr>
                <w:color w:val="000000"/>
              </w:rPr>
            </w:pPr>
            <w:r w:rsidRPr="00870551">
              <w:rPr>
                <w:color w:val="000000"/>
              </w:rPr>
              <w:t>76.013</w:t>
            </w:r>
          </w:p>
        </w:tc>
        <w:tc>
          <w:tcPr>
            <w:tcW w:w="1056" w:type="dxa"/>
            <w:tcBorders>
              <w:top w:val="nil"/>
              <w:left w:val="nil"/>
              <w:right w:val="nil"/>
            </w:tcBorders>
            <w:shd w:val="clear" w:color="auto" w:fill="auto"/>
            <w:noWrap/>
            <w:vAlign w:val="bottom"/>
          </w:tcPr>
          <w:p w14:paraId="22BF6F8C" w14:textId="3B773615" w:rsidR="00DA2323" w:rsidRPr="00870551" w:rsidRDefault="00DA2323" w:rsidP="00DA2323">
            <w:pPr>
              <w:jc w:val="right"/>
              <w:rPr>
                <w:b/>
                <w:bCs/>
                <w:color w:val="000000"/>
              </w:rPr>
            </w:pPr>
            <w:r w:rsidRPr="00870551">
              <w:rPr>
                <w:b/>
                <w:bCs/>
                <w:color w:val="000000"/>
              </w:rPr>
              <w:t>&lt;0.001</w:t>
            </w:r>
          </w:p>
        </w:tc>
        <w:tc>
          <w:tcPr>
            <w:tcW w:w="1416" w:type="dxa"/>
            <w:tcBorders>
              <w:top w:val="nil"/>
              <w:left w:val="nil"/>
              <w:bottom w:val="nil"/>
              <w:right w:val="nil"/>
            </w:tcBorders>
            <w:shd w:val="clear" w:color="auto" w:fill="auto"/>
            <w:noWrap/>
            <w:vAlign w:val="bottom"/>
          </w:tcPr>
          <w:p w14:paraId="252720CF" w14:textId="77777777" w:rsidR="00DA2323" w:rsidRPr="00C71098" w:rsidRDefault="00DA2323" w:rsidP="00DA2323">
            <w:pPr>
              <w:jc w:val="right"/>
              <w:rPr>
                <w:color w:val="000000"/>
              </w:rPr>
            </w:pPr>
          </w:p>
        </w:tc>
        <w:tc>
          <w:tcPr>
            <w:tcW w:w="1116" w:type="dxa"/>
            <w:tcBorders>
              <w:top w:val="nil"/>
              <w:left w:val="nil"/>
              <w:bottom w:val="nil"/>
              <w:right w:val="nil"/>
            </w:tcBorders>
            <w:shd w:val="clear" w:color="auto" w:fill="auto"/>
            <w:noWrap/>
            <w:vAlign w:val="bottom"/>
          </w:tcPr>
          <w:p w14:paraId="69225B98" w14:textId="77777777" w:rsidR="00DA2323" w:rsidRPr="00C71098" w:rsidRDefault="00DA2323" w:rsidP="00DA2323">
            <w:pPr>
              <w:jc w:val="right"/>
              <w:rPr>
                <w:color w:val="000000"/>
              </w:rPr>
            </w:pPr>
          </w:p>
        </w:tc>
        <w:tc>
          <w:tcPr>
            <w:tcW w:w="1056" w:type="dxa"/>
            <w:tcBorders>
              <w:top w:val="nil"/>
              <w:left w:val="nil"/>
              <w:bottom w:val="nil"/>
              <w:right w:val="nil"/>
            </w:tcBorders>
            <w:shd w:val="clear" w:color="auto" w:fill="auto"/>
            <w:noWrap/>
            <w:vAlign w:val="bottom"/>
          </w:tcPr>
          <w:p w14:paraId="6620D179" w14:textId="77777777" w:rsidR="00DA2323" w:rsidRPr="00C71098" w:rsidRDefault="00DA2323" w:rsidP="00DA2323">
            <w:pPr>
              <w:jc w:val="right"/>
              <w:rPr>
                <w:color w:val="000000"/>
              </w:rPr>
            </w:pPr>
          </w:p>
        </w:tc>
        <w:tc>
          <w:tcPr>
            <w:tcW w:w="1416" w:type="dxa"/>
            <w:tcBorders>
              <w:top w:val="nil"/>
              <w:left w:val="nil"/>
              <w:bottom w:val="nil"/>
              <w:right w:val="nil"/>
            </w:tcBorders>
            <w:shd w:val="clear" w:color="auto" w:fill="auto"/>
            <w:noWrap/>
            <w:vAlign w:val="bottom"/>
          </w:tcPr>
          <w:p w14:paraId="14110772" w14:textId="77777777" w:rsidR="00DA2323" w:rsidRPr="00C71098" w:rsidRDefault="00DA2323" w:rsidP="00DA2323">
            <w:pPr>
              <w:jc w:val="right"/>
              <w:rPr>
                <w:color w:val="000000"/>
              </w:rPr>
            </w:pPr>
          </w:p>
        </w:tc>
        <w:tc>
          <w:tcPr>
            <w:tcW w:w="1116" w:type="dxa"/>
            <w:tcBorders>
              <w:top w:val="nil"/>
              <w:left w:val="nil"/>
              <w:bottom w:val="nil"/>
              <w:right w:val="nil"/>
            </w:tcBorders>
            <w:shd w:val="clear" w:color="auto" w:fill="auto"/>
            <w:noWrap/>
            <w:vAlign w:val="bottom"/>
          </w:tcPr>
          <w:p w14:paraId="6C5756E2" w14:textId="77777777" w:rsidR="00DA2323" w:rsidRPr="00C71098" w:rsidRDefault="00DA2323" w:rsidP="00DA2323">
            <w:pPr>
              <w:jc w:val="right"/>
              <w:rPr>
                <w:color w:val="000000"/>
              </w:rPr>
            </w:pPr>
          </w:p>
        </w:tc>
        <w:tc>
          <w:tcPr>
            <w:tcW w:w="1056" w:type="dxa"/>
            <w:tcBorders>
              <w:top w:val="nil"/>
              <w:left w:val="nil"/>
              <w:bottom w:val="nil"/>
              <w:right w:val="nil"/>
            </w:tcBorders>
            <w:shd w:val="clear" w:color="auto" w:fill="auto"/>
            <w:noWrap/>
            <w:vAlign w:val="bottom"/>
          </w:tcPr>
          <w:p w14:paraId="6DAD1E53" w14:textId="77777777" w:rsidR="00DA2323" w:rsidRPr="00C71098" w:rsidRDefault="00DA2323" w:rsidP="00DA2323">
            <w:pPr>
              <w:jc w:val="right"/>
              <w:rPr>
                <w:color w:val="000000"/>
              </w:rPr>
            </w:pPr>
          </w:p>
        </w:tc>
      </w:tr>
      <w:tr w:rsidR="00DA2323" w14:paraId="3ACF94E2" w14:textId="77777777" w:rsidTr="00AF40A0">
        <w:trPr>
          <w:trHeight w:val="320"/>
        </w:trPr>
        <w:tc>
          <w:tcPr>
            <w:tcW w:w="1980" w:type="dxa"/>
            <w:tcBorders>
              <w:top w:val="nil"/>
              <w:left w:val="nil"/>
              <w:bottom w:val="single" w:sz="4" w:space="0" w:color="auto"/>
              <w:right w:val="nil"/>
            </w:tcBorders>
            <w:shd w:val="clear" w:color="auto" w:fill="auto"/>
            <w:noWrap/>
            <w:vAlign w:val="bottom"/>
          </w:tcPr>
          <w:p w14:paraId="064A46FC" w14:textId="77777777" w:rsidR="00DA2323" w:rsidRPr="00C71098" w:rsidRDefault="00DA2323" w:rsidP="00DA2323">
            <w:pPr>
              <w:rPr>
                <w:color w:val="000000"/>
              </w:rPr>
            </w:pPr>
            <w:r w:rsidRPr="00C71098">
              <w:rPr>
                <w:color w:val="000000"/>
              </w:rPr>
              <w:t>CO</w:t>
            </w:r>
            <w:r w:rsidRPr="00C71098">
              <w:rPr>
                <w:color w:val="000000"/>
                <w:vertAlign w:val="subscript"/>
              </w:rPr>
              <w:t>2</w:t>
            </w:r>
            <w:r w:rsidRPr="00C71098">
              <w:rPr>
                <w:color w:val="000000"/>
              </w:rPr>
              <w:t>*I*N</w:t>
            </w:r>
          </w:p>
        </w:tc>
        <w:tc>
          <w:tcPr>
            <w:tcW w:w="421" w:type="dxa"/>
            <w:tcBorders>
              <w:top w:val="nil"/>
              <w:left w:val="nil"/>
              <w:bottom w:val="single" w:sz="4" w:space="0" w:color="auto"/>
              <w:right w:val="nil"/>
            </w:tcBorders>
            <w:shd w:val="clear" w:color="auto" w:fill="auto"/>
            <w:noWrap/>
            <w:vAlign w:val="bottom"/>
          </w:tcPr>
          <w:p w14:paraId="6A91E23F" w14:textId="77777777" w:rsidR="00DA2323" w:rsidRPr="00C71098" w:rsidRDefault="00DA2323" w:rsidP="00DA2323">
            <w:pPr>
              <w:jc w:val="right"/>
              <w:rPr>
                <w:color w:val="000000"/>
              </w:rPr>
            </w:pPr>
            <w:r w:rsidRPr="00C71098">
              <w:rPr>
                <w:color w:val="000000"/>
              </w:rPr>
              <w:t>1</w:t>
            </w:r>
          </w:p>
        </w:tc>
        <w:tc>
          <w:tcPr>
            <w:tcW w:w="1300" w:type="dxa"/>
            <w:tcBorders>
              <w:top w:val="nil"/>
              <w:left w:val="nil"/>
              <w:bottom w:val="single" w:sz="4" w:space="0" w:color="auto"/>
              <w:right w:val="nil"/>
            </w:tcBorders>
            <w:shd w:val="clear" w:color="auto" w:fill="auto"/>
            <w:noWrap/>
            <w:vAlign w:val="bottom"/>
          </w:tcPr>
          <w:p w14:paraId="79A18DA2" w14:textId="09621AA0" w:rsidR="00DA2323" w:rsidRPr="00DA2323" w:rsidRDefault="00DA2323" w:rsidP="00DA2323">
            <w:pPr>
              <w:jc w:val="right"/>
              <w:rPr>
                <w:color w:val="000000"/>
              </w:rPr>
            </w:pPr>
            <w:r w:rsidRPr="00DA2323">
              <w:rPr>
                <w:color w:val="000000"/>
              </w:rPr>
              <w:t>8.58E-05</w:t>
            </w:r>
          </w:p>
        </w:tc>
        <w:tc>
          <w:tcPr>
            <w:tcW w:w="1116" w:type="dxa"/>
            <w:tcBorders>
              <w:top w:val="nil"/>
              <w:left w:val="nil"/>
              <w:bottom w:val="single" w:sz="4" w:space="0" w:color="auto"/>
              <w:right w:val="nil"/>
            </w:tcBorders>
            <w:shd w:val="clear" w:color="auto" w:fill="auto"/>
            <w:noWrap/>
            <w:vAlign w:val="bottom"/>
          </w:tcPr>
          <w:p w14:paraId="45C37EA1" w14:textId="63FD28D2" w:rsidR="00DA2323" w:rsidRPr="00870551" w:rsidRDefault="00DA2323" w:rsidP="00DA2323">
            <w:pPr>
              <w:jc w:val="right"/>
              <w:rPr>
                <w:color w:val="000000"/>
              </w:rPr>
            </w:pPr>
            <w:r w:rsidRPr="00870551">
              <w:rPr>
                <w:color w:val="000000"/>
              </w:rPr>
              <w:t>2.834</w:t>
            </w:r>
          </w:p>
        </w:tc>
        <w:tc>
          <w:tcPr>
            <w:tcW w:w="1056" w:type="dxa"/>
            <w:tcBorders>
              <w:top w:val="nil"/>
              <w:left w:val="nil"/>
              <w:bottom w:val="single" w:sz="4" w:space="0" w:color="auto"/>
              <w:right w:val="nil"/>
            </w:tcBorders>
            <w:shd w:val="clear" w:color="auto" w:fill="auto"/>
            <w:noWrap/>
            <w:vAlign w:val="bottom"/>
          </w:tcPr>
          <w:p w14:paraId="77DDCD36" w14:textId="53C2BAB0" w:rsidR="00DA2323" w:rsidRPr="00870551" w:rsidRDefault="00DA2323" w:rsidP="00DA2323">
            <w:pPr>
              <w:jc w:val="right"/>
              <w:rPr>
                <w:b/>
                <w:bCs/>
                <w:i/>
                <w:iCs/>
                <w:color w:val="000000"/>
              </w:rPr>
            </w:pPr>
            <w:r w:rsidRPr="00870551">
              <w:rPr>
                <w:i/>
                <w:iCs/>
                <w:color w:val="000000"/>
              </w:rPr>
              <w:t>0.092</w:t>
            </w:r>
          </w:p>
        </w:tc>
        <w:tc>
          <w:tcPr>
            <w:tcW w:w="1416" w:type="dxa"/>
            <w:tcBorders>
              <w:top w:val="nil"/>
              <w:left w:val="nil"/>
              <w:bottom w:val="nil"/>
              <w:right w:val="nil"/>
            </w:tcBorders>
            <w:shd w:val="clear" w:color="auto" w:fill="auto"/>
            <w:noWrap/>
            <w:vAlign w:val="bottom"/>
          </w:tcPr>
          <w:p w14:paraId="131691F2" w14:textId="77777777" w:rsidR="00DA2323" w:rsidRPr="00C71098" w:rsidRDefault="00DA2323" w:rsidP="00DA2323">
            <w:pPr>
              <w:jc w:val="right"/>
              <w:rPr>
                <w:color w:val="000000"/>
              </w:rPr>
            </w:pPr>
          </w:p>
        </w:tc>
        <w:tc>
          <w:tcPr>
            <w:tcW w:w="1116" w:type="dxa"/>
            <w:tcBorders>
              <w:top w:val="nil"/>
              <w:left w:val="nil"/>
              <w:bottom w:val="nil"/>
              <w:right w:val="nil"/>
            </w:tcBorders>
            <w:shd w:val="clear" w:color="auto" w:fill="auto"/>
            <w:noWrap/>
            <w:vAlign w:val="bottom"/>
          </w:tcPr>
          <w:p w14:paraId="63E9B82B" w14:textId="77777777" w:rsidR="00DA2323" w:rsidRPr="00C71098" w:rsidRDefault="00DA2323" w:rsidP="00DA2323">
            <w:pPr>
              <w:jc w:val="right"/>
              <w:rPr>
                <w:color w:val="000000"/>
              </w:rPr>
            </w:pPr>
          </w:p>
        </w:tc>
        <w:tc>
          <w:tcPr>
            <w:tcW w:w="1056" w:type="dxa"/>
            <w:tcBorders>
              <w:top w:val="nil"/>
              <w:left w:val="nil"/>
              <w:bottom w:val="nil"/>
              <w:right w:val="nil"/>
            </w:tcBorders>
            <w:shd w:val="clear" w:color="auto" w:fill="auto"/>
            <w:noWrap/>
            <w:vAlign w:val="bottom"/>
          </w:tcPr>
          <w:p w14:paraId="184B3FDC" w14:textId="77777777" w:rsidR="00DA2323" w:rsidRPr="00C71098" w:rsidRDefault="00DA2323" w:rsidP="00DA2323">
            <w:pPr>
              <w:jc w:val="right"/>
              <w:rPr>
                <w:color w:val="000000"/>
              </w:rPr>
            </w:pPr>
          </w:p>
        </w:tc>
        <w:tc>
          <w:tcPr>
            <w:tcW w:w="1416" w:type="dxa"/>
            <w:tcBorders>
              <w:top w:val="nil"/>
              <w:left w:val="nil"/>
              <w:bottom w:val="nil"/>
              <w:right w:val="nil"/>
            </w:tcBorders>
            <w:shd w:val="clear" w:color="auto" w:fill="auto"/>
            <w:noWrap/>
            <w:vAlign w:val="bottom"/>
          </w:tcPr>
          <w:p w14:paraId="19DDA687" w14:textId="77777777" w:rsidR="00DA2323" w:rsidRPr="00C71098" w:rsidRDefault="00DA2323" w:rsidP="00DA2323">
            <w:pPr>
              <w:jc w:val="right"/>
              <w:rPr>
                <w:color w:val="000000"/>
              </w:rPr>
            </w:pPr>
          </w:p>
        </w:tc>
        <w:tc>
          <w:tcPr>
            <w:tcW w:w="1116" w:type="dxa"/>
            <w:tcBorders>
              <w:top w:val="nil"/>
              <w:left w:val="nil"/>
              <w:bottom w:val="nil"/>
              <w:right w:val="nil"/>
            </w:tcBorders>
            <w:shd w:val="clear" w:color="auto" w:fill="auto"/>
            <w:noWrap/>
            <w:vAlign w:val="bottom"/>
          </w:tcPr>
          <w:p w14:paraId="674A4715" w14:textId="77777777" w:rsidR="00DA2323" w:rsidRPr="00C71098" w:rsidRDefault="00DA2323" w:rsidP="00DA2323">
            <w:pPr>
              <w:jc w:val="right"/>
              <w:rPr>
                <w:color w:val="000000"/>
              </w:rPr>
            </w:pPr>
          </w:p>
        </w:tc>
        <w:tc>
          <w:tcPr>
            <w:tcW w:w="1056" w:type="dxa"/>
            <w:tcBorders>
              <w:top w:val="nil"/>
              <w:left w:val="nil"/>
              <w:bottom w:val="nil"/>
              <w:right w:val="nil"/>
            </w:tcBorders>
            <w:shd w:val="clear" w:color="auto" w:fill="auto"/>
            <w:noWrap/>
            <w:vAlign w:val="bottom"/>
          </w:tcPr>
          <w:p w14:paraId="2795D9C1" w14:textId="77777777" w:rsidR="00DA2323" w:rsidRPr="00C71098" w:rsidRDefault="00DA2323" w:rsidP="00DA2323">
            <w:pPr>
              <w:jc w:val="right"/>
              <w:rPr>
                <w:color w:val="000000"/>
              </w:rPr>
            </w:pPr>
          </w:p>
        </w:tc>
      </w:tr>
    </w:tbl>
    <w:p w14:paraId="5F8213D1" w14:textId="77777777" w:rsidR="00CD6CA5" w:rsidRPr="00DE2B27" w:rsidRDefault="00CD6CA5" w:rsidP="00DE2B27">
      <w:pPr>
        <w:spacing w:line="360" w:lineRule="auto"/>
      </w:pPr>
    </w:p>
    <w:p w14:paraId="78A0009B" w14:textId="703625B1" w:rsidR="00870551" w:rsidRPr="005265AD" w:rsidRDefault="00870551" w:rsidP="00DE2B27">
      <w:pPr>
        <w:spacing w:line="360" w:lineRule="auto"/>
      </w:pPr>
      <w:r w:rsidRPr="00FC69E5">
        <w:rPr>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 xml:space="preserve">-values less than 0.05 are in bold and p-values between 0.05 and 0.10 are italicized. </w:t>
      </w:r>
      <w:r w:rsidR="00C05A1D">
        <w:t xml:space="preserve">A superscript “a” is included after trait labels to indicate if models were fit with natural log transformed response variables. </w:t>
      </w:r>
      <w:r>
        <w:t xml:space="preserve">Key: df=degrees of freedom, </w:t>
      </w:r>
      <w:r>
        <w:rPr>
          <w:i/>
          <w:iCs/>
        </w:rPr>
        <w:t>N</w:t>
      </w:r>
      <w:r>
        <w:rPr>
          <w:vertAlign w:val="subscript"/>
        </w:rPr>
        <w:t>area</w:t>
      </w:r>
      <w:r>
        <w:t xml:space="preserve">=leaf nitrogen content per unit leaf area, </w:t>
      </w:r>
      <w:r>
        <w:rPr>
          <w:i/>
          <w:iCs/>
        </w:rPr>
        <w:t>N</w:t>
      </w:r>
      <w:r>
        <w:rPr>
          <w:vertAlign w:val="subscript"/>
        </w:rPr>
        <w:t>mass</w:t>
      </w:r>
      <w:r>
        <w:t xml:space="preserve">=leaf nitrogen content, </w:t>
      </w:r>
      <w:r>
        <w:rPr>
          <w:i/>
          <w:iCs/>
        </w:rPr>
        <w:t>M</w:t>
      </w:r>
      <w:r>
        <w:rPr>
          <w:vertAlign w:val="subscript"/>
        </w:rPr>
        <w:t>area</w:t>
      </w:r>
      <w:r>
        <w:t>=leaf mass per unit leaf area.</w:t>
      </w:r>
    </w:p>
    <w:p w14:paraId="76AC483A" w14:textId="77777777" w:rsidR="00870551" w:rsidRDefault="00870551" w:rsidP="00C358CC">
      <w:pPr>
        <w:spacing w:line="480" w:lineRule="auto"/>
        <w:rPr>
          <w:b/>
        </w:rPr>
        <w:sectPr w:rsidR="00870551" w:rsidSect="00870551">
          <w:pgSz w:w="15840" w:h="12240" w:orient="landscape"/>
          <w:pgMar w:top="1440" w:right="1440" w:bottom="1440" w:left="1440" w:header="720" w:footer="720" w:gutter="0"/>
          <w:lnNumType w:countBy="1" w:restart="continuous"/>
          <w:cols w:space="720"/>
          <w:docGrid w:linePitch="360"/>
        </w:sectPr>
      </w:pPr>
    </w:p>
    <w:p w14:paraId="6583F9D2" w14:textId="54AB8B36" w:rsidR="00F06C56" w:rsidRPr="00F06C56" w:rsidRDefault="005265AD" w:rsidP="00DE2B27">
      <w:pPr>
        <w:spacing w:line="360" w:lineRule="auto"/>
        <w:rPr>
          <w:bCs/>
        </w:rPr>
      </w:pPr>
      <w:r>
        <w:rPr>
          <w:b/>
        </w:rPr>
        <w:lastRenderedPageBreak/>
        <w:t>Figure 1</w:t>
      </w:r>
    </w:p>
    <w:p w14:paraId="3CA130A4" w14:textId="101D3E51" w:rsidR="001861D2" w:rsidRDefault="005C3139" w:rsidP="00DE2B27">
      <w:pPr>
        <w:spacing w:line="360" w:lineRule="auto"/>
        <w:rPr>
          <w:b/>
        </w:rPr>
      </w:pPr>
      <w:r>
        <w:rPr>
          <w:b/>
          <w:noProof/>
        </w:rPr>
        <w:drawing>
          <wp:inline distT="0" distB="0" distL="0" distR="0" wp14:anchorId="4CEC62F8" wp14:editId="70E9E489">
            <wp:extent cx="5943600" cy="3962400"/>
            <wp:effectExtent l="0" t="0" r="0" b="0"/>
            <wp:docPr id="12" name="Picture 1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 scatter chart&#10;&#10;Description automatically generated"/>
                    <pic:cNvPicPr/>
                  </pic:nvPicPr>
                  <pic:blipFill>
                    <a:blip r:embed="rId10"/>
                    <a:stretch>
                      <a:fillRect/>
                    </a:stretch>
                  </pic:blipFill>
                  <pic:spPr>
                    <a:xfrm>
                      <a:off x="0" y="0"/>
                      <a:ext cx="5943600" cy="3962400"/>
                    </a:xfrm>
                    <a:prstGeom prst="rect">
                      <a:avLst/>
                    </a:prstGeom>
                  </pic:spPr>
                </pic:pic>
              </a:graphicData>
            </a:graphic>
          </wp:inline>
        </w:drawing>
      </w:r>
    </w:p>
    <w:p w14:paraId="7A23FF23" w14:textId="6242ED94" w:rsidR="00F06C56" w:rsidRDefault="00CD6CA5" w:rsidP="00DE2B27">
      <w:pPr>
        <w:spacing w:line="360" w:lineRule="auto"/>
        <w:rPr>
          <w:bCs/>
        </w:rPr>
      </w:pPr>
      <w:r>
        <w:rPr>
          <w:b/>
        </w:rPr>
        <w:t>Fig</w:t>
      </w:r>
      <w:r w:rsidR="00F06C56">
        <w:rPr>
          <w:b/>
        </w:rPr>
        <w:t>ure 1</w:t>
      </w:r>
      <w:r w:rsidR="00F06C56">
        <w:rPr>
          <w:bCs/>
        </w:rPr>
        <w:t xml:space="preserve"> Effects of nitrogen fertilization, inoculation treatment, and CO</w:t>
      </w:r>
      <w:r w:rsidR="00F06C56">
        <w:rPr>
          <w:bCs/>
          <w:vertAlign w:val="subscript"/>
        </w:rPr>
        <w:t>2</w:t>
      </w:r>
      <w:r w:rsidR="00F06C56">
        <w:rPr>
          <w:bCs/>
        </w:rPr>
        <w:t xml:space="preserve"> treatment on leaf nitrogen per unit leaf area (panel A), leaf nitrogen content (panel B), leaf mass per unit leaf area (panel C), and chlorophyll content per unit leaf area (panel D). Soil nitrogen fertilization is represented continuously on the x-axis. Yellow points and trendlines indicate inoculated individuals grown under ambient CO</w:t>
      </w:r>
      <w:r w:rsidR="00F06C56">
        <w:rPr>
          <w:bCs/>
          <w:vertAlign w:val="subscript"/>
        </w:rPr>
        <w:t>2</w:t>
      </w:r>
      <w:r w:rsidR="00F06C56">
        <w:rPr>
          <w:bCs/>
        </w:rPr>
        <w:t>, blue points and trendlines indicate uninoculated individuals grown under ambient CO</w:t>
      </w:r>
      <w:r w:rsidR="00F06C56">
        <w:rPr>
          <w:bCs/>
          <w:vertAlign w:val="subscript"/>
        </w:rPr>
        <w:t>2</w:t>
      </w:r>
      <w:r w:rsidR="00F06C56">
        <w:rPr>
          <w:bCs/>
        </w:rPr>
        <w:t>, red points and trendlines indicate inoculated individuals grown under elevated CO</w:t>
      </w:r>
      <w:r w:rsidR="00F06C56">
        <w:rPr>
          <w:bCs/>
          <w:vertAlign w:val="subscript"/>
        </w:rPr>
        <w:t>2</w:t>
      </w:r>
      <w:r w:rsidR="00F06C56">
        <w:rPr>
          <w:bCs/>
        </w:rPr>
        <w:t>, and grey points indicate uninoculated individuals grown under elevated CO</w:t>
      </w:r>
      <w:r w:rsidR="00F06C56">
        <w:rPr>
          <w:bCs/>
          <w:vertAlign w:val="subscript"/>
        </w:rPr>
        <w:t>2</w:t>
      </w:r>
      <w:r w:rsidR="00F06C56">
        <w:rPr>
          <w:bCs/>
        </w:rPr>
        <w:t xml:space="preserve">. Solid trendlines indicate slopes that are different from zero (p&lt;0.05), while dashed trendlines indicate slopes that are not different from zero (p&gt;0.05). Error ribbons represent upper and lower 95% confidence intervals, calculated using the ‘emmeans’ R package </w:t>
      </w:r>
      <w:r w:rsidR="00F06C56">
        <w:rPr>
          <w:bCs/>
        </w:rPr>
        <w:fldChar w:fldCharType="begin" w:fldLock="1"/>
      </w:r>
      <w:r w:rsidR="00F06C56">
        <w:rPr>
          <w:bCs/>
        </w:rPr>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2019)","previouslyFormattedCitation":"(Lenth, 2019)"},"properties":{"noteIndex":0},"schema":"https://github.com/citation-style-language/schema/raw/master/csl-citation.json"}</w:instrText>
      </w:r>
      <w:r w:rsidR="00F06C56">
        <w:rPr>
          <w:bCs/>
        </w:rPr>
        <w:fldChar w:fldCharType="separate"/>
      </w:r>
      <w:r w:rsidR="00F06C56" w:rsidRPr="00F97E90">
        <w:rPr>
          <w:bCs/>
          <w:noProof/>
        </w:rPr>
        <w:t>(Lenth, 2019)</w:t>
      </w:r>
      <w:r w:rsidR="00F06C56">
        <w:rPr>
          <w:bCs/>
        </w:rPr>
        <w:fldChar w:fldCharType="end"/>
      </w:r>
      <w:r w:rsidR="00F06C56">
        <w:rPr>
          <w:bCs/>
        </w:rPr>
        <w:t>.</w:t>
      </w:r>
    </w:p>
    <w:p w14:paraId="51FFE5AA" w14:textId="77777777" w:rsidR="00F06C56" w:rsidRDefault="00F06C56" w:rsidP="00DE2B27">
      <w:pPr>
        <w:spacing w:line="360" w:lineRule="auto"/>
        <w:rPr>
          <w:bCs/>
        </w:rPr>
      </w:pPr>
      <w:r>
        <w:rPr>
          <w:bCs/>
        </w:rPr>
        <w:br w:type="page"/>
      </w:r>
    </w:p>
    <w:p w14:paraId="1EAABA66" w14:textId="77777777" w:rsidR="00B66115" w:rsidRPr="000E7383" w:rsidRDefault="00B66115" w:rsidP="00DE2B27">
      <w:pPr>
        <w:spacing w:line="360" w:lineRule="auto"/>
        <w:rPr>
          <w:bCs/>
          <w:i/>
          <w:iCs/>
        </w:rPr>
      </w:pPr>
      <w:r w:rsidRPr="000E7383">
        <w:rPr>
          <w:bCs/>
          <w:i/>
          <w:iCs/>
        </w:rPr>
        <w:lastRenderedPageBreak/>
        <w:t>Gas exchange</w:t>
      </w:r>
    </w:p>
    <w:p w14:paraId="271EBE04" w14:textId="5B2B7D2E" w:rsidR="00B66115" w:rsidRPr="00B66115" w:rsidRDefault="00B66115" w:rsidP="00DE2B27">
      <w:pPr>
        <w:spacing w:line="360" w:lineRule="auto"/>
        <w:ind w:firstLine="720"/>
        <w:rPr>
          <w:bCs/>
        </w:rPr>
      </w:pPr>
      <w:r>
        <w:rPr>
          <w:bCs/>
        </w:rPr>
        <w:t xml:space="preserve">Increasing fertilization generally increased </w:t>
      </w:r>
      <w:r w:rsidRPr="000E7383">
        <w:rPr>
          <w:bCs/>
          <w:i/>
          <w:iCs/>
        </w:rPr>
        <w:t>V</w:t>
      </w:r>
      <w:r w:rsidRPr="000E7383">
        <w:rPr>
          <w:bCs/>
          <w:vertAlign w:val="subscript"/>
        </w:rPr>
        <w:t>cmax25</w:t>
      </w:r>
      <w:r w:rsidRPr="000E7383">
        <w:rPr>
          <w:bCs/>
        </w:rPr>
        <w:t xml:space="preserve"> </w:t>
      </w:r>
      <w:r w:rsidR="007076C3">
        <w:rPr>
          <w:bCs/>
        </w:rPr>
        <w:t xml:space="preserve">(Fig. </w:t>
      </w:r>
      <w:r w:rsidR="005D1ED2">
        <w:rPr>
          <w:bCs/>
        </w:rPr>
        <w:t>2</w:t>
      </w:r>
      <w:r w:rsidR="007076C3">
        <w:rPr>
          <w:bCs/>
        </w:rPr>
        <w:t xml:space="preserve">A) </w:t>
      </w:r>
      <w:r w:rsidRPr="000E7383">
        <w:rPr>
          <w:bCs/>
          <w:i/>
          <w:iCs/>
        </w:rPr>
        <w:t>J</w:t>
      </w:r>
      <w:r w:rsidRPr="000E7383">
        <w:rPr>
          <w:bCs/>
          <w:vertAlign w:val="subscript"/>
        </w:rPr>
        <w:t>max25</w:t>
      </w:r>
      <w:r w:rsidR="007076C3">
        <w:rPr>
          <w:bCs/>
        </w:rPr>
        <w:t xml:space="preserve"> (Fig. </w:t>
      </w:r>
      <w:r w:rsidR="00BC1341">
        <w:rPr>
          <w:bCs/>
        </w:rPr>
        <w:t>2</w:t>
      </w:r>
      <w:r w:rsidR="007076C3">
        <w:rPr>
          <w:bCs/>
        </w:rPr>
        <w:t>B)</w:t>
      </w:r>
      <w:r>
        <w:rPr>
          <w:bCs/>
        </w:rPr>
        <w:t xml:space="preserve">, and </w:t>
      </w:r>
      <w:r>
        <w:rPr>
          <w:bCs/>
          <w:i/>
          <w:iCs/>
        </w:rPr>
        <w:t>R</w:t>
      </w:r>
      <w:r>
        <w:rPr>
          <w:bCs/>
          <w:vertAlign w:val="subscript"/>
        </w:rPr>
        <w:t>d25</w:t>
      </w:r>
      <w:r>
        <w:rPr>
          <w:bCs/>
        </w:rPr>
        <w:t xml:space="preserve"> </w:t>
      </w:r>
      <w:r w:rsidR="007076C3">
        <w:rPr>
          <w:bCs/>
        </w:rPr>
        <w:t xml:space="preserve">(Fig </w:t>
      </w:r>
      <w:r w:rsidR="005D1ED2">
        <w:rPr>
          <w:bCs/>
        </w:rPr>
        <w:t>2</w:t>
      </w:r>
      <w:r w:rsidR="00BC1341">
        <w:rPr>
          <w:bCs/>
        </w:rPr>
        <w:t>C</w:t>
      </w:r>
      <w:r w:rsidR="007076C3">
        <w:rPr>
          <w:bCs/>
        </w:rPr>
        <w:t>),</w:t>
      </w:r>
      <w:r>
        <w:rPr>
          <w:bCs/>
        </w:rPr>
        <w:t xml:space="preserve"> although this effect was only apparent in uninoculated pots (Table </w:t>
      </w:r>
      <w:r w:rsidR="005D1ED2">
        <w:rPr>
          <w:bCs/>
        </w:rPr>
        <w:t>2</w:t>
      </w:r>
      <w:r>
        <w:rPr>
          <w:bCs/>
        </w:rPr>
        <w:t xml:space="preserve">, inoculation-by-fertilization interaction; Tukey: p&lt;0.001 in </w:t>
      </w:r>
      <w:r w:rsidR="00184366">
        <w:rPr>
          <w:bCs/>
        </w:rPr>
        <w:t>all</w:t>
      </w:r>
      <w:r>
        <w:rPr>
          <w:bCs/>
        </w:rPr>
        <w:t xml:space="preserve"> cases). </w:t>
      </w:r>
      <w:r w:rsidR="00287B75">
        <w:rPr>
          <w:bCs/>
        </w:rPr>
        <w:t xml:space="preserve">There was no difference in the effect of fertilization on </w:t>
      </w:r>
      <w:r w:rsidR="00287B75" w:rsidRPr="000E7383">
        <w:rPr>
          <w:bCs/>
          <w:i/>
          <w:iCs/>
        </w:rPr>
        <w:t>V</w:t>
      </w:r>
      <w:r w:rsidR="00287B75" w:rsidRPr="000E7383">
        <w:rPr>
          <w:bCs/>
          <w:vertAlign w:val="subscript"/>
        </w:rPr>
        <w:t>cmax25</w:t>
      </w:r>
      <w:r w:rsidR="00287B75">
        <w:rPr>
          <w:bCs/>
        </w:rPr>
        <w:t xml:space="preserve">, </w:t>
      </w:r>
      <w:r w:rsidR="00287B75" w:rsidRPr="000E7383">
        <w:rPr>
          <w:bCs/>
          <w:i/>
          <w:iCs/>
        </w:rPr>
        <w:t>J</w:t>
      </w:r>
      <w:r w:rsidR="00287B75" w:rsidRPr="000E7383">
        <w:rPr>
          <w:bCs/>
          <w:vertAlign w:val="subscript"/>
        </w:rPr>
        <w:t>max25</w:t>
      </w:r>
      <w:r w:rsidR="00287B75">
        <w:rPr>
          <w:bCs/>
        </w:rPr>
        <w:t xml:space="preserve">, and </w:t>
      </w:r>
      <w:r w:rsidR="00287B75">
        <w:rPr>
          <w:bCs/>
          <w:i/>
          <w:iCs/>
        </w:rPr>
        <w:t>R</w:t>
      </w:r>
      <w:r w:rsidR="00287B75">
        <w:rPr>
          <w:bCs/>
          <w:vertAlign w:val="subscript"/>
        </w:rPr>
        <w:t>d25</w:t>
      </w:r>
      <w:r w:rsidR="00287B75">
        <w:rPr>
          <w:bCs/>
        </w:rPr>
        <w:t xml:space="preserve"> between CO</w:t>
      </w:r>
      <w:r w:rsidR="00287B75">
        <w:rPr>
          <w:bCs/>
          <w:vertAlign w:val="subscript"/>
        </w:rPr>
        <w:t>2</w:t>
      </w:r>
      <w:r w:rsidR="00287B75">
        <w:rPr>
          <w:bCs/>
        </w:rPr>
        <w:t xml:space="preserve"> treatments despite an apparent general downregulation in </w:t>
      </w:r>
      <w:r w:rsidR="00530F50">
        <w:rPr>
          <w:bCs/>
          <w:i/>
          <w:iCs/>
        </w:rPr>
        <w:t>V</w:t>
      </w:r>
      <w:r w:rsidR="00530F50">
        <w:rPr>
          <w:bCs/>
          <w:vertAlign w:val="subscript"/>
        </w:rPr>
        <w:t>cmax25</w:t>
      </w:r>
      <w:r w:rsidR="00530F50">
        <w:rPr>
          <w:bCs/>
        </w:rPr>
        <w:t xml:space="preserve"> and </w:t>
      </w:r>
      <w:r w:rsidR="00530F50">
        <w:rPr>
          <w:bCs/>
          <w:i/>
          <w:iCs/>
        </w:rPr>
        <w:t>J</w:t>
      </w:r>
      <w:r w:rsidR="00530F50">
        <w:rPr>
          <w:bCs/>
          <w:vertAlign w:val="subscript"/>
        </w:rPr>
        <w:t>max25</w:t>
      </w:r>
      <w:r w:rsidR="00530F50">
        <w:rPr>
          <w:bCs/>
        </w:rPr>
        <w:t xml:space="preserve"> under elevated CO</w:t>
      </w:r>
      <w:r w:rsidR="00530F50">
        <w:rPr>
          <w:bCs/>
          <w:vertAlign w:val="subscript"/>
        </w:rPr>
        <w:t>2</w:t>
      </w:r>
      <w:r w:rsidR="00530F50">
        <w:rPr>
          <w:bCs/>
        </w:rPr>
        <w:t xml:space="preserve"> (Table 2).</w:t>
      </w:r>
      <w:r w:rsidR="00287B75">
        <w:rPr>
          <w:bCs/>
        </w:rPr>
        <w:t xml:space="preserve"> </w:t>
      </w:r>
      <w:r w:rsidR="00287B75" w:rsidRPr="000E7383">
        <w:rPr>
          <w:bCs/>
          <w:i/>
          <w:iCs/>
        </w:rPr>
        <w:t>V</w:t>
      </w:r>
      <w:r w:rsidR="00287B75" w:rsidRPr="000E7383">
        <w:rPr>
          <w:bCs/>
          <w:vertAlign w:val="subscript"/>
        </w:rPr>
        <w:t>cmax25</w:t>
      </w:r>
      <w:r w:rsidR="00287B75">
        <w:rPr>
          <w:bCs/>
        </w:rPr>
        <w:t xml:space="preserve">, </w:t>
      </w:r>
      <w:r w:rsidR="00287B75" w:rsidRPr="000E7383">
        <w:rPr>
          <w:bCs/>
          <w:i/>
          <w:iCs/>
        </w:rPr>
        <w:t>J</w:t>
      </w:r>
      <w:r w:rsidR="00287B75" w:rsidRPr="000E7383">
        <w:rPr>
          <w:bCs/>
          <w:vertAlign w:val="subscript"/>
        </w:rPr>
        <w:t>max25</w:t>
      </w:r>
      <w:r w:rsidR="00287B75">
        <w:rPr>
          <w:bCs/>
        </w:rPr>
        <w:t xml:space="preserve">, and </w:t>
      </w:r>
      <w:r w:rsidR="00287B75">
        <w:rPr>
          <w:bCs/>
          <w:i/>
          <w:iCs/>
        </w:rPr>
        <w:t>R</w:t>
      </w:r>
      <w:r w:rsidR="00287B75">
        <w:rPr>
          <w:bCs/>
          <w:vertAlign w:val="subscript"/>
        </w:rPr>
        <w:t>d25</w:t>
      </w:r>
      <w:r w:rsidR="00287B75">
        <w:rPr>
          <w:bCs/>
        </w:rPr>
        <w:t xml:space="preserve"> were generally </w:t>
      </w:r>
      <w:r w:rsidR="00376F21">
        <w:rPr>
          <w:bCs/>
        </w:rPr>
        <w:t>greater</w:t>
      </w:r>
      <w:r w:rsidR="00287B75">
        <w:rPr>
          <w:bCs/>
        </w:rPr>
        <w:t xml:space="preserve"> in inoculated pots</w:t>
      </w:r>
      <w:r>
        <w:rPr>
          <w:bCs/>
        </w:rPr>
        <w:t xml:space="preserve"> (Table 2).</w:t>
      </w:r>
    </w:p>
    <w:p w14:paraId="239EB254" w14:textId="10426A37" w:rsidR="00B66115" w:rsidRDefault="00B66115" w:rsidP="00DE2B27">
      <w:pPr>
        <w:spacing w:line="360" w:lineRule="auto"/>
        <w:ind w:firstLine="720"/>
        <w:rPr>
          <w:bCs/>
        </w:rPr>
      </w:pPr>
      <w:r>
        <w:rPr>
          <w:bCs/>
        </w:rPr>
        <w:t xml:space="preserve">Increasing fertilization generally decreased </w:t>
      </w:r>
      <w:r w:rsidRPr="000E7383">
        <w:rPr>
          <w:bCs/>
          <w:i/>
          <w:iCs/>
        </w:rPr>
        <w:t>J</w:t>
      </w:r>
      <w:r w:rsidRPr="000E7383">
        <w:rPr>
          <w:bCs/>
          <w:vertAlign w:val="subscript"/>
        </w:rPr>
        <w:t>max25</w:t>
      </w:r>
      <w:r w:rsidRPr="000E7383">
        <w:rPr>
          <w:bCs/>
        </w:rPr>
        <w:t>:</w:t>
      </w:r>
      <w:r w:rsidRPr="000E7383">
        <w:rPr>
          <w:bCs/>
          <w:i/>
          <w:iCs/>
        </w:rPr>
        <w:t>V</w:t>
      </w:r>
      <w:r w:rsidRPr="000E7383">
        <w:rPr>
          <w:bCs/>
          <w:vertAlign w:val="subscript"/>
        </w:rPr>
        <w:t>cmax25</w:t>
      </w:r>
      <w:r w:rsidR="00BC1341">
        <w:rPr>
          <w:bCs/>
        </w:rPr>
        <w:t xml:space="preserve"> (Fig. 2D)</w:t>
      </w:r>
      <w:r>
        <w:rPr>
          <w:bCs/>
        </w:rPr>
        <w:t xml:space="preserve">, a pattern that was </w:t>
      </w:r>
      <w:r w:rsidR="00287B75">
        <w:rPr>
          <w:bCs/>
        </w:rPr>
        <w:t xml:space="preserve">generally </w:t>
      </w:r>
      <w:r>
        <w:rPr>
          <w:bCs/>
        </w:rPr>
        <w:t>stronger in uninoculated pots</w:t>
      </w:r>
      <w:r w:rsidR="003A66AF">
        <w:rPr>
          <w:bCs/>
        </w:rPr>
        <w:t xml:space="preserve"> (Table 2, inoculation-by-fertilization interaction; Tukey: p=0.002)</w:t>
      </w:r>
      <w:r>
        <w:rPr>
          <w:bCs/>
        </w:rPr>
        <w:t xml:space="preserve"> and marginally stronger under ambient CO</w:t>
      </w:r>
      <w:r>
        <w:rPr>
          <w:bCs/>
          <w:vertAlign w:val="subscript"/>
        </w:rPr>
        <w:t>2</w:t>
      </w:r>
      <w:r>
        <w:rPr>
          <w:bCs/>
        </w:rPr>
        <w:t xml:space="preserve"> (</w:t>
      </w:r>
      <w:r w:rsidR="003A66AF">
        <w:rPr>
          <w:bCs/>
        </w:rPr>
        <w:t>Table 2, CO</w:t>
      </w:r>
      <w:r w:rsidR="003A66AF">
        <w:rPr>
          <w:bCs/>
          <w:vertAlign w:val="subscript"/>
        </w:rPr>
        <w:t>2</w:t>
      </w:r>
      <w:r w:rsidR="003A66AF">
        <w:rPr>
          <w:bCs/>
        </w:rPr>
        <w:t>-by-fertilization interaction; Tukey: p=0.071</w:t>
      </w:r>
      <w:r w:rsidRPr="000E7383">
        <w:rPr>
          <w:bCs/>
        </w:rPr>
        <w:t>)</w:t>
      </w:r>
      <w:r>
        <w:rPr>
          <w:bCs/>
        </w:rPr>
        <w:t xml:space="preserve">. </w:t>
      </w:r>
      <w:r w:rsidRPr="000E7383">
        <w:rPr>
          <w:bCs/>
          <w:i/>
          <w:iCs/>
        </w:rPr>
        <w:t>J</w:t>
      </w:r>
      <w:r w:rsidRPr="000E7383">
        <w:rPr>
          <w:bCs/>
          <w:vertAlign w:val="subscript"/>
        </w:rPr>
        <w:t>max25</w:t>
      </w:r>
      <w:r w:rsidRPr="000E7383">
        <w:rPr>
          <w:bCs/>
        </w:rPr>
        <w:t>:</w:t>
      </w:r>
      <w:r w:rsidRPr="000E7383">
        <w:rPr>
          <w:bCs/>
          <w:i/>
          <w:iCs/>
        </w:rPr>
        <w:t>V</w:t>
      </w:r>
      <w:r w:rsidRPr="000E7383">
        <w:rPr>
          <w:bCs/>
          <w:vertAlign w:val="subscript"/>
        </w:rPr>
        <w:t>cmax25</w:t>
      </w:r>
      <w:r>
        <w:rPr>
          <w:bCs/>
        </w:rPr>
        <w:t xml:space="preserve"> was generally </w:t>
      </w:r>
      <w:r w:rsidR="00376F21">
        <w:rPr>
          <w:bCs/>
        </w:rPr>
        <w:t>greater</w:t>
      </w:r>
      <w:r>
        <w:rPr>
          <w:bCs/>
        </w:rPr>
        <w:t xml:space="preserve"> under elevated CO</w:t>
      </w:r>
      <w:r>
        <w:rPr>
          <w:bCs/>
          <w:vertAlign w:val="subscript"/>
        </w:rPr>
        <w:t>2</w:t>
      </w:r>
      <w:r>
        <w:rPr>
          <w:bCs/>
        </w:rPr>
        <w:t xml:space="preserve"> and</w:t>
      </w:r>
      <w:r w:rsidR="00376F21">
        <w:rPr>
          <w:bCs/>
        </w:rPr>
        <w:t xml:space="preserve"> reduced</w:t>
      </w:r>
      <w:r>
        <w:rPr>
          <w:bCs/>
        </w:rPr>
        <w:t xml:space="preserve"> in inoculated pots (Table </w:t>
      </w:r>
      <w:r w:rsidR="00BC1341">
        <w:rPr>
          <w:bCs/>
        </w:rPr>
        <w:t>2</w:t>
      </w:r>
      <w:r>
        <w:rPr>
          <w:bCs/>
        </w:rPr>
        <w:t>).</w:t>
      </w:r>
    </w:p>
    <w:p w14:paraId="4D5BEDBD" w14:textId="688F205C" w:rsidR="00B66115" w:rsidRPr="00B66115" w:rsidRDefault="00B66115" w:rsidP="00DE2B27">
      <w:pPr>
        <w:spacing w:line="360" w:lineRule="auto"/>
        <w:ind w:firstLine="720"/>
        <w:rPr>
          <w:bCs/>
        </w:rPr>
      </w:pPr>
      <w:r>
        <w:rPr>
          <w:bCs/>
        </w:rPr>
        <w:t xml:space="preserve">While there was no </w:t>
      </w:r>
      <w:r w:rsidR="00287B75">
        <w:rPr>
          <w:bCs/>
        </w:rPr>
        <w:t>general</w:t>
      </w:r>
      <w:r>
        <w:rPr>
          <w:bCs/>
        </w:rPr>
        <w:t xml:space="preserve"> effect of fertilization on </w:t>
      </w:r>
      <w:proofErr w:type="spellStart"/>
      <w:r w:rsidR="007076C3">
        <w:rPr>
          <w:bCs/>
          <w:i/>
          <w:iCs/>
        </w:rPr>
        <w:t>g</w:t>
      </w:r>
      <w:r w:rsidR="007076C3">
        <w:rPr>
          <w:bCs/>
          <w:vertAlign w:val="subscript"/>
        </w:rPr>
        <w:t>sw</w:t>
      </w:r>
      <w:proofErr w:type="spellEnd"/>
      <w:r>
        <w:rPr>
          <w:bCs/>
        </w:rPr>
        <w:t xml:space="preserve"> (Table </w:t>
      </w:r>
      <w:r w:rsidR="005D1ED2">
        <w:rPr>
          <w:bCs/>
        </w:rPr>
        <w:t>2</w:t>
      </w:r>
      <w:r>
        <w:rPr>
          <w:bCs/>
        </w:rPr>
        <w:t xml:space="preserve">), an interaction between fertilization and inoculation indicated a positive effect of increasing fertilization on </w:t>
      </w:r>
      <w:proofErr w:type="spellStart"/>
      <w:r w:rsidRPr="000E7383">
        <w:rPr>
          <w:bCs/>
          <w:i/>
          <w:iCs/>
        </w:rPr>
        <w:t>g</w:t>
      </w:r>
      <w:r w:rsidRPr="000E7383">
        <w:rPr>
          <w:bCs/>
          <w:vertAlign w:val="subscript"/>
        </w:rPr>
        <w:t>sw</w:t>
      </w:r>
      <w:proofErr w:type="spellEnd"/>
      <w:r w:rsidRPr="000E7383">
        <w:rPr>
          <w:bCs/>
        </w:rPr>
        <w:t xml:space="preserve"> in uninoculated pots (Tukey: p=0.002) and a negative effect in inoculated pots (Tukey: p=0.020).</w:t>
      </w:r>
      <w:r>
        <w:rPr>
          <w:bCs/>
        </w:rPr>
        <w:t xml:space="preserve"> </w:t>
      </w:r>
      <w:r w:rsidR="00287B75">
        <w:rPr>
          <w:bCs/>
        </w:rPr>
        <w:t>There was no apparent interaction between fertilization and CO</w:t>
      </w:r>
      <w:r w:rsidR="00287B75">
        <w:rPr>
          <w:bCs/>
          <w:vertAlign w:val="subscript"/>
        </w:rPr>
        <w:t>2</w:t>
      </w:r>
      <w:r w:rsidR="00287B75">
        <w:rPr>
          <w:bCs/>
        </w:rPr>
        <w:t xml:space="preserve"> or between CO</w:t>
      </w:r>
      <w:r w:rsidR="00287B75">
        <w:rPr>
          <w:bCs/>
          <w:vertAlign w:val="subscript"/>
        </w:rPr>
        <w:t>2</w:t>
      </w:r>
      <w:r w:rsidR="00287B75">
        <w:rPr>
          <w:bCs/>
        </w:rPr>
        <w:t xml:space="preserve"> and inoculation, although </w:t>
      </w:r>
      <w:proofErr w:type="spellStart"/>
      <w:r w:rsidRPr="000E7383">
        <w:rPr>
          <w:bCs/>
          <w:i/>
          <w:iCs/>
        </w:rPr>
        <w:t>g</w:t>
      </w:r>
      <w:r w:rsidRPr="000E7383">
        <w:rPr>
          <w:bCs/>
          <w:vertAlign w:val="subscript"/>
        </w:rPr>
        <w:t>sw</w:t>
      </w:r>
      <w:proofErr w:type="spellEnd"/>
      <w:r>
        <w:rPr>
          <w:bCs/>
        </w:rPr>
        <w:t xml:space="preserve"> was generally </w:t>
      </w:r>
      <w:r w:rsidR="00376F21">
        <w:rPr>
          <w:bCs/>
        </w:rPr>
        <w:t>reduced</w:t>
      </w:r>
      <w:r>
        <w:rPr>
          <w:bCs/>
        </w:rPr>
        <w:t xml:space="preserve"> under elevated CO</w:t>
      </w:r>
      <w:r>
        <w:rPr>
          <w:bCs/>
          <w:vertAlign w:val="subscript"/>
        </w:rPr>
        <w:t>2</w:t>
      </w:r>
      <w:r>
        <w:rPr>
          <w:bCs/>
        </w:rPr>
        <w:t xml:space="preserve"> and </w:t>
      </w:r>
      <w:r w:rsidR="00376F21">
        <w:rPr>
          <w:bCs/>
        </w:rPr>
        <w:t>greater</w:t>
      </w:r>
      <w:r>
        <w:rPr>
          <w:bCs/>
        </w:rPr>
        <w:t xml:space="preserve"> in inoculated pots (Table </w:t>
      </w:r>
      <w:r w:rsidR="005D1ED2">
        <w:rPr>
          <w:bCs/>
        </w:rPr>
        <w:t>2</w:t>
      </w:r>
      <w:r>
        <w:rPr>
          <w:bCs/>
        </w:rPr>
        <w:t>)</w:t>
      </w:r>
      <w:r w:rsidR="007076C3">
        <w:rPr>
          <w:bCs/>
        </w:rPr>
        <w:t>.</w:t>
      </w:r>
    </w:p>
    <w:p w14:paraId="5A30E692" w14:textId="1061B850" w:rsidR="00F06C56" w:rsidRDefault="00B66115" w:rsidP="00DE2B27">
      <w:pPr>
        <w:spacing w:line="360" w:lineRule="auto"/>
        <w:ind w:firstLine="720"/>
        <w:rPr>
          <w:bCs/>
        </w:rPr>
      </w:pPr>
      <w:r>
        <w:rPr>
          <w:bCs/>
        </w:rPr>
        <w:t>Increasing fertilization generally increased stomatal limitation, with no apparent interaction between fertilization and inoculation or CO</w:t>
      </w:r>
      <w:r>
        <w:rPr>
          <w:bCs/>
          <w:vertAlign w:val="subscript"/>
        </w:rPr>
        <w:t>2</w:t>
      </w:r>
      <w:r>
        <w:rPr>
          <w:bCs/>
        </w:rPr>
        <w:t xml:space="preserve"> (Table </w:t>
      </w:r>
      <w:r w:rsidR="005D1ED2">
        <w:rPr>
          <w:bCs/>
        </w:rPr>
        <w:t>2</w:t>
      </w:r>
      <w:r>
        <w:rPr>
          <w:bCs/>
        </w:rPr>
        <w:t xml:space="preserve">). Inoculation generally increased stomatal limitation (Table </w:t>
      </w:r>
      <w:r w:rsidR="005D1ED2">
        <w:rPr>
          <w:bCs/>
        </w:rPr>
        <w:t>2</w:t>
      </w:r>
      <w:r>
        <w:rPr>
          <w:bCs/>
        </w:rPr>
        <w:t>), a pattern that was only apparent under ambient CO</w:t>
      </w:r>
      <w:r>
        <w:rPr>
          <w:bCs/>
          <w:vertAlign w:val="subscript"/>
        </w:rPr>
        <w:t>2</w:t>
      </w:r>
      <w:r>
        <w:rPr>
          <w:bCs/>
        </w:rPr>
        <w:t xml:space="preserve"> (Table </w:t>
      </w:r>
      <w:r w:rsidR="00BC1341">
        <w:rPr>
          <w:bCs/>
        </w:rPr>
        <w:t>2</w:t>
      </w:r>
      <w:r>
        <w:rPr>
          <w:bCs/>
        </w:rPr>
        <w:t xml:space="preserve">, </w:t>
      </w:r>
      <w:r w:rsidR="00287B75">
        <w:rPr>
          <w:bCs/>
        </w:rPr>
        <w:t xml:space="preserve">marginal </w:t>
      </w:r>
      <w:r>
        <w:rPr>
          <w:bCs/>
        </w:rPr>
        <w:t>CO</w:t>
      </w:r>
      <w:r>
        <w:rPr>
          <w:bCs/>
          <w:vertAlign w:val="subscript"/>
        </w:rPr>
        <w:t>2</w:t>
      </w:r>
      <w:r w:rsidR="007076C3">
        <w:rPr>
          <w:bCs/>
        </w:rPr>
        <w:t>-by-</w:t>
      </w:r>
      <w:r>
        <w:rPr>
          <w:bCs/>
        </w:rPr>
        <w:t>inoculation interaction; Tukey: p=0.016).</w:t>
      </w:r>
      <w:r w:rsidR="00287B75">
        <w:rPr>
          <w:bCs/>
        </w:rPr>
        <w:t xml:space="preserve"> Despite this, there was no apparent general effect of CO</w:t>
      </w:r>
      <w:r w:rsidR="00287B75">
        <w:rPr>
          <w:bCs/>
          <w:vertAlign w:val="subscript"/>
        </w:rPr>
        <w:t>2</w:t>
      </w:r>
      <w:r w:rsidR="00287B75">
        <w:rPr>
          <w:bCs/>
        </w:rPr>
        <w:t xml:space="preserve"> treatment on stomatal limitation (Table 2).</w:t>
      </w:r>
    </w:p>
    <w:p w14:paraId="010A16EA" w14:textId="77777777" w:rsidR="00F06C56" w:rsidRDefault="00F06C56" w:rsidP="00C358CC">
      <w:pPr>
        <w:spacing w:line="480" w:lineRule="auto"/>
        <w:rPr>
          <w:bCs/>
        </w:rPr>
        <w:sectPr w:rsidR="00F06C56" w:rsidSect="00770577">
          <w:pgSz w:w="12240" w:h="15840"/>
          <w:pgMar w:top="1440" w:right="1440" w:bottom="1440" w:left="1440" w:header="720" w:footer="720" w:gutter="0"/>
          <w:lnNumType w:countBy="1" w:restart="continuous"/>
          <w:cols w:space="720"/>
          <w:docGrid w:linePitch="360"/>
        </w:sectPr>
      </w:pPr>
    </w:p>
    <w:p w14:paraId="10AE442E" w14:textId="7FBD64D5" w:rsidR="00F06C56" w:rsidRDefault="00F06C56" w:rsidP="00DE2B27">
      <w:pPr>
        <w:spacing w:line="360" w:lineRule="auto"/>
        <w:rPr>
          <w:bCs/>
        </w:rPr>
      </w:pPr>
      <w:r>
        <w:rPr>
          <w:b/>
        </w:rPr>
        <w:lastRenderedPageBreak/>
        <w:t>Table 2</w:t>
      </w:r>
      <w:r w:rsidRPr="002F4382">
        <w:rPr>
          <w:bCs/>
        </w:rPr>
        <w:t xml:space="preserve"> </w:t>
      </w:r>
      <w:r>
        <w:rPr>
          <w:bCs/>
        </w:rPr>
        <w:t>Effects of soil nitrogen fertilization, inoculation, and CO</w:t>
      </w:r>
      <w:r>
        <w:rPr>
          <w:bCs/>
          <w:vertAlign w:val="subscript"/>
        </w:rPr>
        <w:t>2</w:t>
      </w:r>
      <w:r>
        <w:rPr>
          <w:bCs/>
        </w:rPr>
        <w:t xml:space="preserve"> on leaf gas exchange</w:t>
      </w:r>
      <w:r>
        <w:rPr>
          <w:bCs/>
          <w:vertAlign w:val="superscript"/>
        </w:rPr>
        <w:t>*</w:t>
      </w:r>
    </w:p>
    <w:tbl>
      <w:tblPr>
        <w:tblW w:w="13128" w:type="dxa"/>
        <w:tblLook w:val="04A0" w:firstRow="1" w:lastRow="0" w:firstColumn="1" w:lastColumn="0" w:noHBand="0" w:noVBand="1"/>
      </w:tblPr>
      <w:tblGrid>
        <w:gridCol w:w="1980"/>
        <w:gridCol w:w="421"/>
        <w:gridCol w:w="1416"/>
        <w:gridCol w:w="1158"/>
        <w:gridCol w:w="1060"/>
        <w:gridCol w:w="1416"/>
        <w:gridCol w:w="1153"/>
        <w:gridCol w:w="1056"/>
        <w:gridCol w:w="1416"/>
        <w:gridCol w:w="996"/>
        <w:gridCol w:w="1056"/>
      </w:tblGrid>
      <w:tr w:rsidR="00F06C56" w14:paraId="3A518328" w14:textId="77777777" w:rsidTr="00AF40A0">
        <w:trPr>
          <w:trHeight w:val="320"/>
        </w:trPr>
        <w:tc>
          <w:tcPr>
            <w:tcW w:w="1980" w:type="dxa"/>
            <w:tcBorders>
              <w:top w:val="nil"/>
              <w:left w:val="nil"/>
              <w:bottom w:val="single" w:sz="4" w:space="0" w:color="auto"/>
              <w:right w:val="nil"/>
            </w:tcBorders>
            <w:shd w:val="clear" w:color="auto" w:fill="auto"/>
            <w:noWrap/>
            <w:vAlign w:val="bottom"/>
          </w:tcPr>
          <w:p w14:paraId="087A5149" w14:textId="77777777" w:rsidR="00F06C56" w:rsidRPr="002F4382" w:rsidRDefault="00F06C56" w:rsidP="00AF40A0">
            <w:pPr>
              <w:spacing w:line="276" w:lineRule="auto"/>
              <w:rPr>
                <w:color w:val="000000"/>
              </w:rPr>
            </w:pPr>
          </w:p>
        </w:tc>
        <w:tc>
          <w:tcPr>
            <w:tcW w:w="421" w:type="dxa"/>
            <w:tcBorders>
              <w:top w:val="nil"/>
              <w:left w:val="nil"/>
              <w:bottom w:val="single" w:sz="4" w:space="0" w:color="auto"/>
              <w:right w:val="nil"/>
            </w:tcBorders>
            <w:shd w:val="clear" w:color="auto" w:fill="auto"/>
            <w:noWrap/>
            <w:vAlign w:val="bottom"/>
          </w:tcPr>
          <w:p w14:paraId="578D1650" w14:textId="77777777" w:rsidR="00F06C56" w:rsidRPr="00C71098" w:rsidRDefault="00F06C56" w:rsidP="00AF40A0">
            <w:pPr>
              <w:spacing w:line="276" w:lineRule="auto"/>
              <w:rPr>
                <w:color w:val="000000"/>
              </w:rPr>
            </w:pPr>
          </w:p>
        </w:tc>
        <w:tc>
          <w:tcPr>
            <w:tcW w:w="3634" w:type="dxa"/>
            <w:gridSpan w:val="3"/>
            <w:tcBorders>
              <w:top w:val="nil"/>
              <w:left w:val="nil"/>
              <w:bottom w:val="single" w:sz="4" w:space="0" w:color="auto"/>
              <w:right w:val="nil"/>
            </w:tcBorders>
            <w:shd w:val="clear" w:color="auto" w:fill="auto"/>
            <w:noWrap/>
            <w:vAlign w:val="bottom"/>
          </w:tcPr>
          <w:p w14:paraId="5A9DEF20" w14:textId="77777777" w:rsidR="00F06C56" w:rsidRPr="00823CBA" w:rsidRDefault="00F06C56" w:rsidP="00AF40A0">
            <w:pPr>
              <w:spacing w:line="276" w:lineRule="auto"/>
              <w:rPr>
                <w:b/>
                <w:bCs/>
                <w:color w:val="000000"/>
                <w:vertAlign w:val="subscript"/>
              </w:rPr>
            </w:pPr>
            <w:r w:rsidRPr="00823CBA">
              <w:rPr>
                <w:b/>
                <w:bCs/>
                <w:i/>
                <w:iCs/>
                <w:color w:val="000000"/>
              </w:rPr>
              <w:t>V</w:t>
            </w:r>
            <w:r w:rsidRPr="00823CBA">
              <w:rPr>
                <w:b/>
                <w:bCs/>
                <w:color w:val="000000"/>
                <w:vertAlign w:val="subscript"/>
              </w:rPr>
              <w:t>cmax25</w:t>
            </w:r>
          </w:p>
        </w:tc>
        <w:tc>
          <w:tcPr>
            <w:tcW w:w="3625" w:type="dxa"/>
            <w:gridSpan w:val="3"/>
            <w:tcBorders>
              <w:top w:val="nil"/>
              <w:left w:val="nil"/>
              <w:bottom w:val="single" w:sz="4" w:space="0" w:color="auto"/>
              <w:right w:val="nil"/>
            </w:tcBorders>
            <w:shd w:val="clear" w:color="auto" w:fill="auto"/>
            <w:noWrap/>
            <w:vAlign w:val="bottom"/>
          </w:tcPr>
          <w:p w14:paraId="77EB8653" w14:textId="77777777" w:rsidR="00F06C56" w:rsidRPr="00823CBA" w:rsidRDefault="00F06C56" w:rsidP="00AF40A0">
            <w:pPr>
              <w:spacing w:line="276" w:lineRule="auto"/>
              <w:rPr>
                <w:b/>
                <w:bCs/>
                <w:color w:val="000000"/>
              </w:rPr>
            </w:pPr>
            <w:r w:rsidRPr="00823CBA">
              <w:rPr>
                <w:b/>
                <w:bCs/>
                <w:i/>
                <w:iCs/>
                <w:color w:val="000000"/>
              </w:rPr>
              <w:t>J</w:t>
            </w:r>
            <w:r w:rsidRPr="00823CBA">
              <w:rPr>
                <w:b/>
                <w:bCs/>
                <w:color w:val="000000"/>
                <w:vertAlign w:val="subscript"/>
              </w:rPr>
              <w:t>cmax25</w:t>
            </w:r>
          </w:p>
        </w:tc>
        <w:tc>
          <w:tcPr>
            <w:tcW w:w="3468" w:type="dxa"/>
            <w:gridSpan w:val="3"/>
            <w:tcBorders>
              <w:top w:val="nil"/>
              <w:left w:val="nil"/>
              <w:bottom w:val="single" w:sz="4" w:space="0" w:color="auto"/>
              <w:right w:val="nil"/>
            </w:tcBorders>
            <w:shd w:val="clear" w:color="auto" w:fill="auto"/>
            <w:noWrap/>
            <w:vAlign w:val="bottom"/>
          </w:tcPr>
          <w:p w14:paraId="218D06FB" w14:textId="6A774214" w:rsidR="00F06C56" w:rsidRPr="00CD6CA5" w:rsidRDefault="00CD6CA5" w:rsidP="00AF40A0">
            <w:pPr>
              <w:spacing w:line="276" w:lineRule="auto"/>
              <w:rPr>
                <w:b/>
                <w:bCs/>
                <w:color w:val="000000"/>
              </w:rPr>
            </w:pPr>
            <w:r w:rsidRPr="00CD6CA5">
              <w:rPr>
                <w:b/>
                <w:bCs/>
                <w:i/>
                <w:iCs/>
              </w:rPr>
              <w:t>R</w:t>
            </w:r>
            <w:r w:rsidRPr="00CD6CA5">
              <w:rPr>
                <w:b/>
                <w:bCs/>
                <w:vertAlign w:val="subscript"/>
              </w:rPr>
              <w:t>d25</w:t>
            </w:r>
          </w:p>
        </w:tc>
      </w:tr>
      <w:tr w:rsidR="00F06C56" w14:paraId="3F53A500" w14:textId="77777777" w:rsidTr="00AF40A0">
        <w:trPr>
          <w:trHeight w:val="320"/>
        </w:trPr>
        <w:tc>
          <w:tcPr>
            <w:tcW w:w="1980" w:type="dxa"/>
            <w:tcBorders>
              <w:top w:val="single" w:sz="4" w:space="0" w:color="auto"/>
              <w:left w:val="nil"/>
              <w:bottom w:val="single" w:sz="4" w:space="0" w:color="auto"/>
              <w:right w:val="nil"/>
            </w:tcBorders>
            <w:shd w:val="clear" w:color="auto" w:fill="auto"/>
            <w:noWrap/>
            <w:vAlign w:val="bottom"/>
            <w:hideMark/>
          </w:tcPr>
          <w:p w14:paraId="6421634E" w14:textId="77777777" w:rsidR="00F06C56" w:rsidRPr="002F4382" w:rsidRDefault="00F06C56" w:rsidP="00AF40A0">
            <w:pPr>
              <w:spacing w:line="276" w:lineRule="auto"/>
              <w:rPr>
                <w:color w:val="000000"/>
              </w:rPr>
            </w:pPr>
          </w:p>
        </w:tc>
        <w:tc>
          <w:tcPr>
            <w:tcW w:w="421" w:type="dxa"/>
            <w:tcBorders>
              <w:top w:val="single" w:sz="4" w:space="0" w:color="auto"/>
              <w:left w:val="nil"/>
              <w:bottom w:val="single" w:sz="4" w:space="0" w:color="auto"/>
              <w:right w:val="nil"/>
            </w:tcBorders>
            <w:shd w:val="clear" w:color="auto" w:fill="auto"/>
            <w:noWrap/>
            <w:vAlign w:val="bottom"/>
            <w:hideMark/>
          </w:tcPr>
          <w:p w14:paraId="6FEB9601" w14:textId="77777777" w:rsidR="00F06C56" w:rsidRPr="002F4382" w:rsidRDefault="00F06C56" w:rsidP="00AF40A0">
            <w:pPr>
              <w:spacing w:line="276" w:lineRule="auto"/>
              <w:rPr>
                <w:color w:val="000000"/>
              </w:rPr>
            </w:pPr>
            <w:r w:rsidRPr="00C71098">
              <w:rPr>
                <w:color w:val="000000"/>
              </w:rPr>
              <w:t>df</w:t>
            </w:r>
          </w:p>
        </w:tc>
        <w:tc>
          <w:tcPr>
            <w:tcW w:w="1416" w:type="dxa"/>
            <w:tcBorders>
              <w:top w:val="single" w:sz="4" w:space="0" w:color="auto"/>
              <w:left w:val="nil"/>
              <w:bottom w:val="single" w:sz="4" w:space="0" w:color="auto"/>
              <w:right w:val="nil"/>
            </w:tcBorders>
            <w:shd w:val="clear" w:color="auto" w:fill="auto"/>
            <w:noWrap/>
            <w:vAlign w:val="bottom"/>
            <w:hideMark/>
          </w:tcPr>
          <w:p w14:paraId="3BE68911" w14:textId="77777777" w:rsidR="00F06C56" w:rsidRPr="002F4382" w:rsidRDefault="00F06C56" w:rsidP="00AF40A0">
            <w:pPr>
              <w:spacing w:line="276" w:lineRule="auto"/>
              <w:rPr>
                <w:color w:val="000000"/>
              </w:rPr>
            </w:pPr>
            <w:r>
              <w:rPr>
                <w:color w:val="000000"/>
              </w:rPr>
              <w:t>Coefficient</w:t>
            </w:r>
          </w:p>
        </w:tc>
        <w:tc>
          <w:tcPr>
            <w:tcW w:w="1158" w:type="dxa"/>
            <w:tcBorders>
              <w:top w:val="single" w:sz="4" w:space="0" w:color="auto"/>
              <w:left w:val="nil"/>
              <w:bottom w:val="single" w:sz="4" w:space="0" w:color="auto"/>
              <w:right w:val="nil"/>
            </w:tcBorders>
            <w:shd w:val="clear" w:color="auto" w:fill="auto"/>
            <w:noWrap/>
            <w:vAlign w:val="bottom"/>
            <w:hideMark/>
          </w:tcPr>
          <w:p w14:paraId="16252FD0" w14:textId="77777777" w:rsidR="00F06C56" w:rsidRPr="002F4382" w:rsidRDefault="00F06C56" w:rsidP="00AF40A0">
            <w:pPr>
              <w:spacing w:line="276" w:lineRule="auto"/>
              <w:rPr>
                <w:color w:val="000000"/>
              </w:rPr>
            </w:pPr>
            <w:r>
              <w:rPr>
                <w:i/>
                <w:iCs/>
                <w:color w:val="000000"/>
                <w:lang w:val="el-GR"/>
              </w:rPr>
              <w:t>χ</w:t>
            </w:r>
            <w:r w:rsidRPr="0005043C">
              <w:rPr>
                <w:color w:val="000000"/>
                <w:vertAlign w:val="superscript"/>
                <w:lang w:val="el-GR"/>
              </w:rPr>
              <w:t>2</w:t>
            </w:r>
          </w:p>
        </w:tc>
        <w:tc>
          <w:tcPr>
            <w:tcW w:w="1060" w:type="dxa"/>
            <w:tcBorders>
              <w:top w:val="single" w:sz="4" w:space="0" w:color="auto"/>
              <w:left w:val="nil"/>
              <w:bottom w:val="single" w:sz="4" w:space="0" w:color="auto"/>
              <w:right w:val="nil"/>
            </w:tcBorders>
            <w:shd w:val="clear" w:color="auto" w:fill="auto"/>
            <w:noWrap/>
            <w:vAlign w:val="bottom"/>
            <w:hideMark/>
          </w:tcPr>
          <w:p w14:paraId="2BA801DA" w14:textId="77777777" w:rsidR="00F06C56" w:rsidRPr="002F4382" w:rsidRDefault="00F06C56" w:rsidP="00AF40A0">
            <w:pPr>
              <w:spacing w:line="276" w:lineRule="auto"/>
              <w:rPr>
                <w:color w:val="000000"/>
              </w:rPr>
            </w:pPr>
            <w:r>
              <w:rPr>
                <w:color w:val="000000"/>
              </w:rPr>
              <w:t>p-value</w:t>
            </w:r>
          </w:p>
        </w:tc>
        <w:tc>
          <w:tcPr>
            <w:tcW w:w="1416" w:type="dxa"/>
            <w:tcBorders>
              <w:top w:val="single" w:sz="4" w:space="0" w:color="auto"/>
              <w:left w:val="nil"/>
              <w:bottom w:val="single" w:sz="4" w:space="0" w:color="auto"/>
              <w:right w:val="nil"/>
            </w:tcBorders>
            <w:shd w:val="clear" w:color="auto" w:fill="auto"/>
            <w:noWrap/>
            <w:vAlign w:val="bottom"/>
            <w:hideMark/>
          </w:tcPr>
          <w:p w14:paraId="675BC004" w14:textId="77777777" w:rsidR="00F06C56" w:rsidRPr="002F4382" w:rsidRDefault="00F06C56" w:rsidP="00AF40A0">
            <w:pPr>
              <w:spacing w:line="276" w:lineRule="auto"/>
              <w:rPr>
                <w:color w:val="000000"/>
              </w:rPr>
            </w:pPr>
            <w:r>
              <w:rPr>
                <w:color w:val="000000"/>
              </w:rPr>
              <w:t>Coefficient</w:t>
            </w:r>
          </w:p>
        </w:tc>
        <w:tc>
          <w:tcPr>
            <w:tcW w:w="1153" w:type="dxa"/>
            <w:tcBorders>
              <w:top w:val="single" w:sz="4" w:space="0" w:color="auto"/>
              <w:left w:val="nil"/>
              <w:bottom w:val="single" w:sz="4" w:space="0" w:color="auto"/>
              <w:right w:val="nil"/>
            </w:tcBorders>
            <w:shd w:val="clear" w:color="auto" w:fill="auto"/>
            <w:noWrap/>
            <w:vAlign w:val="bottom"/>
            <w:hideMark/>
          </w:tcPr>
          <w:p w14:paraId="45E23FA8" w14:textId="77777777" w:rsidR="00F06C56" w:rsidRPr="002F4382" w:rsidRDefault="00F06C56" w:rsidP="00AF40A0">
            <w:pPr>
              <w:spacing w:line="276" w:lineRule="auto"/>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bottom"/>
            <w:hideMark/>
          </w:tcPr>
          <w:p w14:paraId="13B0E095" w14:textId="77777777" w:rsidR="00F06C56" w:rsidRPr="002F4382" w:rsidRDefault="00F06C56" w:rsidP="00AF40A0">
            <w:pPr>
              <w:spacing w:line="276" w:lineRule="auto"/>
              <w:rPr>
                <w:color w:val="000000"/>
              </w:rPr>
            </w:pPr>
            <w:r>
              <w:rPr>
                <w:color w:val="000000"/>
              </w:rPr>
              <w:t>p-value</w:t>
            </w:r>
          </w:p>
        </w:tc>
        <w:tc>
          <w:tcPr>
            <w:tcW w:w="1416" w:type="dxa"/>
            <w:tcBorders>
              <w:top w:val="single" w:sz="4" w:space="0" w:color="auto"/>
              <w:left w:val="nil"/>
              <w:bottom w:val="single" w:sz="4" w:space="0" w:color="auto"/>
              <w:right w:val="nil"/>
            </w:tcBorders>
            <w:shd w:val="clear" w:color="auto" w:fill="auto"/>
            <w:noWrap/>
            <w:vAlign w:val="bottom"/>
            <w:hideMark/>
          </w:tcPr>
          <w:p w14:paraId="03A471B9" w14:textId="77777777" w:rsidR="00F06C56" w:rsidRPr="002F4382" w:rsidRDefault="00F06C56" w:rsidP="00AF40A0">
            <w:pPr>
              <w:spacing w:line="276" w:lineRule="auto"/>
              <w:rPr>
                <w:color w:val="000000"/>
              </w:rPr>
            </w:pPr>
            <w:r>
              <w:rPr>
                <w:color w:val="000000"/>
              </w:rPr>
              <w:t>Coefficient</w:t>
            </w:r>
          </w:p>
        </w:tc>
        <w:tc>
          <w:tcPr>
            <w:tcW w:w="996" w:type="dxa"/>
            <w:tcBorders>
              <w:top w:val="single" w:sz="4" w:space="0" w:color="auto"/>
              <w:left w:val="nil"/>
              <w:bottom w:val="single" w:sz="4" w:space="0" w:color="auto"/>
              <w:right w:val="nil"/>
            </w:tcBorders>
            <w:shd w:val="clear" w:color="auto" w:fill="auto"/>
            <w:noWrap/>
            <w:vAlign w:val="bottom"/>
            <w:hideMark/>
          </w:tcPr>
          <w:p w14:paraId="56AB8585" w14:textId="77777777" w:rsidR="00F06C56" w:rsidRPr="002F4382" w:rsidRDefault="00F06C56" w:rsidP="00AF40A0">
            <w:pPr>
              <w:spacing w:line="276" w:lineRule="auto"/>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bottom"/>
            <w:hideMark/>
          </w:tcPr>
          <w:p w14:paraId="0D2E2BD1" w14:textId="77777777" w:rsidR="00F06C56" w:rsidRPr="002F4382" w:rsidRDefault="00F06C56" w:rsidP="00AF40A0">
            <w:pPr>
              <w:spacing w:line="276" w:lineRule="auto"/>
              <w:rPr>
                <w:color w:val="000000"/>
              </w:rPr>
            </w:pPr>
            <w:r>
              <w:rPr>
                <w:color w:val="000000"/>
              </w:rPr>
              <w:t>p-value</w:t>
            </w:r>
          </w:p>
        </w:tc>
      </w:tr>
      <w:tr w:rsidR="002F24E0" w14:paraId="1B2C7B74" w14:textId="77777777" w:rsidTr="00AF40A0">
        <w:trPr>
          <w:trHeight w:val="320"/>
        </w:trPr>
        <w:tc>
          <w:tcPr>
            <w:tcW w:w="1980" w:type="dxa"/>
            <w:tcBorders>
              <w:top w:val="single" w:sz="4" w:space="0" w:color="auto"/>
              <w:left w:val="nil"/>
              <w:bottom w:val="nil"/>
              <w:right w:val="nil"/>
            </w:tcBorders>
            <w:shd w:val="clear" w:color="auto" w:fill="auto"/>
            <w:noWrap/>
            <w:vAlign w:val="bottom"/>
            <w:hideMark/>
          </w:tcPr>
          <w:p w14:paraId="06EDD40F" w14:textId="77777777" w:rsidR="002F24E0" w:rsidRPr="002F4382" w:rsidRDefault="002F24E0" w:rsidP="002F24E0">
            <w:pPr>
              <w:spacing w:line="276" w:lineRule="auto"/>
              <w:rPr>
                <w:color w:val="000000"/>
              </w:rPr>
            </w:pPr>
            <w:r w:rsidRPr="002F4382">
              <w:rPr>
                <w:color w:val="000000"/>
              </w:rPr>
              <w:t>(Intercept)</w:t>
            </w:r>
          </w:p>
        </w:tc>
        <w:tc>
          <w:tcPr>
            <w:tcW w:w="421" w:type="dxa"/>
            <w:tcBorders>
              <w:top w:val="single" w:sz="4" w:space="0" w:color="auto"/>
              <w:left w:val="nil"/>
              <w:bottom w:val="nil"/>
              <w:right w:val="nil"/>
            </w:tcBorders>
            <w:shd w:val="clear" w:color="auto" w:fill="auto"/>
            <w:noWrap/>
            <w:vAlign w:val="bottom"/>
            <w:hideMark/>
          </w:tcPr>
          <w:p w14:paraId="6CECFBDE" w14:textId="77777777" w:rsidR="002F24E0" w:rsidRPr="002F4382" w:rsidRDefault="002F24E0" w:rsidP="002F24E0">
            <w:pPr>
              <w:spacing w:line="276" w:lineRule="auto"/>
              <w:jc w:val="right"/>
              <w:rPr>
                <w:color w:val="000000"/>
              </w:rPr>
            </w:pPr>
            <w:r w:rsidRPr="002F4382">
              <w:rPr>
                <w:color w:val="000000"/>
              </w:rPr>
              <w:t>-</w:t>
            </w:r>
          </w:p>
        </w:tc>
        <w:tc>
          <w:tcPr>
            <w:tcW w:w="1416" w:type="dxa"/>
            <w:tcBorders>
              <w:top w:val="single" w:sz="4" w:space="0" w:color="auto"/>
              <w:left w:val="nil"/>
              <w:bottom w:val="nil"/>
              <w:right w:val="nil"/>
            </w:tcBorders>
            <w:shd w:val="clear" w:color="auto" w:fill="auto"/>
            <w:noWrap/>
            <w:vAlign w:val="bottom"/>
            <w:hideMark/>
          </w:tcPr>
          <w:p w14:paraId="5A876B3C" w14:textId="5DE22DEB" w:rsidR="002F24E0" w:rsidRPr="002F24E0" w:rsidRDefault="002F24E0" w:rsidP="002F24E0">
            <w:pPr>
              <w:spacing w:line="276" w:lineRule="auto"/>
              <w:jc w:val="right"/>
              <w:rPr>
                <w:color w:val="000000"/>
              </w:rPr>
            </w:pPr>
            <w:r w:rsidRPr="002F24E0">
              <w:rPr>
                <w:color w:val="000000"/>
              </w:rPr>
              <w:t>4.36E+01</w:t>
            </w:r>
          </w:p>
        </w:tc>
        <w:tc>
          <w:tcPr>
            <w:tcW w:w="1158" w:type="dxa"/>
            <w:tcBorders>
              <w:top w:val="single" w:sz="4" w:space="0" w:color="auto"/>
              <w:left w:val="nil"/>
              <w:bottom w:val="nil"/>
              <w:right w:val="nil"/>
            </w:tcBorders>
            <w:shd w:val="clear" w:color="auto" w:fill="auto"/>
            <w:noWrap/>
            <w:vAlign w:val="bottom"/>
            <w:hideMark/>
          </w:tcPr>
          <w:p w14:paraId="1829B2BE" w14:textId="77777777" w:rsidR="002F24E0" w:rsidRPr="00867DE7" w:rsidRDefault="002F24E0" w:rsidP="002F24E0">
            <w:pPr>
              <w:spacing w:line="276" w:lineRule="auto"/>
              <w:jc w:val="right"/>
              <w:rPr>
                <w:color w:val="000000"/>
              </w:rPr>
            </w:pPr>
            <w:r w:rsidRPr="00867DE7">
              <w:rPr>
                <w:color w:val="000000"/>
              </w:rPr>
              <w:t>-</w:t>
            </w:r>
          </w:p>
        </w:tc>
        <w:tc>
          <w:tcPr>
            <w:tcW w:w="1060" w:type="dxa"/>
            <w:tcBorders>
              <w:top w:val="single" w:sz="4" w:space="0" w:color="auto"/>
              <w:left w:val="nil"/>
              <w:bottom w:val="nil"/>
              <w:right w:val="nil"/>
            </w:tcBorders>
            <w:shd w:val="clear" w:color="auto" w:fill="auto"/>
            <w:noWrap/>
            <w:vAlign w:val="bottom"/>
            <w:hideMark/>
          </w:tcPr>
          <w:p w14:paraId="12BAE39D" w14:textId="77777777" w:rsidR="002F24E0" w:rsidRPr="00867DE7" w:rsidRDefault="002F24E0" w:rsidP="002F24E0">
            <w:pPr>
              <w:spacing w:line="276" w:lineRule="auto"/>
              <w:jc w:val="right"/>
              <w:rPr>
                <w:color w:val="000000"/>
              </w:rPr>
            </w:pPr>
            <w:r w:rsidRPr="00867DE7">
              <w:rPr>
                <w:color w:val="000000"/>
              </w:rPr>
              <w:t>-</w:t>
            </w:r>
          </w:p>
        </w:tc>
        <w:tc>
          <w:tcPr>
            <w:tcW w:w="1416" w:type="dxa"/>
            <w:tcBorders>
              <w:top w:val="single" w:sz="4" w:space="0" w:color="auto"/>
              <w:left w:val="nil"/>
              <w:bottom w:val="nil"/>
              <w:right w:val="nil"/>
            </w:tcBorders>
            <w:shd w:val="clear" w:color="auto" w:fill="auto"/>
            <w:noWrap/>
            <w:vAlign w:val="bottom"/>
            <w:hideMark/>
          </w:tcPr>
          <w:p w14:paraId="26BAC78B" w14:textId="18B992E9" w:rsidR="002F24E0" w:rsidRPr="002F24E0" w:rsidRDefault="002F24E0" w:rsidP="002F24E0">
            <w:pPr>
              <w:spacing w:line="276" w:lineRule="auto"/>
              <w:jc w:val="right"/>
              <w:rPr>
                <w:color w:val="000000"/>
              </w:rPr>
            </w:pPr>
            <w:r w:rsidRPr="002F24E0">
              <w:rPr>
                <w:color w:val="000000"/>
              </w:rPr>
              <w:t>8.29E+01</w:t>
            </w:r>
          </w:p>
        </w:tc>
        <w:tc>
          <w:tcPr>
            <w:tcW w:w="1153" w:type="dxa"/>
            <w:tcBorders>
              <w:top w:val="single" w:sz="4" w:space="0" w:color="auto"/>
              <w:left w:val="nil"/>
              <w:bottom w:val="nil"/>
              <w:right w:val="nil"/>
            </w:tcBorders>
            <w:shd w:val="clear" w:color="auto" w:fill="auto"/>
            <w:noWrap/>
            <w:vAlign w:val="bottom"/>
            <w:hideMark/>
          </w:tcPr>
          <w:p w14:paraId="6685DA3D" w14:textId="77777777" w:rsidR="002F24E0" w:rsidRPr="00867DE7" w:rsidRDefault="002F24E0" w:rsidP="002F24E0">
            <w:pPr>
              <w:spacing w:line="276" w:lineRule="auto"/>
              <w:jc w:val="right"/>
              <w:rPr>
                <w:color w:val="000000"/>
              </w:rPr>
            </w:pPr>
            <w:r w:rsidRPr="00867DE7">
              <w:rPr>
                <w:color w:val="000000"/>
              </w:rPr>
              <w:t>-</w:t>
            </w:r>
          </w:p>
        </w:tc>
        <w:tc>
          <w:tcPr>
            <w:tcW w:w="1056" w:type="dxa"/>
            <w:tcBorders>
              <w:top w:val="single" w:sz="4" w:space="0" w:color="auto"/>
              <w:left w:val="nil"/>
              <w:bottom w:val="nil"/>
              <w:right w:val="nil"/>
            </w:tcBorders>
            <w:shd w:val="clear" w:color="auto" w:fill="auto"/>
            <w:noWrap/>
            <w:vAlign w:val="bottom"/>
            <w:hideMark/>
          </w:tcPr>
          <w:p w14:paraId="38123F96" w14:textId="77777777" w:rsidR="002F24E0" w:rsidRPr="00867DE7" w:rsidRDefault="002F24E0" w:rsidP="002F24E0">
            <w:pPr>
              <w:spacing w:line="276" w:lineRule="auto"/>
              <w:jc w:val="right"/>
              <w:rPr>
                <w:color w:val="000000"/>
              </w:rPr>
            </w:pPr>
            <w:r w:rsidRPr="00867DE7">
              <w:rPr>
                <w:color w:val="000000"/>
              </w:rPr>
              <w:t>-</w:t>
            </w:r>
          </w:p>
        </w:tc>
        <w:tc>
          <w:tcPr>
            <w:tcW w:w="1416" w:type="dxa"/>
            <w:tcBorders>
              <w:top w:val="single" w:sz="4" w:space="0" w:color="auto"/>
              <w:left w:val="nil"/>
              <w:bottom w:val="nil"/>
              <w:right w:val="nil"/>
            </w:tcBorders>
            <w:shd w:val="clear" w:color="auto" w:fill="auto"/>
            <w:noWrap/>
            <w:vAlign w:val="bottom"/>
            <w:hideMark/>
          </w:tcPr>
          <w:p w14:paraId="2F1E26C6" w14:textId="6B944D57" w:rsidR="002F24E0" w:rsidRPr="002F24E0" w:rsidRDefault="002F24E0" w:rsidP="002F24E0">
            <w:pPr>
              <w:spacing w:line="276" w:lineRule="auto"/>
              <w:jc w:val="right"/>
              <w:rPr>
                <w:color w:val="000000"/>
              </w:rPr>
            </w:pPr>
            <w:r w:rsidRPr="002F24E0">
              <w:rPr>
                <w:color w:val="000000"/>
              </w:rPr>
              <w:t>1.69E+00</w:t>
            </w:r>
          </w:p>
        </w:tc>
        <w:tc>
          <w:tcPr>
            <w:tcW w:w="996" w:type="dxa"/>
            <w:tcBorders>
              <w:top w:val="single" w:sz="4" w:space="0" w:color="auto"/>
              <w:left w:val="nil"/>
              <w:bottom w:val="nil"/>
              <w:right w:val="nil"/>
            </w:tcBorders>
            <w:shd w:val="clear" w:color="auto" w:fill="auto"/>
            <w:noWrap/>
            <w:vAlign w:val="bottom"/>
            <w:hideMark/>
          </w:tcPr>
          <w:p w14:paraId="32C24622" w14:textId="33A0463B" w:rsidR="002F24E0" w:rsidRPr="002F24E0" w:rsidRDefault="002F24E0" w:rsidP="002F24E0">
            <w:pPr>
              <w:spacing w:line="276" w:lineRule="auto"/>
              <w:jc w:val="right"/>
              <w:rPr>
                <w:color w:val="000000"/>
              </w:rPr>
            </w:pPr>
            <w:r w:rsidRPr="002F24E0">
              <w:rPr>
                <w:color w:val="000000"/>
              </w:rPr>
              <w:t>-</w:t>
            </w:r>
          </w:p>
        </w:tc>
        <w:tc>
          <w:tcPr>
            <w:tcW w:w="1056" w:type="dxa"/>
            <w:tcBorders>
              <w:top w:val="single" w:sz="4" w:space="0" w:color="auto"/>
              <w:left w:val="nil"/>
              <w:bottom w:val="nil"/>
              <w:right w:val="nil"/>
            </w:tcBorders>
            <w:shd w:val="clear" w:color="auto" w:fill="auto"/>
            <w:noWrap/>
            <w:vAlign w:val="bottom"/>
            <w:hideMark/>
          </w:tcPr>
          <w:p w14:paraId="620955C6" w14:textId="3D7957FF" w:rsidR="002F24E0" w:rsidRPr="002F24E0" w:rsidRDefault="002F24E0" w:rsidP="002F24E0">
            <w:pPr>
              <w:spacing w:line="276" w:lineRule="auto"/>
              <w:jc w:val="right"/>
              <w:rPr>
                <w:color w:val="000000"/>
              </w:rPr>
            </w:pPr>
            <w:r w:rsidRPr="002F24E0">
              <w:rPr>
                <w:color w:val="000000"/>
              </w:rPr>
              <w:t>-</w:t>
            </w:r>
          </w:p>
        </w:tc>
      </w:tr>
      <w:tr w:rsidR="002F24E0" w14:paraId="5BECD22D" w14:textId="77777777" w:rsidTr="00AF40A0">
        <w:trPr>
          <w:trHeight w:val="320"/>
        </w:trPr>
        <w:tc>
          <w:tcPr>
            <w:tcW w:w="1980" w:type="dxa"/>
            <w:tcBorders>
              <w:top w:val="nil"/>
              <w:left w:val="nil"/>
              <w:bottom w:val="nil"/>
              <w:right w:val="nil"/>
            </w:tcBorders>
            <w:shd w:val="clear" w:color="auto" w:fill="auto"/>
            <w:noWrap/>
            <w:vAlign w:val="bottom"/>
            <w:hideMark/>
          </w:tcPr>
          <w:p w14:paraId="1488C18C" w14:textId="77777777" w:rsidR="002F24E0" w:rsidRPr="002F4382" w:rsidRDefault="002F24E0" w:rsidP="002F24E0">
            <w:pPr>
              <w:spacing w:line="276" w:lineRule="auto"/>
              <w:rPr>
                <w:color w:val="000000"/>
              </w:rPr>
            </w:pPr>
            <w:r w:rsidRPr="002F4382">
              <w:rPr>
                <w:color w:val="000000"/>
              </w:rPr>
              <w:t>CO</w:t>
            </w:r>
            <w:r w:rsidRPr="002F4382">
              <w:rPr>
                <w:color w:val="000000"/>
                <w:vertAlign w:val="subscript"/>
              </w:rPr>
              <w:t>2</w:t>
            </w:r>
          </w:p>
        </w:tc>
        <w:tc>
          <w:tcPr>
            <w:tcW w:w="421" w:type="dxa"/>
            <w:tcBorders>
              <w:top w:val="nil"/>
              <w:left w:val="nil"/>
              <w:bottom w:val="nil"/>
              <w:right w:val="nil"/>
            </w:tcBorders>
            <w:shd w:val="clear" w:color="auto" w:fill="auto"/>
            <w:noWrap/>
            <w:vAlign w:val="bottom"/>
            <w:hideMark/>
          </w:tcPr>
          <w:p w14:paraId="5D75D85F" w14:textId="77777777" w:rsidR="002F24E0" w:rsidRPr="002F4382" w:rsidRDefault="002F24E0" w:rsidP="002F24E0">
            <w:pPr>
              <w:spacing w:line="276" w:lineRule="auto"/>
              <w:jc w:val="right"/>
              <w:rPr>
                <w:color w:val="000000"/>
              </w:rPr>
            </w:pPr>
            <w:r w:rsidRPr="002F4382">
              <w:rPr>
                <w:color w:val="000000"/>
              </w:rPr>
              <w:t>1</w:t>
            </w:r>
          </w:p>
        </w:tc>
        <w:tc>
          <w:tcPr>
            <w:tcW w:w="1416" w:type="dxa"/>
            <w:tcBorders>
              <w:top w:val="nil"/>
              <w:left w:val="nil"/>
              <w:bottom w:val="nil"/>
              <w:right w:val="nil"/>
            </w:tcBorders>
            <w:shd w:val="clear" w:color="auto" w:fill="auto"/>
            <w:noWrap/>
            <w:vAlign w:val="bottom"/>
            <w:hideMark/>
          </w:tcPr>
          <w:p w14:paraId="0CFA9D6A" w14:textId="65EA683D" w:rsidR="002F24E0" w:rsidRPr="002F24E0" w:rsidRDefault="002F24E0" w:rsidP="002F24E0">
            <w:pPr>
              <w:spacing w:line="276" w:lineRule="auto"/>
              <w:jc w:val="right"/>
              <w:rPr>
                <w:color w:val="000000"/>
              </w:rPr>
            </w:pPr>
            <w:r w:rsidRPr="002F24E0">
              <w:rPr>
                <w:color w:val="000000"/>
              </w:rPr>
              <w:t>-9.27E+00</w:t>
            </w:r>
          </w:p>
        </w:tc>
        <w:tc>
          <w:tcPr>
            <w:tcW w:w="1158" w:type="dxa"/>
            <w:tcBorders>
              <w:top w:val="nil"/>
              <w:left w:val="nil"/>
              <w:bottom w:val="nil"/>
              <w:right w:val="nil"/>
            </w:tcBorders>
            <w:shd w:val="clear" w:color="auto" w:fill="auto"/>
            <w:noWrap/>
            <w:vAlign w:val="bottom"/>
            <w:hideMark/>
          </w:tcPr>
          <w:p w14:paraId="0575AA60" w14:textId="77777777" w:rsidR="002F24E0" w:rsidRPr="00867DE7" w:rsidRDefault="002F24E0" w:rsidP="002F24E0">
            <w:pPr>
              <w:spacing w:line="276" w:lineRule="auto"/>
              <w:jc w:val="right"/>
              <w:rPr>
                <w:color w:val="000000"/>
              </w:rPr>
            </w:pPr>
            <w:r w:rsidRPr="00867DE7">
              <w:rPr>
                <w:color w:val="000000"/>
              </w:rPr>
              <w:t>18.93</w:t>
            </w:r>
            <w:r>
              <w:rPr>
                <w:color w:val="000000"/>
              </w:rPr>
              <w:t>0</w:t>
            </w:r>
          </w:p>
        </w:tc>
        <w:tc>
          <w:tcPr>
            <w:tcW w:w="1060" w:type="dxa"/>
            <w:tcBorders>
              <w:top w:val="nil"/>
              <w:left w:val="nil"/>
              <w:bottom w:val="nil"/>
              <w:right w:val="nil"/>
            </w:tcBorders>
            <w:shd w:val="clear" w:color="auto" w:fill="auto"/>
            <w:noWrap/>
            <w:vAlign w:val="bottom"/>
            <w:hideMark/>
          </w:tcPr>
          <w:p w14:paraId="0E15E791" w14:textId="77777777" w:rsidR="002F24E0" w:rsidRPr="00867DE7" w:rsidRDefault="002F24E0" w:rsidP="002F24E0">
            <w:pPr>
              <w:spacing w:line="276" w:lineRule="auto"/>
              <w:jc w:val="right"/>
              <w:rPr>
                <w:b/>
                <w:bCs/>
                <w:color w:val="000000"/>
              </w:rPr>
            </w:pPr>
            <w:r w:rsidRPr="00867DE7">
              <w:rPr>
                <w:b/>
                <w:bCs/>
                <w:color w:val="000000"/>
              </w:rPr>
              <w:t>&lt;0.001</w:t>
            </w:r>
          </w:p>
        </w:tc>
        <w:tc>
          <w:tcPr>
            <w:tcW w:w="1416" w:type="dxa"/>
            <w:tcBorders>
              <w:top w:val="nil"/>
              <w:left w:val="nil"/>
              <w:bottom w:val="nil"/>
              <w:right w:val="nil"/>
            </w:tcBorders>
            <w:shd w:val="clear" w:color="auto" w:fill="auto"/>
            <w:noWrap/>
            <w:vAlign w:val="bottom"/>
            <w:hideMark/>
          </w:tcPr>
          <w:p w14:paraId="79614C1C" w14:textId="671B77E5" w:rsidR="002F24E0" w:rsidRPr="002F24E0" w:rsidRDefault="002F24E0" w:rsidP="002F24E0">
            <w:pPr>
              <w:spacing w:line="276" w:lineRule="auto"/>
              <w:jc w:val="right"/>
              <w:rPr>
                <w:color w:val="000000"/>
              </w:rPr>
            </w:pPr>
            <w:r w:rsidRPr="002F24E0">
              <w:rPr>
                <w:color w:val="000000"/>
              </w:rPr>
              <w:t>-1.35E+01</w:t>
            </w:r>
          </w:p>
        </w:tc>
        <w:tc>
          <w:tcPr>
            <w:tcW w:w="1153" w:type="dxa"/>
            <w:tcBorders>
              <w:top w:val="nil"/>
              <w:left w:val="nil"/>
              <w:bottom w:val="nil"/>
              <w:right w:val="nil"/>
            </w:tcBorders>
            <w:shd w:val="clear" w:color="auto" w:fill="auto"/>
            <w:noWrap/>
            <w:vAlign w:val="bottom"/>
            <w:hideMark/>
          </w:tcPr>
          <w:p w14:paraId="24B1D558" w14:textId="77777777" w:rsidR="002F24E0" w:rsidRPr="00867DE7" w:rsidRDefault="002F24E0" w:rsidP="002F24E0">
            <w:pPr>
              <w:spacing w:line="276" w:lineRule="auto"/>
              <w:jc w:val="right"/>
              <w:rPr>
                <w:color w:val="000000"/>
              </w:rPr>
            </w:pPr>
            <w:r w:rsidRPr="00867DE7">
              <w:rPr>
                <w:color w:val="000000"/>
              </w:rPr>
              <w:t>7.077</w:t>
            </w:r>
          </w:p>
        </w:tc>
        <w:tc>
          <w:tcPr>
            <w:tcW w:w="1056" w:type="dxa"/>
            <w:tcBorders>
              <w:top w:val="nil"/>
              <w:left w:val="nil"/>
              <w:bottom w:val="nil"/>
              <w:right w:val="nil"/>
            </w:tcBorders>
            <w:shd w:val="clear" w:color="auto" w:fill="auto"/>
            <w:noWrap/>
            <w:vAlign w:val="bottom"/>
            <w:hideMark/>
          </w:tcPr>
          <w:p w14:paraId="55525E85" w14:textId="77777777" w:rsidR="002F24E0" w:rsidRPr="00867DE7" w:rsidRDefault="002F24E0" w:rsidP="002F24E0">
            <w:pPr>
              <w:spacing w:line="276" w:lineRule="auto"/>
              <w:jc w:val="right"/>
              <w:rPr>
                <w:b/>
                <w:bCs/>
                <w:color w:val="000000"/>
              </w:rPr>
            </w:pPr>
            <w:r w:rsidRPr="00867DE7">
              <w:rPr>
                <w:b/>
                <w:bCs/>
                <w:color w:val="000000"/>
              </w:rPr>
              <w:t>0.008</w:t>
            </w:r>
          </w:p>
        </w:tc>
        <w:tc>
          <w:tcPr>
            <w:tcW w:w="1416" w:type="dxa"/>
            <w:tcBorders>
              <w:top w:val="nil"/>
              <w:left w:val="nil"/>
              <w:bottom w:val="nil"/>
              <w:right w:val="nil"/>
            </w:tcBorders>
            <w:shd w:val="clear" w:color="auto" w:fill="auto"/>
            <w:noWrap/>
            <w:vAlign w:val="bottom"/>
            <w:hideMark/>
          </w:tcPr>
          <w:p w14:paraId="5400EE14" w14:textId="5075BC8E" w:rsidR="002F24E0" w:rsidRPr="002F24E0" w:rsidRDefault="002F24E0" w:rsidP="002F24E0">
            <w:pPr>
              <w:spacing w:line="276" w:lineRule="auto"/>
              <w:jc w:val="right"/>
              <w:rPr>
                <w:color w:val="000000"/>
              </w:rPr>
            </w:pPr>
            <w:r w:rsidRPr="002F24E0">
              <w:rPr>
                <w:color w:val="000000"/>
              </w:rPr>
              <w:t>9.02E-02</w:t>
            </w:r>
          </w:p>
        </w:tc>
        <w:tc>
          <w:tcPr>
            <w:tcW w:w="996" w:type="dxa"/>
            <w:tcBorders>
              <w:top w:val="nil"/>
              <w:left w:val="nil"/>
              <w:bottom w:val="nil"/>
              <w:right w:val="nil"/>
            </w:tcBorders>
            <w:shd w:val="clear" w:color="auto" w:fill="auto"/>
            <w:noWrap/>
            <w:vAlign w:val="bottom"/>
            <w:hideMark/>
          </w:tcPr>
          <w:p w14:paraId="42BA6655" w14:textId="66B39D17" w:rsidR="002F24E0" w:rsidRPr="002F24E0" w:rsidRDefault="002F24E0" w:rsidP="002F24E0">
            <w:pPr>
              <w:spacing w:line="276" w:lineRule="auto"/>
              <w:jc w:val="right"/>
              <w:rPr>
                <w:color w:val="000000"/>
              </w:rPr>
            </w:pPr>
            <w:r w:rsidRPr="002F24E0">
              <w:rPr>
                <w:color w:val="000000"/>
              </w:rPr>
              <w:t>0.723</w:t>
            </w:r>
          </w:p>
        </w:tc>
        <w:tc>
          <w:tcPr>
            <w:tcW w:w="1056" w:type="dxa"/>
            <w:tcBorders>
              <w:top w:val="nil"/>
              <w:left w:val="nil"/>
              <w:bottom w:val="nil"/>
              <w:right w:val="nil"/>
            </w:tcBorders>
            <w:shd w:val="clear" w:color="auto" w:fill="auto"/>
            <w:noWrap/>
            <w:vAlign w:val="bottom"/>
            <w:hideMark/>
          </w:tcPr>
          <w:p w14:paraId="03F4A865" w14:textId="40A3BDE2" w:rsidR="002F24E0" w:rsidRPr="002F24E0" w:rsidRDefault="002F24E0" w:rsidP="002F24E0">
            <w:pPr>
              <w:spacing w:line="276" w:lineRule="auto"/>
              <w:jc w:val="right"/>
              <w:rPr>
                <w:b/>
                <w:bCs/>
                <w:color w:val="000000"/>
              </w:rPr>
            </w:pPr>
            <w:r w:rsidRPr="002F24E0">
              <w:rPr>
                <w:color w:val="000000"/>
              </w:rPr>
              <w:t>0.395</w:t>
            </w:r>
          </w:p>
        </w:tc>
      </w:tr>
      <w:tr w:rsidR="002F24E0" w14:paraId="7EFEACFE" w14:textId="77777777" w:rsidTr="00AF40A0">
        <w:trPr>
          <w:trHeight w:val="320"/>
        </w:trPr>
        <w:tc>
          <w:tcPr>
            <w:tcW w:w="1980" w:type="dxa"/>
            <w:tcBorders>
              <w:top w:val="nil"/>
              <w:left w:val="nil"/>
              <w:bottom w:val="nil"/>
              <w:right w:val="nil"/>
            </w:tcBorders>
            <w:shd w:val="clear" w:color="auto" w:fill="auto"/>
            <w:noWrap/>
            <w:vAlign w:val="bottom"/>
            <w:hideMark/>
          </w:tcPr>
          <w:p w14:paraId="2747FDFD" w14:textId="77777777" w:rsidR="002F24E0" w:rsidRPr="002F4382" w:rsidRDefault="002F24E0" w:rsidP="002F24E0">
            <w:pPr>
              <w:spacing w:line="276" w:lineRule="auto"/>
              <w:rPr>
                <w:color w:val="000000"/>
              </w:rPr>
            </w:pPr>
            <w:r w:rsidRPr="002F4382">
              <w:rPr>
                <w:color w:val="000000"/>
              </w:rPr>
              <w:t>Inoculation (I)</w:t>
            </w:r>
          </w:p>
        </w:tc>
        <w:tc>
          <w:tcPr>
            <w:tcW w:w="421" w:type="dxa"/>
            <w:tcBorders>
              <w:top w:val="nil"/>
              <w:left w:val="nil"/>
              <w:bottom w:val="nil"/>
              <w:right w:val="nil"/>
            </w:tcBorders>
            <w:shd w:val="clear" w:color="auto" w:fill="auto"/>
            <w:noWrap/>
            <w:vAlign w:val="bottom"/>
            <w:hideMark/>
          </w:tcPr>
          <w:p w14:paraId="0FE78D22" w14:textId="77777777" w:rsidR="002F24E0" w:rsidRPr="002F4382" w:rsidRDefault="002F24E0" w:rsidP="002F24E0">
            <w:pPr>
              <w:spacing w:line="276" w:lineRule="auto"/>
              <w:jc w:val="right"/>
              <w:rPr>
                <w:color w:val="000000"/>
              </w:rPr>
            </w:pPr>
            <w:r w:rsidRPr="002F4382">
              <w:rPr>
                <w:color w:val="000000"/>
              </w:rPr>
              <w:t>1</w:t>
            </w:r>
          </w:p>
        </w:tc>
        <w:tc>
          <w:tcPr>
            <w:tcW w:w="1416" w:type="dxa"/>
            <w:tcBorders>
              <w:top w:val="nil"/>
              <w:left w:val="nil"/>
              <w:bottom w:val="nil"/>
              <w:right w:val="nil"/>
            </w:tcBorders>
            <w:shd w:val="clear" w:color="auto" w:fill="auto"/>
            <w:noWrap/>
            <w:vAlign w:val="bottom"/>
            <w:hideMark/>
          </w:tcPr>
          <w:p w14:paraId="411E09FF" w14:textId="669C659A" w:rsidR="002F24E0" w:rsidRPr="002F24E0" w:rsidRDefault="002F24E0" w:rsidP="002F24E0">
            <w:pPr>
              <w:spacing w:line="276" w:lineRule="auto"/>
              <w:jc w:val="right"/>
              <w:rPr>
                <w:color w:val="000000"/>
              </w:rPr>
            </w:pPr>
            <w:r w:rsidRPr="002F24E0">
              <w:rPr>
                <w:color w:val="000000"/>
              </w:rPr>
              <w:t>5.88E+01</w:t>
            </w:r>
          </w:p>
        </w:tc>
        <w:tc>
          <w:tcPr>
            <w:tcW w:w="1158" w:type="dxa"/>
            <w:tcBorders>
              <w:top w:val="nil"/>
              <w:left w:val="nil"/>
              <w:bottom w:val="nil"/>
              <w:right w:val="nil"/>
            </w:tcBorders>
            <w:shd w:val="clear" w:color="auto" w:fill="auto"/>
            <w:noWrap/>
            <w:vAlign w:val="bottom"/>
            <w:hideMark/>
          </w:tcPr>
          <w:p w14:paraId="387261C4" w14:textId="77777777" w:rsidR="002F24E0" w:rsidRPr="00867DE7" w:rsidRDefault="002F24E0" w:rsidP="002F24E0">
            <w:pPr>
              <w:spacing w:line="276" w:lineRule="auto"/>
              <w:jc w:val="right"/>
              <w:rPr>
                <w:color w:val="000000"/>
              </w:rPr>
            </w:pPr>
            <w:r w:rsidRPr="00867DE7">
              <w:rPr>
                <w:color w:val="000000"/>
              </w:rPr>
              <w:t>116.844</w:t>
            </w:r>
          </w:p>
        </w:tc>
        <w:tc>
          <w:tcPr>
            <w:tcW w:w="1060" w:type="dxa"/>
            <w:tcBorders>
              <w:top w:val="nil"/>
              <w:left w:val="nil"/>
              <w:bottom w:val="nil"/>
              <w:right w:val="nil"/>
            </w:tcBorders>
            <w:shd w:val="clear" w:color="auto" w:fill="auto"/>
            <w:noWrap/>
            <w:vAlign w:val="bottom"/>
            <w:hideMark/>
          </w:tcPr>
          <w:p w14:paraId="171D65C9" w14:textId="77777777" w:rsidR="002F24E0" w:rsidRPr="00867DE7" w:rsidRDefault="002F24E0" w:rsidP="002F24E0">
            <w:pPr>
              <w:spacing w:line="276" w:lineRule="auto"/>
              <w:jc w:val="right"/>
              <w:rPr>
                <w:b/>
                <w:bCs/>
                <w:color w:val="000000"/>
              </w:rPr>
            </w:pPr>
            <w:r w:rsidRPr="00867DE7">
              <w:rPr>
                <w:b/>
                <w:bCs/>
                <w:color w:val="000000"/>
              </w:rPr>
              <w:t>&lt;0.001</w:t>
            </w:r>
          </w:p>
        </w:tc>
        <w:tc>
          <w:tcPr>
            <w:tcW w:w="1416" w:type="dxa"/>
            <w:tcBorders>
              <w:top w:val="nil"/>
              <w:left w:val="nil"/>
              <w:bottom w:val="nil"/>
              <w:right w:val="nil"/>
            </w:tcBorders>
            <w:shd w:val="clear" w:color="auto" w:fill="auto"/>
            <w:noWrap/>
            <w:vAlign w:val="bottom"/>
            <w:hideMark/>
          </w:tcPr>
          <w:p w14:paraId="5DD691BB" w14:textId="03C10742" w:rsidR="002F24E0" w:rsidRPr="002F24E0" w:rsidRDefault="002F24E0" w:rsidP="002F24E0">
            <w:pPr>
              <w:spacing w:line="276" w:lineRule="auto"/>
              <w:jc w:val="right"/>
              <w:rPr>
                <w:color w:val="000000"/>
              </w:rPr>
            </w:pPr>
            <w:r w:rsidRPr="002F24E0">
              <w:rPr>
                <w:color w:val="000000"/>
              </w:rPr>
              <w:t>9.63E+01</w:t>
            </w:r>
          </w:p>
        </w:tc>
        <w:tc>
          <w:tcPr>
            <w:tcW w:w="1153" w:type="dxa"/>
            <w:tcBorders>
              <w:top w:val="nil"/>
              <w:left w:val="nil"/>
              <w:bottom w:val="nil"/>
              <w:right w:val="nil"/>
            </w:tcBorders>
            <w:shd w:val="clear" w:color="auto" w:fill="auto"/>
            <w:noWrap/>
            <w:vAlign w:val="bottom"/>
            <w:hideMark/>
          </w:tcPr>
          <w:p w14:paraId="0BA1983D" w14:textId="77777777" w:rsidR="002F24E0" w:rsidRPr="00867DE7" w:rsidRDefault="002F24E0" w:rsidP="002F24E0">
            <w:pPr>
              <w:spacing w:line="276" w:lineRule="auto"/>
              <w:jc w:val="right"/>
              <w:rPr>
                <w:color w:val="000000"/>
              </w:rPr>
            </w:pPr>
            <w:r w:rsidRPr="00867DE7">
              <w:rPr>
                <w:color w:val="000000"/>
              </w:rPr>
              <w:t>102.643</w:t>
            </w:r>
          </w:p>
        </w:tc>
        <w:tc>
          <w:tcPr>
            <w:tcW w:w="1056" w:type="dxa"/>
            <w:tcBorders>
              <w:top w:val="nil"/>
              <w:left w:val="nil"/>
              <w:bottom w:val="nil"/>
              <w:right w:val="nil"/>
            </w:tcBorders>
            <w:shd w:val="clear" w:color="auto" w:fill="auto"/>
            <w:noWrap/>
            <w:vAlign w:val="bottom"/>
            <w:hideMark/>
          </w:tcPr>
          <w:p w14:paraId="515A25D0" w14:textId="77777777" w:rsidR="002F24E0" w:rsidRPr="00867DE7" w:rsidRDefault="002F24E0" w:rsidP="002F24E0">
            <w:pPr>
              <w:spacing w:line="276" w:lineRule="auto"/>
              <w:jc w:val="right"/>
              <w:rPr>
                <w:b/>
                <w:bCs/>
                <w:color w:val="000000"/>
              </w:rPr>
            </w:pPr>
            <w:r w:rsidRPr="00867DE7">
              <w:rPr>
                <w:b/>
                <w:bCs/>
                <w:color w:val="000000"/>
              </w:rPr>
              <w:t>&lt;0.001</w:t>
            </w:r>
          </w:p>
        </w:tc>
        <w:tc>
          <w:tcPr>
            <w:tcW w:w="1416" w:type="dxa"/>
            <w:tcBorders>
              <w:top w:val="nil"/>
              <w:left w:val="nil"/>
              <w:bottom w:val="nil"/>
              <w:right w:val="nil"/>
            </w:tcBorders>
            <w:shd w:val="clear" w:color="auto" w:fill="auto"/>
            <w:noWrap/>
            <w:vAlign w:val="bottom"/>
            <w:hideMark/>
          </w:tcPr>
          <w:p w14:paraId="0A698B9C" w14:textId="0E7D6578" w:rsidR="002F24E0" w:rsidRPr="002F24E0" w:rsidRDefault="002F24E0" w:rsidP="002F24E0">
            <w:pPr>
              <w:spacing w:line="276" w:lineRule="auto"/>
              <w:jc w:val="right"/>
              <w:rPr>
                <w:color w:val="000000"/>
              </w:rPr>
            </w:pPr>
            <w:r w:rsidRPr="002F24E0">
              <w:rPr>
                <w:color w:val="000000"/>
              </w:rPr>
              <w:t>1.04E+00</w:t>
            </w:r>
          </w:p>
        </w:tc>
        <w:tc>
          <w:tcPr>
            <w:tcW w:w="996" w:type="dxa"/>
            <w:tcBorders>
              <w:top w:val="nil"/>
              <w:left w:val="nil"/>
              <w:bottom w:val="nil"/>
              <w:right w:val="nil"/>
            </w:tcBorders>
            <w:shd w:val="clear" w:color="auto" w:fill="auto"/>
            <w:noWrap/>
            <w:vAlign w:val="bottom"/>
            <w:hideMark/>
          </w:tcPr>
          <w:p w14:paraId="0E1D9A7E" w14:textId="54E0856E" w:rsidR="002F24E0" w:rsidRPr="002F24E0" w:rsidRDefault="002F24E0" w:rsidP="002F24E0">
            <w:pPr>
              <w:spacing w:line="276" w:lineRule="auto"/>
              <w:jc w:val="right"/>
              <w:rPr>
                <w:color w:val="000000"/>
              </w:rPr>
            </w:pPr>
            <w:r w:rsidRPr="002F24E0">
              <w:rPr>
                <w:color w:val="000000"/>
              </w:rPr>
              <w:t>6.534</w:t>
            </w:r>
          </w:p>
        </w:tc>
        <w:tc>
          <w:tcPr>
            <w:tcW w:w="1056" w:type="dxa"/>
            <w:tcBorders>
              <w:top w:val="nil"/>
              <w:left w:val="nil"/>
              <w:bottom w:val="nil"/>
              <w:right w:val="nil"/>
            </w:tcBorders>
            <w:shd w:val="clear" w:color="auto" w:fill="auto"/>
            <w:noWrap/>
            <w:vAlign w:val="bottom"/>
            <w:hideMark/>
          </w:tcPr>
          <w:p w14:paraId="20BC9DCE" w14:textId="7357BC35" w:rsidR="002F24E0" w:rsidRPr="002F24E0" w:rsidRDefault="002F24E0" w:rsidP="002F24E0">
            <w:pPr>
              <w:spacing w:line="276" w:lineRule="auto"/>
              <w:jc w:val="right"/>
              <w:rPr>
                <w:b/>
                <w:bCs/>
                <w:color w:val="000000"/>
              </w:rPr>
            </w:pPr>
            <w:r w:rsidRPr="002F24E0">
              <w:rPr>
                <w:b/>
                <w:bCs/>
                <w:color w:val="000000"/>
              </w:rPr>
              <w:t>0.011</w:t>
            </w:r>
          </w:p>
        </w:tc>
      </w:tr>
      <w:tr w:rsidR="002F24E0" w14:paraId="405BA7B6" w14:textId="77777777" w:rsidTr="00AF40A0">
        <w:trPr>
          <w:trHeight w:val="320"/>
        </w:trPr>
        <w:tc>
          <w:tcPr>
            <w:tcW w:w="1980" w:type="dxa"/>
            <w:tcBorders>
              <w:top w:val="nil"/>
              <w:left w:val="nil"/>
              <w:bottom w:val="nil"/>
              <w:right w:val="nil"/>
            </w:tcBorders>
            <w:shd w:val="clear" w:color="auto" w:fill="auto"/>
            <w:noWrap/>
            <w:vAlign w:val="bottom"/>
            <w:hideMark/>
          </w:tcPr>
          <w:p w14:paraId="0B3F7F38" w14:textId="77777777" w:rsidR="002F24E0" w:rsidRPr="002F4382" w:rsidRDefault="002F24E0" w:rsidP="002F24E0">
            <w:pPr>
              <w:spacing w:line="276" w:lineRule="auto"/>
              <w:rPr>
                <w:color w:val="000000"/>
              </w:rPr>
            </w:pPr>
            <w:r w:rsidRPr="002F4382">
              <w:rPr>
                <w:color w:val="000000"/>
              </w:rPr>
              <w:t>N fertilization (N)</w:t>
            </w:r>
          </w:p>
        </w:tc>
        <w:tc>
          <w:tcPr>
            <w:tcW w:w="421" w:type="dxa"/>
            <w:tcBorders>
              <w:top w:val="nil"/>
              <w:left w:val="nil"/>
              <w:bottom w:val="nil"/>
              <w:right w:val="nil"/>
            </w:tcBorders>
            <w:shd w:val="clear" w:color="auto" w:fill="auto"/>
            <w:noWrap/>
            <w:vAlign w:val="bottom"/>
            <w:hideMark/>
          </w:tcPr>
          <w:p w14:paraId="1E002D09" w14:textId="77777777" w:rsidR="002F24E0" w:rsidRPr="002F4382" w:rsidRDefault="002F24E0" w:rsidP="002F24E0">
            <w:pPr>
              <w:spacing w:line="276" w:lineRule="auto"/>
              <w:jc w:val="right"/>
              <w:rPr>
                <w:color w:val="000000"/>
              </w:rPr>
            </w:pPr>
            <w:r w:rsidRPr="002F4382">
              <w:rPr>
                <w:color w:val="000000"/>
              </w:rPr>
              <w:t>1</w:t>
            </w:r>
          </w:p>
        </w:tc>
        <w:tc>
          <w:tcPr>
            <w:tcW w:w="1416" w:type="dxa"/>
            <w:tcBorders>
              <w:top w:val="nil"/>
              <w:left w:val="nil"/>
              <w:bottom w:val="nil"/>
              <w:right w:val="nil"/>
            </w:tcBorders>
            <w:shd w:val="clear" w:color="auto" w:fill="auto"/>
            <w:noWrap/>
            <w:vAlign w:val="bottom"/>
            <w:hideMark/>
          </w:tcPr>
          <w:p w14:paraId="07CC73C3" w14:textId="331DA484" w:rsidR="002F24E0" w:rsidRPr="002F24E0" w:rsidRDefault="002F24E0" w:rsidP="002F24E0">
            <w:pPr>
              <w:spacing w:line="276" w:lineRule="auto"/>
              <w:jc w:val="right"/>
              <w:rPr>
                <w:color w:val="000000"/>
              </w:rPr>
            </w:pPr>
            <w:r w:rsidRPr="002F24E0">
              <w:rPr>
                <w:color w:val="000000"/>
              </w:rPr>
              <w:t>1.32E-01</w:t>
            </w:r>
          </w:p>
        </w:tc>
        <w:tc>
          <w:tcPr>
            <w:tcW w:w="1158" w:type="dxa"/>
            <w:tcBorders>
              <w:top w:val="nil"/>
              <w:left w:val="nil"/>
              <w:bottom w:val="nil"/>
              <w:right w:val="nil"/>
            </w:tcBorders>
            <w:shd w:val="clear" w:color="auto" w:fill="auto"/>
            <w:noWrap/>
            <w:vAlign w:val="bottom"/>
            <w:hideMark/>
          </w:tcPr>
          <w:p w14:paraId="4981A9E0" w14:textId="77777777" w:rsidR="002F24E0" w:rsidRPr="00867DE7" w:rsidRDefault="002F24E0" w:rsidP="002F24E0">
            <w:pPr>
              <w:spacing w:line="276" w:lineRule="auto"/>
              <w:jc w:val="right"/>
              <w:rPr>
                <w:color w:val="000000"/>
              </w:rPr>
            </w:pPr>
            <w:r w:rsidRPr="00867DE7">
              <w:rPr>
                <w:color w:val="000000"/>
              </w:rPr>
              <w:t>43.11</w:t>
            </w:r>
            <w:r>
              <w:rPr>
                <w:color w:val="000000"/>
              </w:rPr>
              <w:t>0</w:t>
            </w:r>
          </w:p>
        </w:tc>
        <w:tc>
          <w:tcPr>
            <w:tcW w:w="1060" w:type="dxa"/>
            <w:tcBorders>
              <w:top w:val="nil"/>
              <w:left w:val="nil"/>
              <w:bottom w:val="nil"/>
              <w:right w:val="nil"/>
            </w:tcBorders>
            <w:shd w:val="clear" w:color="auto" w:fill="auto"/>
            <w:noWrap/>
            <w:vAlign w:val="bottom"/>
            <w:hideMark/>
          </w:tcPr>
          <w:p w14:paraId="0E5ECC65" w14:textId="77777777" w:rsidR="002F24E0" w:rsidRPr="00867DE7" w:rsidRDefault="002F24E0" w:rsidP="002F24E0">
            <w:pPr>
              <w:spacing w:line="276" w:lineRule="auto"/>
              <w:jc w:val="right"/>
              <w:rPr>
                <w:b/>
                <w:bCs/>
                <w:color w:val="000000"/>
              </w:rPr>
            </w:pPr>
            <w:r w:rsidRPr="00867DE7">
              <w:rPr>
                <w:b/>
                <w:bCs/>
                <w:color w:val="000000"/>
              </w:rPr>
              <w:t>&lt;0.001</w:t>
            </w:r>
          </w:p>
        </w:tc>
        <w:tc>
          <w:tcPr>
            <w:tcW w:w="1416" w:type="dxa"/>
            <w:tcBorders>
              <w:top w:val="nil"/>
              <w:left w:val="nil"/>
              <w:bottom w:val="nil"/>
              <w:right w:val="nil"/>
            </w:tcBorders>
            <w:shd w:val="clear" w:color="auto" w:fill="auto"/>
            <w:noWrap/>
            <w:vAlign w:val="bottom"/>
            <w:hideMark/>
          </w:tcPr>
          <w:p w14:paraId="65D4063F" w14:textId="7A796DAE" w:rsidR="002F24E0" w:rsidRPr="002F24E0" w:rsidRDefault="002F24E0" w:rsidP="002F24E0">
            <w:pPr>
              <w:spacing w:line="276" w:lineRule="auto"/>
              <w:jc w:val="right"/>
              <w:rPr>
                <w:color w:val="000000"/>
              </w:rPr>
            </w:pPr>
            <w:r w:rsidRPr="002F24E0">
              <w:rPr>
                <w:color w:val="000000"/>
              </w:rPr>
              <w:t>2.09E-01</w:t>
            </w:r>
          </w:p>
        </w:tc>
        <w:tc>
          <w:tcPr>
            <w:tcW w:w="1153" w:type="dxa"/>
            <w:tcBorders>
              <w:top w:val="nil"/>
              <w:left w:val="nil"/>
              <w:bottom w:val="nil"/>
              <w:right w:val="nil"/>
            </w:tcBorders>
            <w:shd w:val="clear" w:color="auto" w:fill="auto"/>
            <w:noWrap/>
            <w:vAlign w:val="bottom"/>
            <w:hideMark/>
          </w:tcPr>
          <w:p w14:paraId="12008AA3" w14:textId="77777777" w:rsidR="002F24E0" w:rsidRPr="00867DE7" w:rsidRDefault="002F24E0" w:rsidP="002F24E0">
            <w:pPr>
              <w:spacing w:line="276" w:lineRule="auto"/>
              <w:jc w:val="right"/>
              <w:rPr>
                <w:color w:val="000000"/>
              </w:rPr>
            </w:pPr>
            <w:r w:rsidRPr="00867DE7">
              <w:rPr>
                <w:color w:val="000000"/>
              </w:rPr>
              <w:t>30.354</w:t>
            </w:r>
          </w:p>
        </w:tc>
        <w:tc>
          <w:tcPr>
            <w:tcW w:w="1056" w:type="dxa"/>
            <w:tcBorders>
              <w:top w:val="nil"/>
              <w:left w:val="nil"/>
              <w:bottom w:val="nil"/>
              <w:right w:val="nil"/>
            </w:tcBorders>
            <w:shd w:val="clear" w:color="auto" w:fill="auto"/>
            <w:noWrap/>
            <w:vAlign w:val="bottom"/>
            <w:hideMark/>
          </w:tcPr>
          <w:p w14:paraId="39D34A55" w14:textId="77777777" w:rsidR="002F24E0" w:rsidRPr="00867DE7" w:rsidRDefault="002F24E0" w:rsidP="002F24E0">
            <w:pPr>
              <w:spacing w:line="276" w:lineRule="auto"/>
              <w:jc w:val="right"/>
              <w:rPr>
                <w:b/>
                <w:bCs/>
                <w:color w:val="000000"/>
              </w:rPr>
            </w:pPr>
            <w:r w:rsidRPr="00867DE7">
              <w:rPr>
                <w:b/>
                <w:bCs/>
                <w:color w:val="000000"/>
              </w:rPr>
              <w:t>&lt;0.001</w:t>
            </w:r>
          </w:p>
        </w:tc>
        <w:tc>
          <w:tcPr>
            <w:tcW w:w="1416" w:type="dxa"/>
            <w:tcBorders>
              <w:top w:val="nil"/>
              <w:left w:val="nil"/>
              <w:bottom w:val="nil"/>
              <w:right w:val="nil"/>
            </w:tcBorders>
            <w:shd w:val="clear" w:color="auto" w:fill="auto"/>
            <w:noWrap/>
            <w:vAlign w:val="bottom"/>
            <w:hideMark/>
          </w:tcPr>
          <w:p w14:paraId="79D784C7" w14:textId="25F2517A" w:rsidR="002F24E0" w:rsidRPr="002F24E0" w:rsidRDefault="002F24E0" w:rsidP="002F24E0">
            <w:pPr>
              <w:spacing w:line="276" w:lineRule="auto"/>
              <w:jc w:val="right"/>
              <w:rPr>
                <w:color w:val="000000"/>
              </w:rPr>
            </w:pPr>
            <w:r w:rsidRPr="002F24E0">
              <w:rPr>
                <w:color w:val="000000"/>
              </w:rPr>
              <w:t>2.86E-03</w:t>
            </w:r>
          </w:p>
        </w:tc>
        <w:tc>
          <w:tcPr>
            <w:tcW w:w="996" w:type="dxa"/>
            <w:tcBorders>
              <w:top w:val="nil"/>
              <w:left w:val="nil"/>
              <w:bottom w:val="nil"/>
              <w:right w:val="nil"/>
            </w:tcBorders>
            <w:shd w:val="clear" w:color="auto" w:fill="auto"/>
            <w:noWrap/>
            <w:vAlign w:val="bottom"/>
            <w:hideMark/>
          </w:tcPr>
          <w:p w14:paraId="5C0DC7B1" w14:textId="3468CA79" w:rsidR="002F24E0" w:rsidRPr="002F24E0" w:rsidRDefault="002F24E0" w:rsidP="002F24E0">
            <w:pPr>
              <w:spacing w:line="276" w:lineRule="auto"/>
              <w:jc w:val="right"/>
              <w:rPr>
                <w:color w:val="000000"/>
              </w:rPr>
            </w:pPr>
            <w:r w:rsidRPr="002F24E0">
              <w:rPr>
                <w:color w:val="000000"/>
              </w:rPr>
              <w:t>8.26</w:t>
            </w:r>
          </w:p>
        </w:tc>
        <w:tc>
          <w:tcPr>
            <w:tcW w:w="1056" w:type="dxa"/>
            <w:tcBorders>
              <w:top w:val="nil"/>
              <w:left w:val="nil"/>
              <w:bottom w:val="nil"/>
              <w:right w:val="nil"/>
            </w:tcBorders>
            <w:shd w:val="clear" w:color="auto" w:fill="auto"/>
            <w:noWrap/>
            <w:vAlign w:val="bottom"/>
            <w:hideMark/>
          </w:tcPr>
          <w:p w14:paraId="17B2C5D1" w14:textId="4698DDFB" w:rsidR="002F24E0" w:rsidRPr="002F24E0" w:rsidRDefault="002F24E0" w:rsidP="002F24E0">
            <w:pPr>
              <w:spacing w:line="276" w:lineRule="auto"/>
              <w:jc w:val="right"/>
              <w:rPr>
                <w:b/>
                <w:bCs/>
                <w:color w:val="000000"/>
              </w:rPr>
            </w:pPr>
            <w:r w:rsidRPr="002F24E0">
              <w:rPr>
                <w:b/>
                <w:bCs/>
                <w:color w:val="000000"/>
              </w:rPr>
              <w:t>0.004</w:t>
            </w:r>
          </w:p>
        </w:tc>
      </w:tr>
      <w:tr w:rsidR="002F24E0" w14:paraId="16E6A669" w14:textId="77777777" w:rsidTr="00AF40A0">
        <w:trPr>
          <w:trHeight w:val="320"/>
        </w:trPr>
        <w:tc>
          <w:tcPr>
            <w:tcW w:w="1980" w:type="dxa"/>
            <w:tcBorders>
              <w:top w:val="nil"/>
              <w:left w:val="nil"/>
              <w:bottom w:val="nil"/>
              <w:right w:val="nil"/>
            </w:tcBorders>
            <w:shd w:val="clear" w:color="auto" w:fill="auto"/>
            <w:noWrap/>
            <w:vAlign w:val="bottom"/>
            <w:hideMark/>
          </w:tcPr>
          <w:p w14:paraId="173DC138" w14:textId="77777777" w:rsidR="002F24E0" w:rsidRPr="002F4382" w:rsidRDefault="002F24E0" w:rsidP="002F24E0">
            <w:pPr>
              <w:spacing w:line="276" w:lineRule="auto"/>
              <w:rPr>
                <w:color w:val="000000"/>
              </w:rPr>
            </w:pPr>
            <w:r w:rsidRPr="002F4382">
              <w:rPr>
                <w:color w:val="000000"/>
              </w:rPr>
              <w:t>CO</w:t>
            </w:r>
            <w:r w:rsidRPr="002F4382">
              <w:rPr>
                <w:color w:val="000000"/>
                <w:vertAlign w:val="subscript"/>
              </w:rPr>
              <w:t>2</w:t>
            </w:r>
            <w:r w:rsidRPr="002F4382">
              <w:rPr>
                <w:color w:val="000000"/>
              </w:rPr>
              <w:t>*I</w:t>
            </w:r>
          </w:p>
        </w:tc>
        <w:tc>
          <w:tcPr>
            <w:tcW w:w="421" w:type="dxa"/>
            <w:tcBorders>
              <w:top w:val="nil"/>
              <w:left w:val="nil"/>
              <w:bottom w:val="nil"/>
              <w:right w:val="nil"/>
            </w:tcBorders>
            <w:shd w:val="clear" w:color="auto" w:fill="auto"/>
            <w:noWrap/>
            <w:vAlign w:val="bottom"/>
            <w:hideMark/>
          </w:tcPr>
          <w:p w14:paraId="372A3B7D" w14:textId="77777777" w:rsidR="002F24E0" w:rsidRPr="002F4382" w:rsidRDefault="002F24E0" w:rsidP="002F24E0">
            <w:pPr>
              <w:spacing w:line="276" w:lineRule="auto"/>
              <w:jc w:val="right"/>
              <w:rPr>
                <w:color w:val="000000"/>
              </w:rPr>
            </w:pPr>
            <w:r w:rsidRPr="002F4382">
              <w:rPr>
                <w:color w:val="000000"/>
              </w:rPr>
              <w:t>1</w:t>
            </w:r>
          </w:p>
        </w:tc>
        <w:tc>
          <w:tcPr>
            <w:tcW w:w="1416" w:type="dxa"/>
            <w:tcBorders>
              <w:top w:val="nil"/>
              <w:left w:val="nil"/>
              <w:bottom w:val="nil"/>
              <w:right w:val="nil"/>
            </w:tcBorders>
            <w:shd w:val="clear" w:color="auto" w:fill="auto"/>
            <w:noWrap/>
            <w:vAlign w:val="bottom"/>
            <w:hideMark/>
          </w:tcPr>
          <w:p w14:paraId="6A390273" w14:textId="2A4BEC33" w:rsidR="002F24E0" w:rsidRPr="002F24E0" w:rsidRDefault="002F24E0" w:rsidP="002F24E0">
            <w:pPr>
              <w:spacing w:line="276" w:lineRule="auto"/>
              <w:jc w:val="right"/>
              <w:rPr>
                <w:color w:val="000000"/>
              </w:rPr>
            </w:pPr>
            <w:r w:rsidRPr="002F24E0">
              <w:rPr>
                <w:color w:val="000000"/>
              </w:rPr>
              <w:t>-2.45E+00</w:t>
            </w:r>
          </w:p>
        </w:tc>
        <w:tc>
          <w:tcPr>
            <w:tcW w:w="1158" w:type="dxa"/>
            <w:tcBorders>
              <w:top w:val="nil"/>
              <w:left w:val="nil"/>
              <w:bottom w:val="nil"/>
              <w:right w:val="nil"/>
            </w:tcBorders>
            <w:shd w:val="clear" w:color="auto" w:fill="auto"/>
            <w:noWrap/>
            <w:vAlign w:val="bottom"/>
            <w:hideMark/>
          </w:tcPr>
          <w:p w14:paraId="281FE007" w14:textId="77777777" w:rsidR="002F24E0" w:rsidRPr="00867DE7" w:rsidRDefault="002F24E0" w:rsidP="002F24E0">
            <w:pPr>
              <w:spacing w:line="276" w:lineRule="auto"/>
              <w:jc w:val="right"/>
              <w:rPr>
                <w:color w:val="000000"/>
              </w:rPr>
            </w:pPr>
            <w:r w:rsidRPr="00867DE7">
              <w:rPr>
                <w:color w:val="000000"/>
              </w:rPr>
              <w:t>0.291</w:t>
            </w:r>
          </w:p>
        </w:tc>
        <w:tc>
          <w:tcPr>
            <w:tcW w:w="1060" w:type="dxa"/>
            <w:tcBorders>
              <w:top w:val="nil"/>
              <w:left w:val="nil"/>
              <w:bottom w:val="nil"/>
              <w:right w:val="nil"/>
            </w:tcBorders>
            <w:shd w:val="clear" w:color="auto" w:fill="auto"/>
            <w:noWrap/>
            <w:vAlign w:val="bottom"/>
            <w:hideMark/>
          </w:tcPr>
          <w:p w14:paraId="69E235BF" w14:textId="77777777" w:rsidR="002F24E0" w:rsidRPr="00867DE7" w:rsidRDefault="002F24E0" w:rsidP="002F24E0">
            <w:pPr>
              <w:spacing w:line="276" w:lineRule="auto"/>
              <w:jc w:val="right"/>
              <w:rPr>
                <w:color w:val="000000"/>
              </w:rPr>
            </w:pPr>
            <w:r w:rsidRPr="00867DE7">
              <w:rPr>
                <w:color w:val="000000"/>
              </w:rPr>
              <w:t>0.59</w:t>
            </w:r>
            <w:r>
              <w:rPr>
                <w:color w:val="000000"/>
              </w:rPr>
              <w:t>0</w:t>
            </w:r>
          </w:p>
        </w:tc>
        <w:tc>
          <w:tcPr>
            <w:tcW w:w="1416" w:type="dxa"/>
            <w:tcBorders>
              <w:top w:val="nil"/>
              <w:left w:val="nil"/>
              <w:bottom w:val="nil"/>
              <w:right w:val="nil"/>
            </w:tcBorders>
            <w:shd w:val="clear" w:color="auto" w:fill="auto"/>
            <w:noWrap/>
            <w:vAlign w:val="bottom"/>
            <w:hideMark/>
          </w:tcPr>
          <w:p w14:paraId="2634CBFC" w14:textId="6640D837" w:rsidR="002F24E0" w:rsidRPr="002F24E0" w:rsidRDefault="002F24E0" w:rsidP="002F24E0">
            <w:pPr>
              <w:spacing w:line="276" w:lineRule="auto"/>
              <w:jc w:val="right"/>
              <w:rPr>
                <w:color w:val="000000"/>
              </w:rPr>
            </w:pPr>
            <w:r w:rsidRPr="002F24E0">
              <w:rPr>
                <w:color w:val="000000"/>
              </w:rPr>
              <w:t>5.22E+00</w:t>
            </w:r>
          </w:p>
        </w:tc>
        <w:tc>
          <w:tcPr>
            <w:tcW w:w="1153" w:type="dxa"/>
            <w:tcBorders>
              <w:top w:val="nil"/>
              <w:left w:val="nil"/>
              <w:bottom w:val="nil"/>
              <w:right w:val="nil"/>
            </w:tcBorders>
            <w:shd w:val="clear" w:color="auto" w:fill="auto"/>
            <w:noWrap/>
            <w:vAlign w:val="bottom"/>
            <w:hideMark/>
          </w:tcPr>
          <w:p w14:paraId="52825617" w14:textId="77777777" w:rsidR="002F24E0" w:rsidRPr="00867DE7" w:rsidRDefault="002F24E0" w:rsidP="002F24E0">
            <w:pPr>
              <w:spacing w:line="276" w:lineRule="auto"/>
              <w:jc w:val="right"/>
              <w:rPr>
                <w:color w:val="000000"/>
              </w:rPr>
            </w:pPr>
            <w:r w:rsidRPr="00867DE7">
              <w:rPr>
                <w:color w:val="000000"/>
              </w:rPr>
              <w:t>1.347</w:t>
            </w:r>
          </w:p>
        </w:tc>
        <w:tc>
          <w:tcPr>
            <w:tcW w:w="1056" w:type="dxa"/>
            <w:tcBorders>
              <w:top w:val="nil"/>
              <w:left w:val="nil"/>
              <w:bottom w:val="nil"/>
              <w:right w:val="nil"/>
            </w:tcBorders>
            <w:shd w:val="clear" w:color="auto" w:fill="auto"/>
            <w:noWrap/>
            <w:vAlign w:val="bottom"/>
            <w:hideMark/>
          </w:tcPr>
          <w:p w14:paraId="6D2D9E7F" w14:textId="77777777" w:rsidR="002F24E0" w:rsidRPr="00867DE7" w:rsidRDefault="002F24E0" w:rsidP="002F24E0">
            <w:pPr>
              <w:spacing w:line="276" w:lineRule="auto"/>
              <w:jc w:val="right"/>
              <w:rPr>
                <w:color w:val="000000"/>
              </w:rPr>
            </w:pPr>
            <w:r w:rsidRPr="00867DE7">
              <w:rPr>
                <w:color w:val="000000"/>
              </w:rPr>
              <w:t>0.246</w:t>
            </w:r>
          </w:p>
        </w:tc>
        <w:tc>
          <w:tcPr>
            <w:tcW w:w="1416" w:type="dxa"/>
            <w:tcBorders>
              <w:top w:val="nil"/>
              <w:left w:val="nil"/>
              <w:bottom w:val="nil"/>
              <w:right w:val="nil"/>
            </w:tcBorders>
            <w:shd w:val="clear" w:color="auto" w:fill="auto"/>
            <w:noWrap/>
            <w:vAlign w:val="bottom"/>
            <w:hideMark/>
          </w:tcPr>
          <w:p w14:paraId="0A266ECB" w14:textId="27D0C59E" w:rsidR="002F24E0" w:rsidRPr="002F24E0" w:rsidRDefault="002F24E0" w:rsidP="002F24E0">
            <w:pPr>
              <w:spacing w:line="276" w:lineRule="auto"/>
              <w:jc w:val="right"/>
              <w:rPr>
                <w:color w:val="000000"/>
              </w:rPr>
            </w:pPr>
            <w:r w:rsidRPr="002F24E0">
              <w:rPr>
                <w:color w:val="000000"/>
              </w:rPr>
              <w:t>-2.31E-01</w:t>
            </w:r>
          </w:p>
        </w:tc>
        <w:tc>
          <w:tcPr>
            <w:tcW w:w="996" w:type="dxa"/>
            <w:tcBorders>
              <w:top w:val="nil"/>
              <w:left w:val="nil"/>
              <w:bottom w:val="nil"/>
              <w:right w:val="nil"/>
            </w:tcBorders>
            <w:shd w:val="clear" w:color="auto" w:fill="auto"/>
            <w:noWrap/>
            <w:vAlign w:val="bottom"/>
            <w:hideMark/>
          </w:tcPr>
          <w:p w14:paraId="7F751093" w14:textId="41DAB82E" w:rsidR="002F24E0" w:rsidRPr="002F24E0" w:rsidRDefault="002F24E0" w:rsidP="002F24E0">
            <w:pPr>
              <w:spacing w:line="276" w:lineRule="auto"/>
              <w:jc w:val="right"/>
              <w:rPr>
                <w:color w:val="000000"/>
              </w:rPr>
            </w:pPr>
            <w:r w:rsidRPr="002F24E0">
              <w:rPr>
                <w:color w:val="000000"/>
              </w:rPr>
              <w:t>0.782</w:t>
            </w:r>
          </w:p>
        </w:tc>
        <w:tc>
          <w:tcPr>
            <w:tcW w:w="1056" w:type="dxa"/>
            <w:tcBorders>
              <w:top w:val="nil"/>
              <w:left w:val="nil"/>
              <w:bottom w:val="nil"/>
              <w:right w:val="nil"/>
            </w:tcBorders>
            <w:shd w:val="clear" w:color="auto" w:fill="auto"/>
            <w:noWrap/>
            <w:vAlign w:val="bottom"/>
            <w:hideMark/>
          </w:tcPr>
          <w:p w14:paraId="4909C566" w14:textId="53AD4C92" w:rsidR="002F24E0" w:rsidRPr="002F24E0" w:rsidRDefault="002F24E0" w:rsidP="002F24E0">
            <w:pPr>
              <w:spacing w:line="276" w:lineRule="auto"/>
              <w:jc w:val="right"/>
              <w:rPr>
                <w:i/>
                <w:iCs/>
                <w:color w:val="000000"/>
              </w:rPr>
            </w:pPr>
            <w:r w:rsidRPr="002F24E0">
              <w:rPr>
                <w:color w:val="000000"/>
              </w:rPr>
              <w:t>0.377</w:t>
            </w:r>
          </w:p>
        </w:tc>
      </w:tr>
      <w:tr w:rsidR="002F24E0" w14:paraId="28630927" w14:textId="77777777" w:rsidTr="00AF40A0">
        <w:trPr>
          <w:trHeight w:val="320"/>
        </w:trPr>
        <w:tc>
          <w:tcPr>
            <w:tcW w:w="1980" w:type="dxa"/>
            <w:tcBorders>
              <w:top w:val="nil"/>
              <w:left w:val="nil"/>
              <w:bottom w:val="nil"/>
              <w:right w:val="nil"/>
            </w:tcBorders>
            <w:shd w:val="clear" w:color="auto" w:fill="auto"/>
            <w:noWrap/>
            <w:vAlign w:val="bottom"/>
            <w:hideMark/>
          </w:tcPr>
          <w:p w14:paraId="298AC125" w14:textId="77777777" w:rsidR="002F24E0" w:rsidRPr="002F4382" w:rsidRDefault="002F24E0" w:rsidP="002F24E0">
            <w:pPr>
              <w:spacing w:line="276" w:lineRule="auto"/>
              <w:rPr>
                <w:color w:val="000000"/>
              </w:rPr>
            </w:pPr>
            <w:r w:rsidRPr="002F4382">
              <w:rPr>
                <w:color w:val="000000"/>
              </w:rPr>
              <w:t>CO</w:t>
            </w:r>
            <w:r w:rsidRPr="002F4382">
              <w:rPr>
                <w:color w:val="000000"/>
                <w:vertAlign w:val="subscript"/>
              </w:rPr>
              <w:t>2</w:t>
            </w:r>
            <w:r w:rsidRPr="002F4382">
              <w:rPr>
                <w:color w:val="000000"/>
              </w:rPr>
              <w:t>*N</w:t>
            </w:r>
          </w:p>
        </w:tc>
        <w:tc>
          <w:tcPr>
            <w:tcW w:w="421" w:type="dxa"/>
            <w:tcBorders>
              <w:top w:val="nil"/>
              <w:left w:val="nil"/>
              <w:bottom w:val="nil"/>
              <w:right w:val="nil"/>
            </w:tcBorders>
            <w:shd w:val="clear" w:color="auto" w:fill="auto"/>
            <w:noWrap/>
            <w:vAlign w:val="bottom"/>
            <w:hideMark/>
          </w:tcPr>
          <w:p w14:paraId="4B20685B" w14:textId="77777777" w:rsidR="002F24E0" w:rsidRPr="002F4382" w:rsidRDefault="002F24E0" w:rsidP="002F24E0">
            <w:pPr>
              <w:spacing w:line="276" w:lineRule="auto"/>
              <w:jc w:val="right"/>
              <w:rPr>
                <w:color w:val="000000"/>
              </w:rPr>
            </w:pPr>
            <w:r w:rsidRPr="002F4382">
              <w:rPr>
                <w:color w:val="000000"/>
              </w:rPr>
              <w:t>1</w:t>
            </w:r>
          </w:p>
        </w:tc>
        <w:tc>
          <w:tcPr>
            <w:tcW w:w="1416" w:type="dxa"/>
            <w:tcBorders>
              <w:top w:val="nil"/>
              <w:left w:val="nil"/>
              <w:bottom w:val="nil"/>
              <w:right w:val="nil"/>
            </w:tcBorders>
            <w:shd w:val="clear" w:color="auto" w:fill="auto"/>
            <w:noWrap/>
            <w:vAlign w:val="bottom"/>
            <w:hideMark/>
          </w:tcPr>
          <w:p w14:paraId="35504293" w14:textId="532FF8C9" w:rsidR="002F24E0" w:rsidRPr="002F24E0" w:rsidRDefault="002F24E0" w:rsidP="002F24E0">
            <w:pPr>
              <w:spacing w:line="276" w:lineRule="auto"/>
              <w:jc w:val="right"/>
              <w:rPr>
                <w:color w:val="000000"/>
              </w:rPr>
            </w:pPr>
            <w:r w:rsidRPr="002F24E0">
              <w:rPr>
                <w:color w:val="000000"/>
              </w:rPr>
              <w:t>-3.45E-02</w:t>
            </w:r>
          </w:p>
        </w:tc>
        <w:tc>
          <w:tcPr>
            <w:tcW w:w="1158" w:type="dxa"/>
            <w:tcBorders>
              <w:top w:val="nil"/>
              <w:left w:val="nil"/>
              <w:bottom w:val="nil"/>
              <w:right w:val="nil"/>
            </w:tcBorders>
            <w:shd w:val="clear" w:color="auto" w:fill="auto"/>
            <w:noWrap/>
            <w:vAlign w:val="bottom"/>
            <w:hideMark/>
          </w:tcPr>
          <w:p w14:paraId="6316E13C" w14:textId="77777777" w:rsidR="002F24E0" w:rsidRPr="00867DE7" w:rsidRDefault="002F24E0" w:rsidP="002F24E0">
            <w:pPr>
              <w:spacing w:line="276" w:lineRule="auto"/>
              <w:jc w:val="right"/>
              <w:rPr>
                <w:color w:val="000000"/>
              </w:rPr>
            </w:pPr>
            <w:r w:rsidRPr="00867DE7">
              <w:rPr>
                <w:color w:val="000000"/>
              </w:rPr>
              <w:t>1.875</w:t>
            </w:r>
          </w:p>
        </w:tc>
        <w:tc>
          <w:tcPr>
            <w:tcW w:w="1060" w:type="dxa"/>
            <w:tcBorders>
              <w:top w:val="nil"/>
              <w:left w:val="nil"/>
              <w:bottom w:val="nil"/>
              <w:right w:val="nil"/>
            </w:tcBorders>
            <w:shd w:val="clear" w:color="auto" w:fill="auto"/>
            <w:noWrap/>
            <w:vAlign w:val="bottom"/>
            <w:hideMark/>
          </w:tcPr>
          <w:p w14:paraId="7FCBA0D8" w14:textId="77777777" w:rsidR="002F24E0" w:rsidRPr="00867DE7" w:rsidRDefault="002F24E0" w:rsidP="002F24E0">
            <w:pPr>
              <w:spacing w:line="276" w:lineRule="auto"/>
              <w:jc w:val="right"/>
              <w:rPr>
                <w:color w:val="000000"/>
              </w:rPr>
            </w:pPr>
            <w:r w:rsidRPr="00867DE7">
              <w:rPr>
                <w:color w:val="000000"/>
              </w:rPr>
              <w:t>0.171</w:t>
            </w:r>
          </w:p>
        </w:tc>
        <w:tc>
          <w:tcPr>
            <w:tcW w:w="1416" w:type="dxa"/>
            <w:tcBorders>
              <w:top w:val="nil"/>
              <w:left w:val="nil"/>
              <w:bottom w:val="nil"/>
              <w:right w:val="nil"/>
            </w:tcBorders>
            <w:shd w:val="clear" w:color="auto" w:fill="auto"/>
            <w:noWrap/>
            <w:vAlign w:val="bottom"/>
            <w:hideMark/>
          </w:tcPr>
          <w:p w14:paraId="41E68DCF" w14:textId="68D42115" w:rsidR="002F24E0" w:rsidRPr="002F24E0" w:rsidRDefault="002F24E0" w:rsidP="002F24E0">
            <w:pPr>
              <w:spacing w:line="276" w:lineRule="auto"/>
              <w:jc w:val="right"/>
              <w:rPr>
                <w:color w:val="000000"/>
              </w:rPr>
            </w:pPr>
            <w:r w:rsidRPr="002F24E0">
              <w:rPr>
                <w:color w:val="000000"/>
              </w:rPr>
              <w:t>-4.06E-02</w:t>
            </w:r>
          </w:p>
        </w:tc>
        <w:tc>
          <w:tcPr>
            <w:tcW w:w="1153" w:type="dxa"/>
            <w:tcBorders>
              <w:top w:val="nil"/>
              <w:left w:val="nil"/>
              <w:bottom w:val="nil"/>
              <w:right w:val="nil"/>
            </w:tcBorders>
            <w:shd w:val="clear" w:color="auto" w:fill="auto"/>
            <w:noWrap/>
            <w:vAlign w:val="bottom"/>
            <w:hideMark/>
          </w:tcPr>
          <w:p w14:paraId="44DB041B" w14:textId="77777777" w:rsidR="002F24E0" w:rsidRPr="00867DE7" w:rsidRDefault="002F24E0" w:rsidP="002F24E0">
            <w:pPr>
              <w:spacing w:line="276" w:lineRule="auto"/>
              <w:jc w:val="right"/>
              <w:rPr>
                <w:color w:val="000000"/>
              </w:rPr>
            </w:pPr>
            <w:r w:rsidRPr="00867DE7">
              <w:rPr>
                <w:color w:val="000000"/>
              </w:rPr>
              <w:t>0.767</w:t>
            </w:r>
          </w:p>
        </w:tc>
        <w:tc>
          <w:tcPr>
            <w:tcW w:w="1056" w:type="dxa"/>
            <w:tcBorders>
              <w:top w:val="nil"/>
              <w:left w:val="nil"/>
              <w:bottom w:val="nil"/>
              <w:right w:val="nil"/>
            </w:tcBorders>
            <w:shd w:val="clear" w:color="auto" w:fill="auto"/>
            <w:noWrap/>
            <w:vAlign w:val="bottom"/>
            <w:hideMark/>
          </w:tcPr>
          <w:p w14:paraId="21396BB5" w14:textId="77777777" w:rsidR="002F24E0" w:rsidRPr="00867DE7" w:rsidRDefault="002F24E0" w:rsidP="002F24E0">
            <w:pPr>
              <w:spacing w:line="276" w:lineRule="auto"/>
              <w:jc w:val="right"/>
              <w:rPr>
                <w:color w:val="000000"/>
              </w:rPr>
            </w:pPr>
            <w:r w:rsidRPr="00867DE7">
              <w:rPr>
                <w:color w:val="000000"/>
              </w:rPr>
              <w:t>0.381</w:t>
            </w:r>
          </w:p>
        </w:tc>
        <w:tc>
          <w:tcPr>
            <w:tcW w:w="1416" w:type="dxa"/>
            <w:tcBorders>
              <w:top w:val="nil"/>
              <w:left w:val="nil"/>
              <w:bottom w:val="nil"/>
              <w:right w:val="nil"/>
            </w:tcBorders>
            <w:shd w:val="clear" w:color="auto" w:fill="auto"/>
            <w:noWrap/>
            <w:vAlign w:val="bottom"/>
            <w:hideMark/>
          </w:tcPr>
          <w:p w14:paraId="32E5C7CF" w14:textId="767248F6" w:rsidR="002F24E0" w:rsidRPr="002F24E0" w:rsidRDefault="002F24E0" w:rsidP="002F24E0">
            <w:pPr>
              <w:spacing w:line="276" w:lineRule="auto"/>
              <w:jc w:val="right"/>
              <w:rPr>
                <w:color w:val="000000"/>
              </w:rPr>
            </w:pPr>
            <w:r w:rsidRPr="002F24E0">
              <w:rPr>
                <w:color w:val="000000"/>
              </w:rPr>
              <w:t>-8.66E-04</w:t>
            </w:r>
          </w:p>
        </w:tc>
        <w:tc>
          <w:tcPr>
            <w:tcW w:w="996" w:type="dxa"/>
            <w:tcBorders>
              <w:top w:val="nil"/>
              <w:left w:val="nil"/>
              <w:bottom w:val="nil"/>
              <w:right w:val="nil"/>
            </w:tcBorders>
            <w:shd w:val="clear" w:color="auto" w:fill="auto"/>
            <w:noWrap/>
            <w:vAlign w:val="bottom"/>
            <w:hideMark/>
          </w:tcPr>
          <w:p w14:paraId="342F2DDC" w14:textId="75C8F3A2" w:rsidR="002F24E0" w:rsidRPr="002F24E0" w:rsidRDefault="002F24E0" w:rsidP="002F24E0">
            <w:pPr>
              <w:spacing w:line="276" w:lineRule="auto"/>
              <w:jc w:val="right"/>
              <w:rPr>
                <w:color w:val="000000"/>
              </w:rPr>
            </w:pPr>
            <w:r w:rsidRPr="002F24E0">
              <w:rPr>
                <w:color w:val="000000"/>
              </w:rPr>
              <w:t>1.433</w:t>
            </w:r>
          </w:p>
        </w:tc>
        <w:tc>
          <w:tcPr>
            <w:tcW w:w="1056" w:type="dxa"/>
            <w:tcBorders>
              <w:top w:val="nil"/>
              <w:left w:val="nil"/>
              <w:bottom w:val="nil"/>
              <w:right w:val="nil"/>
            </w:tcBorders>
            <w:shd w:val="clear" w:color="auto" w:fill="auto"/>
            <w:noWrap/>
            <w:vAlign w:val="bottom"/>
            <w:hideMark/>
          </w:tcPr>
          <w:p w14:paraId="10FF2CB6" w14:textId="22D5E652" w:rsidR="002F24E0" w:rsidRPr="002F24E0" w:rsidRDefault="002F24E0" w:rsidP="002F24E0">
            <w:pPr>
              <w:spacing w:line="276" w:lineRule="auto"/>
              <w:jc w:val="right"/>
              <w:rPr>
                <w:b/>
                <w:bCs/>
                <w:i/>
                <w:iCs/>
                <w:color w:val="000000"/>
              </w:rPr>
            </w:pPr>
            <w:r w:rsidRPr="002F24E0">
              <w:rPr>
                <w:color w:val="000000"/>
              </w:rPr>
              <w:t>0.231</w:t>
            </w:r>
          </w:p>
        </w:tc>
      </w:tr>
      <w:tr w:rsidR="002F24E0" w14:paraId="23DAC120" w14:textId="77777777" w:rsidTr="00AF40A0">
        <w:trPr>
          <w:trHeight w:val="320"/>
        </w:trPr>
        <w:tc>
          <w:tcPr>
            <w:tcW w:w="1980" w:type="dxa"/>
            <w:tcBorders>
              <w:top w:val="nil"/>
              <w:left w:val="nil"/>
              <w:right w:val="nil"/>
            </w:tcBorders>
            <w:shd w:val="clear" w:color="auto" w:fill="auto"/>
            <w:noWrap/>
            <w:vAlign w:val="bottom"/>
            <w:hideMark/>
          </w:tcPr>
          <w:p w14:paraId="7A62D822" w14:textId="77777777" w:rsidR="002F24E0" w:rsidRPr="002F4382" w:rsidRDefault="002F24E0" w:rsidP="002F24E0">
            <w:pPr>
              <w:spacing w:line="276" w:lineRule="auto"/>
              <w:rPr>
                <w:color w:val="000000"/>
              </w:rPr>
            </w:pPr>
            <w:r w:rsidRPr="002F4382">
              <w:rPr>
                <w:color w:val="000000"/>
              </w:rPr>
              <w:t>I*N</w:t>
            </w:r>
          </w:p>
        </w:tc>
        <w:tc>
          <w:tcPr>
            <w:tcW w:w="421" w:type="dxa"/>
            <w:tcBorders>
              <w:top w:val="nil"/>
              <w:left w:val="nil"/>
              <w:right w:val="nil"/>
            </w:tcBorders>
            <w:shd w:val="clear" w:color="auto" w:fill="auto"/>
            <w:noWrap/>
            <w:vAlign w:val="bottom"/>
            <w:hideMark/>
          </w:tcPr>
          <w:p w14:paraId="3D0A8EAE" w14:textId="77777777" w:rsidR="002F24E0" w:rsidRPr="002F4382" w:rsidRDefault="002F24E0" w:rsidP="002F24E0">
            <w:pPr>
              <w:spacing w:line="276" w:lineRule="auto"/>
              <w:jc w:val="right"/>
              <w:rPr>
                <w:color w:val="000000"/>
              </w:rPr>
            </w:pPr>
            <w:r w:rsidRPr="002F4382">
              <w:rPr>
                <w:color w:val="000000"/>
              </w:rPr>
              <w:t>1</w:t>
            </w:r>
          </w:p>
        </w:tc>
        <w:tc>
          <w:tcPr>
            <w:tcW w:w="1416" w:type="dxa"/>
            <w:tcBorders>
              <w:top w:val="nil"/>
              <w:left w:val="nil"/>
              <w:right w:val="nil"/>
            </w:tcBorders>
            <w:shd w:val="clear" w:color="auto" w:fill="auto"/>
            <w:noWrap/>
            <w:vAlign w:val="bottom"/>
            <w:hideMark/>
          </w:tcPr>
          <w:p w14:paraId="59108CA4" w14:textId="1E195110" w:rsidR="002F24E0" w:rsidRPr="002F24E0" w:rsidRDefault="002F24E0" w:rsidP="002F24E0">
            <w:pPr>
              <w:spacing w:line="276" w:lineRule="auto"/>
              <w:jc w:val="right"/>
              <w:rPr>
                <w:color w:val="000000"/>
              </w:rPr>
            </w:pPr>
            <w:r w:rsidRPr="002F24E0">
              <w:rPr>
                <w:color w:val="000000"/>
              </w:rPr>
              <w:t>-1.36E-01</w:t>
            </w:r>
          </w:p>
        </w:tc>
        <w:tc>
          <w:tcPr>
            <w:tcW w:w="1158" w:type="dxa"/>
            <w:tcBorders>
              <w:top w:val="nil"/>
              <w:left w:val="nil"/>
              <w:right w:val="nil"/>
            </w:tcBorders>
            <w:shd w:val="clear" w:color="auto" w:fill="auto"/>
            <w:noWrap/>
            <w:vAlign w:val="bottom"/>
            <w:hideMark/>
          </w:tcPr>
          <w:p w14:paraId="6AF04AD7" w14:textId="77777777" w:rsidR="002F24E0" w:rsidRPr="00867DE7" w:rsidRDefault="002F24E0" w:rsidP="002F24E0">
            <w:pPr>
              <w:spacing w:line="276" w:lineRule="auto"/>
              <w:jc w:val="right"/>
              <w:rPr>
                <w:color w:val="000000"/>
              </w:rPr>
            </w:pPr>
            <w:r w:rsidRPr="00867DE7">
              <w:rPr>
                <w:color w:val="000000"/>
              </w:rPr>
              <w:t>64.411</w:t>
            </w:r>
          </w:p>
        </w:tc>
        <w:tc>
          <w:tcPr>
            <w:tcW w:w="1060" w:type="dxa"/>
            <w:tcBorders>
              <w:top w:val="nil"/>
              <w:left w:val="nil"/>
              <w:right w:val="nil"/>
            </w:tcBorders>
            <w:shd w:val="clear" w:color="auto" w:fill="auto"/>
            <w:noWrap/>
            <w:vAlign w:val="bottom"/>
            <w:hideMark/>
          </w:tcPr>
          <w:p w14:paraId="1F73FD17" w14:textId="77777777" w:rsidR="002F24E0" w:rsidRPr="00867DE7" w:rsidRDefault="002F24E0" w:rsidP="002F24E0">
            <w:pPr>
              <w:spacing w:line="276" w:lineRule="auto"/>
              <w:jc w:val="right"/>
              <w:rPr>
                <w:b/>
                <w:bCs/>
                <w:color w:val="000000"/>
              </w:rPr>
            </w:pPr>
            <w:r w:rsidRPr="00867DE7">
              <w:rPr>
                <w:b/>
                <w:bCs/>
                <w:color w:val="000000"/>
              </w:rPr>
              <w:t>&lt;0.001</w:t>
            </w:r>
          </w:p>
        </w:tc>
        <w:tc>
          <w:tcPr>
            <w:tcW w:w="1416" w:type="dxa"/>
            <w:tcBorders>
              <w:top w:val="nil"/>
              <w:left w:val="nil"/>
              <w:right w:val="nil"/>
            </w:tcBorders>
            <w:shd w:val="clear" w:color="auto" w:fill="auto"/>
            <w:noWrap/>
            <w:vAlign w:val="bottom"/>
            <w:hideMark/>
          </w:tcPr>
          <w:p w14:paraId="3FC10CE2" w14:textId="5B262895" w:rsidR="002F24E0" w:rsidRPr="002F24E0" w:rsidRDefault="002F24E0" w:rsidP="002F24E0">
            <w:pPr>
              <w:spacing w:line="276" w:lineRule="auto"/>
              <w:jc w:val="right"/>
              <w:rPr>
                <w:color w:val="000000"/>
              </w:rPr>
            </w:pPr>
            <w:r w:rsidRPr="002F24E0">
              <w:rPr>
                <w:color w:val="000000"/>
              </w:rPr>
              <w:t>-2.30E-01</w:t>
            </w:r>
          </w:p>
        </w:tc>
        <w:tc>
          <w:tcPr>
            <w:tcW w:w="1153" w:type="dxa"/>
            <w:tcBorders>
              <w:top w:val="nil"/>
              <w:left w:val="nil"/>
              <w:right w:val="nil"/>
            </w:tcBorders>
            <w:shd w:val="clear" w:color="auto" w:fill="auto"/>
            <w:noWrap/>
            <w:vAlign w:val="bottom"/>
            <w:hideMark/>
          </w:tcPr>
          <w:p w14:paraId="6C181669" w14:textId="77777777" w:rsidR="002F24E0" w:rsidRPr="00867DE7" w:rsidRDefault="002F24E0" w:rsidP="002F24E0">
            <w:pPr>
              <w:spacing w:line="276" w:lineRule="auto"/>
              <w:jc w:val="right"/>
              <w:rPr>
                <w:color w:val="000000"/>
              </w:rPr>
            </w:pPr>
            <w:r w:rsidRPr="00867DE7">
              <w:rPr>
                <w:color w:val="000000"/>
              </w:rPr>
              <w:t>61.357</w:t>
            </w:r>
          </w:p>
        </w:tc>
        <w:tc>
          <w:tcPr>
            <w:tcW w:w="1056" w:type="dxa"/>
            <w:tcBorders>
              <w:top w:val="nil"/>
              <w:left w:val="nil"/>
              <w:right w:val="nil"/>
            </w:tcBorders>
            <w:shd w:val="clear" w:color="auto" w:fill="auto"/>
            <w:noWrap/>
            <w:vAlign w:val="bottom"/>
            <w:hideMark/>
          </w:tcPr>
          <w:p w14:paraId="7320B1F4" w14:textId="77777777" w:rsidR="002F24E0" w:rsidRPr="00867DE7" w:rsidRDefault="002F24E0" w:rsidP="002F24E0">
            <w:pPr>
              <w:spacing w:line="276" w:lineRule="auto"/>
              <w:jc w:val="right"/>
              <w:rPr>
                <w:b/>
                <w:bCs/>
                <w:color w:val="000000"/>
              </w:rPr>
            </w:pPr>
            <w:r w:rsidRPr="00867DE7">
              <w:rPr>
                <w:b/>
                <w:bCs/>
                <w:color w:val="000000"/>
              </w:rPr>
              <w:t>&lt;0.001</w:t>
            </w:r>
          </w:p>
        </w:tc>
        <w:tc>
          <w:tcPr>
            <w:tcW w:w="1416" w:type="dxa"/>
            <w:tcBorders>
              <w:top w:val="nil"/>
              <w:left w:val="nil"/>
              <w:right w:val="nil"/>
            </w:tcBorders>
            <w:shd w:val="clear" w:color="auto" w:fill="auto"/>
            <w:noWrap/>
            <w:vAlign w:val="bottom"/>
            <w:hideMark/>
          </w:tcPr>
          <w:p w14:paraId="4857C890" w14:textId="0AF67928" w:rsidR="002F24E0" w:rsidRPr="002F24E0" w:rsidRDefault="002F24E0" w:rsidP="002F24E0">
            <w:pPr>
              <w:spacing w:line="276" w:lineRule="auto"/>
              <w:jc w:val="right"/>
              <w:rPr>
                <w:color w:val="000000"/>
              </w:rPr>
            </w:pPr>
            <w:r w:rsidRPr="002F24E0">
              <w:rPr>
                <w:color w:val="000000"/>
              </w:rPr>
              <w:t>-2.84E-03</w:t>
            </w:r>
          </w:p>
        </w:tc>
        <w:tc>
          <w:tcPr>
            <w:tcW w:w="996" w:type="dxa"/>
            <w:tcBorders>
              <w:top w:val="nil"/>
              <w:left w:val="nil"/>
              <w:right w:val="nil"/>
            </w:tcBorders>
            <w:shd w:val="clear" w:color="auto" w:fill="auto"/>
            <w:noWrap/>
            <w:vAlign w:val="bottom"/>
            <w:hideMark/>
          </w:tcPr>
          <w:p w14:paraId="6AB61DF1" w14:textId="147399FC" w:rsidR="002F24E0" w:rsidRPr="002F24E0" w:rsidRDefault="002F24E0" w:rsidP="002F24E0">
            <w:pPr>
              <w:spacing w:line="276" w:lineRule="auto"/>
              <w:jc w:val="right"/>
              <w:rPr>
                <w:color w:val="000000"/>
              </w:rPr>
            </w:pPr>
            <w:r w:rsidRPr="002F24E0">
              <w:rPr>
                <w:color w:val="000000"/>
              </w:rPr>
              <w:t>15.047</w:t>
            </w:r>
          </w:p>
        </w:tc>
        <w:tc>
          <w:tcPr>
            <w:tcW w:w="1056" w:type="dxa"/>
            <w:tcBorders>
              <w:top w:val="nil"/>
              <w:left w:val="nil"/>
              <w:right w:val="nil"/>
            </w:tcBorders>
            <w:shd w:val="clear" w:color="auto" w:fill="auto"/>
            <w:noWrap/>
            <w:vAlign w:val="bottom"/>
            <w:hideMark/>
          </w:tcPr>
          <w:p w14:paraId="67A79A63" w14:textId="0A5BA60C" w:rsidR="002F24E0" w:rsidRPr="002F24E0" w:rsidRDefault="002F24E0" w:rsidP="002F24E0">
            <w:pPr>
              <w:spacing w:line="276" w:lineRule="auto"/>
              <w:jc w:val="right"/>
              <w:rPr>
                <w:b/>
                <w:bCs/>
                <w:color w:val="000000"/>
              </w:rPr>
            </w:pPr>
            <w:r w:rsidRPr="002F24E0">
              <w:rPr>
                <w:b/>
                <w:bCs/>
                <w:color w:val="000000"/>
              </w:rPr>
              <w:t>&lt;0.001</w:t>
            </w:r>
          </w:p>
        </w:tc>
      </w:tr>
      <w:tr w:rsidR="002F24E0" w14:paraId="0EFB646F" w14:textId="77777777" w:rsidTr="00AF40A0">
        <w:trPr>
          <w:trHeight w:val="320"/>
        </w:trPr>
        <w:tc>
          <w:tcPr>
            <w:tcW w:w="1980" w:type="dxa"/>
            <w:tcBorders>
              <w:top w:val="nil"/>
              <w:left w:val="nil"/>
              <w:bottom w:val="single" w:sz="4" w:space="0" w:color="auto"/>
              <w:right w:val="nil"/>
            </w:tcBorders>
            <w:shd w:val="clear" w:color="auto" w:fill="auto"/>
            <w:noWrap/>
            <w:vAlign w:val="bottom"/>
            <w:hideMark/>
          </w:tcPr>
          <w:p w14:paraId="1A2FB774" w14:textId="77777777" w:rsidR="002F24E0" w:rsidRPr="002F4382" w:rsidRDefault="002F24E0" w:rsidP="002F24E0">
            <w:pPr>
              <w:spacing w:line="276" w:lineRule="auto"/>
              <w:rPr>
                <w:color w:val="000000"/>
              </w:rPr>
            </w:pPr>
            <w:r w:rsidRPr="002F4382">
              <w:rPr>
                <w:color w:val="000000"/>
              </w:rPr>
              <w:t>CO</w:t>
            </w:r>
            <w:r w:rsidRPr="002F4382">
              <w:rPr>
                <w:color w:val="000000"/>
                <w:vertAlign w:val="subscript"/>
              </w:rPr>
              <w:t>2</w:t>
            </w:r>
            <w:r w:rsidRPr="002F4382">
              <w:rPr>
                <w:color w:val="000000"/>
              </w:rPr>
              <w:t>*I*N</w:t>
            </w:r>
          </w:p>
        </w:tc>
        <w:tc>
          <w:tcPr>
            <w:tcW w:w="421" w:type="dxa"/>
            <w:tcBorders>
              <w:top w:val="nil"/>
              <w:left w:val="nil"/>
              <w:bottom w:val="single" w:sz="4" w:space="0" w:color="auto"/>
              <w:right w:val="nil"/>
            </w:tcBorders>
            <w:shd w:val="clear" w:color="auto" w:fill="auto"/>
            <w:noWrap/>
            <w:vAlign w:val="bottom"/>
            <w:hideMark/>
          </w:tcPr>
          <w:p w14:paraId="339D93EA" w14:textId="77777777" w:rsidR="002F24E0" w:rsidRPr="002F4382" w:rsidRDefault="002F24E0" w:rsidP="002F24E0">
            <w:pPr>
              <w:spacing w:line="276" w:lineRule="auto"/>
              <w:jc w:val="right"/>
              <w:rPr>
                <w:color w:val="000000"/>
              </w:rPr>
            </w:pPr>
            <w:r w:rsidRPr="002F4382">
              <w:rPr>
                <w:color w:val="000000"/>
              </w:rPr>
              <w:t>1</w:t>
            </w:r>
          </w:p>
        </w:tc>
        <w:tc>
          <w:tcPr>
            <w:tcW w:w="1416" w:type="dxa"/>
            <w:tcBorders>
              <w:top w:val="nil"/>
              <w:left w:val="nil"/>
              <w:bottom w:val="single" w:sz="4" w:space="0" w:color="auto"/>
              <w:right w:val="nil"/>
            </w:tcBorders>
            <w:shd w:val="clear" w:color="auto" w:fill="auto"/>
            <w:noWrap/>
            <w:vAlign w:val="bottom"/>
            <w:hideMark/>
          </w:tcPr>
          <w:p w14:paraId="3F404961" w14:textId="6E621D47" w:rsidR="002F24E0" w:rsidRPr="002F24E0" w:rsidRDefault="002F24E0" w:rsidP="002F24E0">
            <w:pPr>
              <w:spacing w:line="276" w:lineRule="auto"/>
              <w:jc w:val="right"/>
              <w:rPr>
                <w:color w:val="000000"/>
              </w:rPr>
            </w:pPr>
            <w:r w:rsidRPr="002F24E0">
              <w:rPr>
                <w:color w:val="000000"/>
              </w:rPr>
              <w:t>2.59E-02</w:t>
            </w:r>
          </w:p>
        </w:tc>
        <w:tc>
          <w:tcPr>
            <w:tcW w:w="1158" w:type="dxa"/>
            <w:tcBorders>
              <w:top w:val="nil"/>
              <w:left w:val="nil"/>
              <w:bottom w:val="single" w:sz="4" w:space="0" w:color="auto"/>
              <w:right w:val="nil"/>
            </w:tcBorders>
            <w:shd w:val="clear" w:color="auto" w:fill="auto"/>
            <w:noWrap/>
            <w:vAlign w:val="bottom"/>
            <w:hideMark/>
          </w:tcPr>
          <w:p w14:paraId="204BF21F" w14:textId="77777777" w:rsidR="002F24E0" w:rsidRPr="00867DE7" w:rsidRDefault="002F24E0" w:rsidP="002F24E0">
            <w:pPr>
              <w:spacing w:line="276" w:lineRule="auto"/>
              <w:jc w:val="right"/>
              <w:rPr>
                <w:color w:val="000000"/>
              </w:rPr>
            </w:pPr>
            <w:r w:rsidRPr="00867DE7">
              <w:rPr>
                <w:color w:val="000000"/>
              </w:rPr>
              <w:t>0.716</w:t>
            </w:r>
          </w:p>
        </w:tc>
        <w:tc>
          <w:tcPr>
            <w:tcW w:w="1060" w:type="dxa"/>
            <w:tcBorders>
              <w:top w:val="nil"/>
              <w:left w:val="nil"/>
              <w:bottom w:val="single" w:sz="4" w:space="0" w:color="auto"/>
              <w:right w:val="nil"/>
            </w:tcBorders>
            <w:shd w:val="clear" w:color="auto" w:fill="auto"/>
            <w:noWrap/>
            <w:vAlign w:val="bottom"/>
            <w:hideMark/>
          </w:tcPr>
          <w:p w14:paraId="1C94479C" w14:textId="77777777" w:rsidR="002F24E0" w:rsidRPr="00867DE7" w:rsidRDefault="002F24E0" w:rsidP="002F24E0">
            <w:pPr>
              <w:spacing w:line="276" w:lineRule="auto"/>
              <w:jc w:val="right"/>
              <w:rPr>
                <w:color w:val="000000"/>
              </w:rPr>
            </w:pPr>
            <w:r w:rsidRPr="00867DE7">
              <w:rPr>
                <w:color w:val="000000"/>
              </w:rPr>
              <w:t>0.397</w:t>
            </w:r>
          </w:p>
        </w:tc>
        <w:tc>
          <w:tcPr>
            <w:tcW w:w="1416" w:type="dxa"/>
            <w:tcBorders>
              <w:top w:val="nil"/>
              <w:left w:val="nil"/>
              <w:bottom w:val="single" w:sz="4" w:space="0" w:color="auto"/>
              <w:right w:val="nil"/>
            </w:tcBorders>
            <w:shd w:val="clear" w:color="auto" w:fill="auto"/>
            <w:noWrap/>
            <w:vAlign w:val="bottom"/>
            <w:hideMark/>
          </w:tcPr>
          <w:p w14:paraId="7F8BF5EC" w14:textId="44E5541A" w:rsidR="002F24E0" w:rsidRPr="002F24E0" w:rsidRDefault="002F24E0" w:rsidP="002F24E0">
            <w:pPr>
              <w:spacing w:line="276" w:lineRule="auto"/>
              <w:jc w:val="right"/>
              <w:rPr>
                <w:color w:val="000000"/>
              </w:rPr>
            </w:pPr>
            <w:r w:rsidRPr="002F24E0">
              <w:rPr>
                <w:color w:val="000000"/>
              </w:rPr>
              <w:t>3.17E-02</w:t>
            </w:r>
          </w:p>
        </w:tc>
        <w:tc>
          <w:tcPr>
            <w:tcW w:w="1153" w:type="dxa"/>
            <w:tcBorders>
              <w:top w:val="nil"/>
              <w:left w:val="nil"/>
              <w:bottom w:val="single" w:sz="4" w:space="0" w:color="auto"/>
              <w:right w:val="nil"/>
            </w:tcBorders>
            <w:shd w:val="clear" w:color="auto" w:fill="auto"/>
            <w:noWrap/>
            <w:vAlign w:val="bottom"/>
            <w:hideMark/>
          </w:tcPr>
          <w:p w14:paraId="37665F2A" w14:textId="77777777" w:rsidR="002F24E0" w:rsidRPr="00867DE7" w:rsidRDefault="002F24E0" w:rsidP="002F24E0">
            <w:pPr>
              <w:spacing w:line="276" w:lineRule="auto"/>
              <w:jc w:val="right"/>
              <w:rPr>
                <w:color w:val="000000"/>
              </w:rPr>
            </w:pPr>
            <w:r w:rsidRPr="00867DE7">
              <w:rPr>
                <w:color w:val="000000"/>
              </w:rPr>
              <w:t>0.335</w:t>
            </w:r>
          </w:p>
        </w:tc>
        <w:tc>
          <w:tcPr>
            <w:tcW w:w="1056" w:type="dxa"/>
            <w:tcBorders>
              <w:top w:val="nil"/>
              <w:left w:val="nil"/>
              <w:bottom w:val="single" w:sz="4" w:space="0" w:color="auto"/>
              <w:right w:val="nil"/>
            </w:tcBorders>
            <w:shd w:val="clear" w:color="auto" w:fill="auto"/>
            <w:noWrap/>
            <w:vAlign w:val="bottom"/>
            <w:hideMark/>
          </w:tcPr>
          <w:p w14:paraId="6D5D8E9E" w14:textId="77777777" w:rsidR="002F24E0" w:rsidRPr="00867DE7" w:rsidRDefault="002F24E0" w:rsidP="002F24E0">
            <w:pPr>
              <w:spacing w:line="276" w:lineRule="auto"/>
              <w:jc w:val="right"/>
              <w:rPr>
                <w:color w:val="000000"/>
              </w:rPr>
            </w:pPr>
            <w:r w:rsidRPr="00867DE7">
              <w:rPr>
                <w:color w:val="000000"/>
              </w:rPr>
              <w:t>0.563</w:t>
            </w:r>
          </w:p>
        </w:tc>
        <w:tc>
          <w:tcPr>
            <w:tcW w:w="1416" w:type="dxa"/>
            <w:tcBorders>
              <w:top w:val="nil"/>
              <w:left w:val="nil"/>
              <w:bottom w:val="single" w:sz="4" w:space="0" w:color="auto"/>
              <w:right w:val="nil"/>
            </w:tcBorders>
            <w:shd w:val="clear" w:color="auto" w:fill="auto"/>
            <w:noWrap/>
            <w:vAlign w:val="bottom"/>
            <w:hideMark/>
          </w:tcPr>
          <w:p w14:paraId="393544BA" w14:textId="3A3D5E75" w:rsidR="002F24E0" w:rsidRPr="002F24E0" w:rsidRDefault="002F24E0" w:rsidP="002F24E0">
            <w:pPr>
              <w:spacing w:line="276" w:lineRule="auto"/>
              <w:jc w:val="right"/>
              <w:rPr>
                <w:color w:val="000000"/>
              </w:rPr>
            </w:pPr>
            <w:r w:rsidRPr="002F24E0">
              <w:rPr>
                <w:color w:val="000000"/>
              </w:rPr>
              <w:t>-2.63E-05</w:t>
            </w:r>
          </w:p>
        </w:tc>
        <w:tc>
          <w:tcPr>
            <w:tcW w:w="996" w:type="dxa"/>
            <w:tcBorders>
              <w:top w:val="nil"/>
              <w:left w:val="nil"/>
              <w:bottom w:val="single" w:sz="4" w:space="0" w:color="auto"/>
              <w:right w:val="nil"/>
            </w:tcBorders>
            <w:shd w:val="clear" w:color="auto" w:fill="auto"/>
            <w:noWrap/>
            <w:vAlign w:val="bottom"/>
            <w:hideMark/>
          </w:tcPr>
          <w:p w14:paraId="4B9A5AD4" w14:textId="1F420C4D" w:rsidR="002F24E0" w:rsidRPr="002F24E0" w:rsidRDefault="002F24E0" w:rsidP="002F24E0">
            <w:pPr>
              <w:spacing w:line="276" w:lineRule="auto"/>
              <w:jc w:val="right"/>
              <w:rPr>
                <w:color w:val="000000"/>
              </w:rPr>
            </w:pPr>
            <w:r w:rsidRPr="002F24E0">
              <w:rPr>
                <w:color w:val="000000"/>
              </w:rPr>
              <w:t>&lt;0.001</w:t>
            </w:r>
          </w:p>
        </w:tc>
        <w:tc>
          <w:tcPr>
            <w:tcW w:w="1056" w:type="dxa"/>
            <w:tcBorders>
              <w:top w:val="nil"/>
              <w:left w:val="nil"/>
              <w:bottom w:val="single" w:sz="4" w:space="0" w:color="auto"/>
              <w:right w:val="nil"/>
            </w:tcBorders>
            <w:shd w:val="clear" w:color="auto" w:fill="auto"/>
            <w:noWrap/>
            <w:vAlign w:val="bottom"/>
            <w:hideMark/>
          </w:tcPr>
          <w:p w14:paraId="7B9B46E3" w14:textId="5229AEFA" w:rsidR="002F24E0" w:rsidRPr="002F24E0" w:rsidRDefault="002F24E0" w:rsidP="002F24E0">
            <w:pPr>
              <w:spacing w:line="276" w:lineRule="auto"/>
              <w:jc w:val="right"/>
              <w:rPr>
                <w:color w:val="000000"/>
              </w:rPr>
            </w:pPr>
            <w:r w:rsidRPr="002F24E0">
              <w:rPr>
                <w:color w:val="000000"/>
              </w:rPr>
              <w:t>0.986</w:t>
            </w:r>
          </w:p>
        </w:tc>
      </w:tr>
      <w:tr w:rsidR="00F06C56" w14:paraId="16696009" w14:textId="77777777" w:rsidTr="00AF40A0">
        <w:trPr>
          <w:trHeight w:val="320"/>
        </w:trPr>
        <w:tc>
          <w:tcPr>
            <w:tcW w:w="1980" w:type="dxa"/>
            <w:tcBorders>
              <w:top w:val="single" w:sz="4" w:space="0" w:color="auto"/>
              <w:left w:val="nil"/>
              <w:bottom w:val="nil"/>
              <w:right w:val="nil"/>
            </w:tcBorders>
            <w:shd w:val="clear" w:color="auto" w:fill="auto"/>
            <w:noWrap/>
            <w:vAlign w:val="bottom"/>
          </w:tcPr>
          <w:p w14:paraId="5D48B470" w14:textId="77777777" w:rsidR="00F06C56" w:rsidRPr="002F4382" w:rsidRDefault="00F06C56" w:rsidP="00AF40A0">
            <w:pPr>
              <w:spacing w:line="276" w:lineRule="auto"/>
              <w:rPr>
                <w:color w:val="000000"/>
              </w:rPr>
            </w:pPr>
          </w:p>
        </w:tc>
        <w:tc>
          <w:tcPr>
            <w:tcW w:w="421" w:type="dxa"/>
            <w:tcBorders>
              <w:top w:val="single" w:sz="4" w:space="0" w:color="auto"/>
              <w:left w:val="nil"/>
              <w:bottom w:val="nil"/>
              <w:right w:val="nil"/>
            </w:tcBorders>
            <w:shd w:val="clear" w:color="auto" w:fill="auto"/>
            <w:noWrap/>
            <w:vAlign w:val="bottom"/>
          </w:tcPr>
          <w:p w14:paraId="493F1CC8" w14:textId="77777777" w:rsidR="00F06C56" w:rsidRPr="002F4382" w:rsidRDefault="00F06C56" w:rsidP="00AF40A0">
            <w:pPr>
              <w:spacing w:line="276" w:lineRule="auto"/>
              <w:jc w:val="right"/>
              <w:rPr>
                <w:color w:val="000000"/>
              </w:rPr>
            </w:pPr>
          </w:p>
        </w:tc>
        <w:tc>
          <w:tcPr>
            <w:tcW w:w="1416" w:type="dxa"/>
            <w:tcBorders>
              <w:top w:val="single" w:sz="4" w:space="0" w:color="auto"/>
              <w:left w:val="nil"/>
              <w:bottom w:val="nil"/>
              <w:right w:val="nil"/>
            </w:tcBorders>
            <w:shd w:val="clear" w:color="auto" w:fill="auto"/>
            <w:noWrap/>
            <w:vAlign w:val="bottom"/>
          </w:tcPr>
          <w:p w14:paraId="153FF44F" w14:textId="77777777" w:rsidR="00F06C56" w:rsidRPr="002F4382" w:rsidRDefault="00F06C56" w:rsidP="00AF40A0">
            <w:pPr>
              <w:spacing w:line="276" w:lineRule="auto"/>
              <w:jc w:val="right"/>
              <w:rPr>
                <w:color w:val="000000"/>
              </w:rPr>
            </w:pPr>
          </w:p>
        </w:tc>
        <w:tc>
          <w:tcPr>
            <w:tcW w:w="1158" w:type="dxa"/>
            <w:tcBorders>
              <w:top w:val="single" w:sz="4" w:space="0" w:color="auto"/>
              <w:left w:val="nil"/>
              <w:bottom w:val="nil"/>
              <w:right w:val="nil"/>
            </w:tcBorders>
            <w:shd w:val="clear" w:color="auto" w:fill="auto"/>
            <w:noWrap/>
            <w:vAlign w:val="bottom"/>
          </w:tcPr>
          <w:p w14:paraId="518C3165" w14:textId="77777777" w:rsidR="00F06C56" w:rsidRPr="002F4382" w:rsidRDefault="00F06C56" w:rsidP="00AF40A0">
            <w:pPr>
              <w:spacing w:line="276" w:lineRule="auto"/>
              <w:jc w:val="right"/>
              <w:rPr>
                <w:color w:val="000000"/>
              </w:rPr>
            </w:pPr>
          </w:p>
        </w:tc>
        <w:tc>
          <w:tcPr>
            <w:tcW w:w="1060" w:type="dxa"/>
            <w:tcBorders>
              <w:top w:val="single" w:sz="4" w:space="0" w:color="auto"/>
              <w:left w:val="nil"/>
              <w:bottom w:val="nil"/>
              <w:right w:val="nil"/>
            </w:tcBorders>
            <w:shd w:val="clear" w:color="auto" w:fill="auto"/>
            <w:noWrap/>
            <w:vAlign w:val="bottom"/>
          </w:tcPr>
          <w:p w14:paraId="0A4FE076" w14:textId="77777777" w:rsidR="00F06C56" w:rsidRPr="002F4382" w:rsidRDefault="00F06C56" w:rsidP="00AF40A0">
            <w:pPr>
              <w:spacing w:line="276" w:lineRule="auto"/>
              <w:jc w:val="right"/>
              <w:rPr>
                <w:color w:val="000000"/>
              </w:rPr>
            </w:pPr>
          </w:p>
        </w:tc>
        <w:tc>
          <w:tcPr>
            <w:tcW w:w="1416" w:type="dxa"/>
            <w:tcBorders>
              <w:top w:val="single" w:sz="4" w:space="0" w:color="auto"/>
              <w:left w:val="nil"/>
              <w:bottom w:val="nil"/>
              <w:right w:val="nil"/>
            </w:tcBorders>
            <w:shd w:val="clear" w:color="auto" w:fill="auto"/>
            <w:noWrap/>
            <w:vAlign w:val="bottom"/>
          </w:tcPr>
          <w:p w14:paraId="3562D081" w14:textId="77777777" w:rsidR="00F06C56" w:rsidRPr="002F4382" w:rsidRDefault="00F06C56" w:rsidP="00AF40A0">
            <w:pPr>
              <w:spacing w:line="276" w:lineRule="auto"/>
              <w:jc w:val="right"/>
              <w:rPr>
                <w:color w:val="000000"/>
              </w:rPr>
            </w:pPr>
          </w:p>
        </w:tc>
        <w:tc>
          <w:tcPr>
            <w:tcW w:w="1153" w:type="dxa"/>
            <w:tcBorders>
              <w:top w:val="single" w:sz="4" w:space="0" w:color="auto"/>
              <w:left w:val="nil"/>
              <w:bottom w:val="nil"/>
              <w:right w:val="nil"/>
            </w:tcBorders>
            <w:shd w:val="clear" w:color="auto" w:fill="auto"/>
            <w:noWrap/>
            <w:vAlign w:val="bottom"/>
          </w:tcPr>
          <w:p w14:paraId="2AE5C333" w14:textId="77777777" w:rsidR="00F06C56" w:rsidRPr="002F4382" w:rsidRDefault="00F06C56" w:rsidP="00AF40A0">
            <w:pPr>
              <w:spacing w:line="276" w:lineRule="auto"/>
              <w:jc w:val="right"/>
              <w:rPr>
                <w:color w:val="000000"/>
              </w:rPr>
            </w:pPr>
          </w:p>
        </w:tc>
        <w:tc>
          <w:tcPr>
            <w:tcW w:w="1056" w:type="dxa"/>
            <w:tcBorders>
              <w:top w:val="single" w:sz="4" w:space="0" w:color="auto"/>
              <w:left w:val="nil"/>
              <w:bottom w:val="nil"/>
              <w:right w:val="nil"/>
            </w:tcBorders>
            <w:shd w:val="clear" w:color="auto" w:fill="auto"/>
            <w:noWrap/>
            <w:vAlign w:val="bottom"/>
          </w:tcPr>
          <w:p w14:paraId="4B7E494D" w14:textId="77777777" w:rsidR="00F06C56" w:rsidRPr="002F4382" w:rsidRDefault="00F06C56" w:rsidP="00AF40A0">
            <w:pPr>
              <w:spacing w:line="276" w:lineRule="auto"/>
              <w:jc w:val="right"/>
              <w:rPr>
                <w:color w:val="000000"/>
              </w:rPr>
            </w:pPr>
          </w:p>
        </w:tc>
        <w:tc>
          <w:tcPr>
            <w:tcW w:w="1416" w:type="dxa"/>
            <w:tcBorders>
              <w:top w:val="single" w:sz="4" w:space="0" w:color="auto"/>
              <w:left w:val="nil"/>
              <w:bottom w:val="nil"/>
              <w:right w:val="nil"/>
            </w:tcBorders>
            <w:shd w:val="clear" w:color="auto" w:fill="auto"/>
            <w:noWrap/>
            <w:vAlign w:val="bottom"/>
          </w:tcPr>
          <w:p w14:paraId="46CEFDA4" w14:textId="77777777" w:rsidR="00F06C56" w:rsidRPr="002F4382" w:rsidRDefault="00F06C56" w:rsidP="00AF40A0">
            <w:pPr>
              <w:spacing w:line="276" w:lineRule="auto"/>
              <w:jc w:val="right"/>
              <w:rPr>
                <w:color w:val="000000"/>
              </w:rPr>
            </w:pPr>
          </w:p>
        </w:tc>
        <w:tc>
          <w:tcPr>
            <w:tcW w:w="996" w:type="dxa"/>
            <w:tcBorders>
              <w:top w:val="single" w:sz="4" w:space="0" w:color="auto"/>
              <w:left w:val="nil"/>
              <w:bottom w:val="nil"/>
              <w:right w:val="nil"/>
            </w:tcBorders>
            <w:shd w:val="clear" w:color="auto" w:fill="auto"/>
            <w:noWrap/>
            <w:vAlign w:val="bottom"/>
          </w:tcPr>
          <w:p w14:paraId="0DE56149" w14:textId="77777777" w:rsidR="00F06C56" w:rsidRPr="002F4382" w:rsidRDefault="00F06C56" w:rsidP="00AF40A0">
            <w:pPr>
              <w:spacing w:line="276" w:lineRule="auto"/>
              <w:jc w:val="right"/>
              <w:rPr>
                <w:color w:val="000000"/>
              </w:rPr>
            </w:pPr>
          </w:p>
        </w:tc>
        <w:tc>
          <w:tcPr>
            <w:tcW w:w="1056" w:type="dxa"/>
            <w:tcBorders>
              <w:top w:val="single" w:sz="4" w:space="0" w:color="auto"/>
              <w:left w:val="nil"/>
              <w:bottom w:val="nil"/>
              <w:right w:val="nil"/>
            </w:tcBorders>
            <w:shd w:val="clear" w:color="auto" w:fill="auto"/>
            <w:noWrap/>
            <w:vAlign w:val="bottom"/>
          </w:tcPr>
          <w:p w14:paraId="33D1E5CB" w14:textId="77777777" w:rsidR="00F06C56" w:rsidRPr="002F4382" w:rsidRDefault="00F06C56" w:rsidP="00AF40A0">
            <w:pPr>
              <w:spacing w:line="276" w:lineRule="auto"/>
              <w:jc w:val="right"/>
              <w:rPr>
                <w:color w:val="000000"/>
              </w:rPr>
            </w:pPr>
          </w:p>
        </w:tc>
      </w:tr>
      <w:tr w:rsidR="00DA5F83" w14:paraId="79018E66" w14:textId="77777777" w:rsidTr="00AF40A0">
        <w:trPr>
          <w:trHeight w:val="320"/>
        </w:trPr>
        <w:tc>
          <w:tcPr>
            <w:tcW w:w="1980" w:type="dxa"/>
            <w:tcBorders>
              <w:top w:val="nil"/>
              <w:left w:val="nil"/>
              <w:bottom w:val="single" w:sz="4" w:space="0" w:color="auto"/>
              <w:right w:val="nil"/>
            </w:tcBorders>
            <w:shd w:val="clear" w:color="auto" w:fill="auto"/>
            <w:noWrap/>
            <w:vAlign w:val="bottom"/>
          </w:tcPr>
          <w:p w14:paraId="6395F117" w14:textId="77777777" w:rsidR="00DA5F83" w:rsidRPr="002F4382" w:rsidRDefault="00DA5F83" w:rsidP="00DA5F83">
            <w:pPr>
              <w:spacing w:line="276" w:lineRule="auto"/>
              <w:rPr>
                <w:color w:val="000000"/>
              </w:rPr>
            </w:pPr>
          </w:p>
        </w:tc>
        <w:tc>
          <w:tcPr>
            <w:tcW w:w="421" w:type="dxa"/>
            <w:tcBorders>
              <w:top w:val="nil"/>
              <w:left w:val="nil"/>
              <w:bottom w:val="single" w:sz="4" w:space="0" w:color="auto"/>
              <w:right w:val="nil"/>
            </w:tcBorders>
            <w:shd w:val="clear" w:color="auto" w:fill="auto"/>
            <w:noWrap/>
            <w:vAlign w:val="bottom"/>
          </w:tcPr>
          <w:p w14:paraId="0A4EE590" w14:textId="77777777" w:rsidR="00DA5F83" w:rsidRPr="002F4382" w:rsidRDefault="00DA5F83" w:rsidP="00DA5F83">
            <w:pPr>
              <w:spacing w:line="276" w:lineRule="auto"/>
              <w:jc w:val="right"/>
              <w:rPr>
                <w:color w:val="000000"/>
              </w:rPr>
            </w:pPr>
          </w:p>
        </w:tc>
        <w:tc>
          <w:tcPr>
            <w:tcW w:w="3634" w:type="dxa"/>
            <w:gridSpan w:val="3"/>
            <w:tcBorders>
              <w:top w:val="nil"/>
              <w:left w:val="nil"/>
              <w:bottom w:val="single" w:sz="4" w:space="0" w:color="auto"/>
              <w:right w:val="nil"/>
            </w:tcBorders>
            <w:shd w:val="clear" w:color="auto" w:fill="auto"/>
            <w:noWrap/>
            <w:vAlign w:val="bottom"/>
          </w:tcPr>
          <w:p w14:paraId="0FC96F80" w14:textId="1CF24B27" w:rsidR="00DA5F83" w:rsidRPr="00DA5F83" w:rsidRDefault="00CD6CA5" w:rsidP="00DA5F83">
            <w:pPr>
              <w:spacing w:line="276" w:lineRule="auto"/>
              <w:rPr>
                <w:b/>
                <w:bCs/>
                <w:color w:val="000000"/>
              </w:rPr>
            </w:pPr>
            <w:r w:rsidRPr="00823CBA">
              <w:rPr>
                <w:b/>
                <w:bCs/>
                <w:i/>
                <w:iCs/>
                <w:color w:val="000000"/>
              </w:rPr>
              <w:t>J</w:t>
            </w:r>
            <w:r w:rsidRPr="00823CBA">
              <w:rPr>
                <w:b/>
                <w:bCs/>
                <w:color w:val="000000"/>
                <w:vertAlign w:val="subscript"/>
              </w:rPr>
              <w:t>cmax25</w:t>
            </w:r>
            <w:r w:rsidRPr="00823CBA">
              <w:rPr>
                <w:b/>
                <w:bCs/>
                <w:color w:val="000000"/>
              </w:rPr>
              <w:t>:</w:t>
            </w:r>
            <w:r w:rsidRPr="00823CBA">
              <w:rPr>
                <w:b/>
                <w:bCs/>
                <w:i/>
                <w:iCs/>
                <w:color w:val="000000"/>
              </w:rPr>
              <w:t>V</w:t>
            </w:r>
            <w:r w:rsidRPr="00823CBA">
              <w:rPr>
                <w:b/>
                <w:bCs/>
                <w:color w:val="000000"/>
                <w:vertAlign w:val="subscript"/>
              </w:rPr>
              <w:t>cmax25</w:t>
            </w:r>
          </w:p>
        </w:tc>
        <w:tc>
          <w:tcPr>
            <w:tcW w:w="3625" w:type="dxa"/>
            <w:gridSpan w:val="3"/>
            <w:tcBorders>
              <w:top w:val="nil"/>
              <w:left w:val="nil"/>
              <w:bottom w:val="single" w:sz="4" w:space="0" w:color="auto"/>
              <w:right w:val="nil"/>
            </w:tcBorders>
            <w:shd w:val="clear" w:color="auto" w:fill="auto"/>
            <w:noWrap/>
            <w:vAlign w:val="bottom"/>
          </w:tcPr>
          <w:p w14:paraId="3DC73F17" w14:textId="5C782EE9" w:rsidR="00DA5F83" w:rsidRPr="00823CBA" w:rsidRDefault="00DA5F83" w:rsidP="00DA5F83">
            <w:pPr>
              <w:spacing w:line="276" w:lineRule="auto"/>
              <w:rPr>
                <w:b/>
                <w:bCs/>
                <w:color w:val="000000"/>
              </w:rPr>
            </w:pPr>
            <w:proofErr w:type="spellStart"/>
            <w:r w:rsidRPr="00823CBA">
              <w:rPr>
                <w:b/>
                <w:bCs/>
                <w:i/>
                <w:iCs/>
                <w:color w:val="000000"/>
              </w:rPr>
              <w:t>g</w:t>
            </w:r>
            <w:r w:rsidRPr="00823CBA">
              <w:rPr>
                <w:b/>
                <w:bCs/>
                <w:color w:val="000000"/>
                <w:vertAlign w:val="subscript"/>
              </w:rPr>
              <w:t>sw</w:t>
            </w:r>
            <w:proofErr w:type="spellEnd"/>
          </w:p>
        </w:tc>
        <w:tc>
          <w:tcPr>
            <w:tcW w:w="3468" w:type="dxa"/>
            <w:gridSpan w:val="3"/>
            <w:tcBorders>
              <w:top w:val="nil"/>
              <w:left w:val="nil"/>
              <w:bottom w:val="single" w:sz="4" w:space="0" w:color="auto"/>
              <w:right w:val="nil"/>
            </w:tcBorders>
            <w:shd w:val="clear" w:color="auto" w:fill="auto"/>
            <w:noWrap/>
            <w:vAlign w:val="bottom"/>
          </w:tcPr>
          <w:p w14:paraId="1FCC3B09" w14:textId="77777777" w:rsidR="00DA5F83" w:rsidRPr="00823CBA" w:rsidRDefault="00DA5F83" w:rsidP="00DA5F83">
            <w:pPr>
              <w:spacing w:line="276" w:lineRule="auto"/>
              <w:rPr>
                <w:b/>
                <w:bCs/>
                <w:color w:val="000000"/>
              </w:rPr>
            </w:pPr>
            <w:r w:rsidRPr="00823CBA">
              <w:rPr>
                <w:b/>
                <w:bCs/>
                <w:color w:val="000000"/>
              </w:rPr>
              <w:t>Stomatal limitation</w:t>
            </w:r>
          </w:p>
        </w:tc>
      </w:tr>
      <w:tr w:rsidR="00DA5F83" w14:paraId="5B908031" w14:textId="77777777" w:rsidTr="00AF40A0">
        <w:trPr>
          <w:trHeight w:val="320"/>
        </w:trPr>
        <w:tc>
          <w:tcPr>
            <w:tcW w:w="1980" w:type="dxa"/>
            <w:tcBorders>
              <w:top w:val="single" w:sz="4" w:space="0" w:color="auto"/>
              <w:left w:val="nil"/>
              <w:bottom w:val="single" w:sz="4" w:space="0" w:color="auto"/>
              <w:right w:val="nil"/>
            </w:tcBorders>
            <w:shd w:val="clear" w:color="auto" w:fill="auto"/>
            <w:noWrap/>
            <w:vAlign w:val="bottom"/>
          </w:tcPr>
          <w:p w14:paraId="4BC0DFDB" w14:textId="77777777" w:rsidR="00DA5F83" w:rsidRPr="002F4382" w:rsidRDefault="00DA5F83" w:rsidP="00DA5F83">
            <w:pPr>
              <w:spacing w:line="276" w:lineRule="auto"/>
              <w:rPr>
                <w:color w:val="000000"/>
              </w:rPr>
            </w:pPr>
          </w:p>
        </w:tc>
        <w:tc>
          <w:tcPr>
            <w:tcW w:w="421" w:type="dxa"/>
            <w:tcBorders>
              <w:top w:val="single" w:sz="4" w:space="0" w:color="auto"/>
              <w:left w:val="nil"/>
              <w:bottom w:val="single" w:sz="4" w:space="0" w:color="auto"/>
              <w:right w:val="nil"/>
            </w:tcBorders>
            <w:shd w:val="clear" w:color="auto" w:fill="auto"/>
            <w:noWrap/>
            <w:vAlign w:val="bottom"/>
          </w:tcPr>
          <w:p w14:paraId="4158B7B0" w14:textId="77777777" w:rsidR="00DA5F83" w:rsidRPr="002F4382" w:rsidRDefault="00DA5F83" w:rsidP="00DA5F83">
            <w:pPr>
              <w:spacing w:line="276" w:lineRule="auto"/>
              <w:jc w:val="right"/>
              <w:rPr>
                <w:color w:val="000000"/>
              </w:rPr>
            </w:pPr>
            <w:r w:rsidRPr="00C71098">
              <w:rPr>
                <w:color w:val="000000"/>
              </w:rPr>
              <w:t>df</w:t>
            </w:r>
          </w:p>
        </w:tc>
        <w:tc>
          <w:tcPr>
            <w:tcW w:w="1416" w:type="dxa"/>
            <w:tcBorders>
              <w:top w:val="single" w:sz="4" w:space="0" w:color="auto"/>
              <w:left w:val="nil"/>
              <w:bottom w:val="single" w:sz="4" w:space="0" w:color="auto"/>
              <w:right w:val="nil"/>
            </w:tcBorders>
            <w:shd w:val="clear" w:color="auto" w:fill="auto"/>
            <w:noWrap/>
            <w:vAlign w:val="bottom"/>
          </w:tcPr>
          <w:p w14:paraId="038BC0B2" w14:textId="77777777" w:rsidR="00DA5F83" w:rsidRPr="002F4382" w:rsidRDefault="00DA5F83" w:rsidP="00DA5F83">
            <w:pPr>
              <w:spacing w:line="276" w:lineRule="auto"/>
              <w:jc w:val="right"/>
              <w:rPr>
                <w:color w:val="000000"/>
              </w:rPr>
            </w:pPr>
            <w:r>
              <w:rPr>
                <w:color w:val="000000"/>
              </w:rPr>
              <w:t>Coefficient</w:t>
            </w:r>
          </w:p>
        </w:tc>
        <w:tc>
          <w:tcPr>
            <w:tcW w:w="1158" w:type="dxa"/>
            <w:tcBorders>
              <w:top w:val="single" w:sz="4" w:space="0" w:color="auto"/>
              <w:left w:val="nil"/>
              <w:bottom w:val="single" w:sz="4" w:space="0" w:color="auto"/>
              <w:right w:val="nil"/>
            </w:tcBorders>
            <w:shd w:val="clear" w:color="auto" w:fill="auto"/>
            <w:noWrap/>
            <w:vAlign w:val="bottom"/>
          </w:tcPr>
          <w:p w14:paraId="236C1367" w14:textId="77777777" w:rsidR="00DA5F83" w:rsidRPr="002F4382" w:rsidRDefault="00DA5F83" w:rsidP="00DA5F83">
            <w:pPr>
              <w:spacing w:line="276" w:lineRule="auto"/>
              <w:jc w:val="right"/>
              <w:rPr>
                <w:color w:val="000000"/>
              </w:rPr>
            </w:pPr>
            <w:r>
              <w:rPr>
                <w:i/>
                <w:iCs/>
                <w:color w:val="000000"/>
                <w:lang w:val="el-GR"/>
              </w:rPr>
              <w:t>χ</w:t>
            </w:r>
            <w:r w:rsidRPr="0005043C">
              <w:rPr>
                <w:color w:val="000000"/>
                <w:vertAlign w:val="superscript"/>
                <w:lang w:val="el-GR"/>
              </w:rPr>
              <w:t>2</w:t>
            </w:r>
          </w:p>
        </w:tc>
        <w:tc>
          <w:tcPr>
            <w:tcW w:w="1060" w:type="dxa"/>
            <w:tcBorders>
              <w:top w:val="single" w:sz="4" w:space="0" w:color="auto"/>
              <w:left w:val="nil"/>
              <w:bottom w:val="single" w:sz="4" w:space="0" w:color="auto"/>
              <w:right w:val="nil"/>
            </w:tcBorders>
            <w:shd w:val="clear" w:color="auto" w:fill="auto"/>
            <w:noWrap/>
            <w:vAlign w:val="bottom"/>
          </w:tcPr>
          <w:p w14:paraId="04312CBD" w14:textId="77777777" w:rsidR="00DA5F83" w:rsidRPr="002F4382" w:rsidRDefault="00DA5F83" w:rsidP="00DA5F83">
            <w:pPr>
              <w:spacing w:line="276" w:lineRule="auto"/>
              <w:jc w:val="right"/>
              <w:rPr>
                <w:color w:val="000000"/>
              </w:rPr>
            </w:pPr>
            <w:r>
              <w:rPr>
                <w:color w:val="000000"/>
              </w:rPr>
              <w:t>p-value</w:t>
            </w:r>
          </w:p>
        </w:tc>
        <w:tc>
          <w:tcPr>
            <w:tcW w:w="1416" w:type="dxa"/>
            <w:tcBorders>
              <w:top w:val="single" w:sz="4" w:space="0" w:color="auto"/>
              <w:left w:val="nil"/>
              <w:bottom w:val="single" w:sz="4" w:space="0" w:color="auto"/>
              <w:right w:val="nil"/>
            </w:tcBorders>
            <w:shd w:val="clear" w:color="auto" w:fill="auto"/>
            <w:noWrap/>
            <w:vAlign w:val="bottom"/>
          </w:tcPr>
          <w:p w14:paraId="6D8E0BB9" w14:textId="23BBC225" w:rsidR="00DA5F83" w:rsidRPr="002F4382" w:rsidRDefault="00DA5F83" w:rsidP="00DA5F83">
            <w:pPr>
              <w:spacing w:line="276" w:lineRule="auto"/>
              <w:jc w:val="right"/>
              <w:rPr>
                <w:color w:val="000000"/>
              </w:rPr>
            </w:pPr>
            <w:r>
              <w:rPr>
                <w:color w:val="000000"/>
              </w:rPr>
              <w:t>Coefficient</w:t>
            </w:r>
          </w:p>
        </w:tc>
        <w:tc>
          <w:tcPr>
            <w:tcW w:w="1153" w:type="dxa"/>
            <w:tcBorders>
              <w:top w:val="single" w:sz="4" w:space="0" w:color="auto"/>
              <w:left w:val="nil"/>
              <w:bottom w:val="single" w:sz="4" w:space="0" w:color="auto"/>
              <w:right w:val="nil"/>
            </w:tcBorders>
            <w:shd w:val="clear" w:color="auto" w:fill="auto"/>
            <w:noWrap/>
            <w:vAlign w:val="bottom"/>
          </w:tcPr>
          <w:p w14:paraId="7D64B9D4" w14:textId="7513BFCF" w:rsidR="00DA5F83" w:rsidRPr="002F4382" w:rsidRDefault="00DA5F83" w:rsidP="00DA5F83">
            <w:pPr>
              <w:spacing w:line="276" w:lineRule="auto"/>
              <w:jc w:val="right"/>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bottom"/>
          </w:tcPr>
          <w:p w14:paraId="1C3A0383" w14:textId="11B25526" w:rsidR="00DA5F83" w:rsidRPr="002F4382" w:rsidRDefault="00DA5F83" w:rsidP="00DA5F83">
            <w:pPr>
              <w:spacing w:line="276" w:lineRule="auto"/>
              <w:jc w:val="right"/>
              <w:rPr>
                <w:color w:val="000000"/>
              </w:rPr>
            </w:pPr>
            <w:r>
              <w:rPr>
                <w:color w:val="000000"/>
              </w:rPr>
              <w:t>p-value</w:t>
            </w:r>
          </w:p>
        </w:tc>
        <w:tc>
          <w:tcPr>
            <w:tcW w:w="1416" w:type="dxa"/>
            <w:tcBorders>
              <w:top w:val="single" w:sz="4" w:space="0" w:color="auto"/>
              <w:left w:val="nil"/>
              <w:bottom w:val="single" w:sz="4" w:space="0" w:color="auto"/>
              <w:right w:val="nil"/>
            </w:tcBorders>
            <w:shd w:val="clear" w:color="auto" w:fill="auto"/>
            <w:noWrap/>
            <w:vAlign w:val="bottom"/>
          </w:tcPr>
          <w:p w14:paraId="78A5780D" w14:textId="77777777" w:rsidR="00DA5F83" w:rsidRPr="002F4382" w:rsidRDefault="00DA5F83" w:rsidP="00DA5F83">
            <w:pPr>
              <w:spacing w:line="276" w:lineRule="auto"/>
              <w:jc w:val="right"/>
              <w:rPr>
                <w:color w:val="000000"/>
              </w:rPr>
            </w:pPr>
            <w:r>
              <w:rPr>
                <w:color w:val="000000"/>
              </w:rPr>
              <w:t>Coefficient</w:t>
            </w:r>
          </w:p>
        </w:tc>
        <w:tc>
          <w:tcPr>
            <w:tcW w:w="996" w:type="dxa"/>
            <w:tcBorders>
              <w:top w:val="single" w:sz="4" w:space="0" w:color="auto"/>
              <w:left w:val="nil"/>
              <w:bottom w:val="single" w:sz="4" w:space="0" w:color="auto"/>
              <w:right w:val="nil"/>
            </w:tcBorders>
            <w:shd w:val="clear" w:color="auto" w:fill="auto"/>
            <w:noWrap/>
            <w:vAlign w:val="bottom"/>
          </w:tcPr>
          <w:p w14:paraId="7EFB8527" w14:textId="77777777" w:rsidR="00DA5F83" w:rsidRPr="002F4382" w:rsidRDefault="00DA5F83" w:rsidP="00DA5F83">
            <w:pPr>
              <w:spacing w:line="276" w:lineRule="auto"/>
              <w:jc w:val="right"/>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bottom"/>
          </w:tcPr>
          <w:p w14:paraId="123021E1" w14:textId="77777777" w:rsidR="00DA5F83" w:rsidRPr="002F4382" w:rsidRDefault="00DA5F83" w:rsidP="00DA5F83">
            <w:pPr>
              <w:spacing w:line="276" w:lineRule="auto"/>
              <w:jc w:val="right"/>
              <w:rPr>
                <w:color w:val="000000"/>
              </w:rPr>
            </w:pPr>
            <w:r>
              <w:rPr>
                <w:color w:val="000000"/>
              </w:rPr>
              <w:t>p-value</w:t>
            </w:r>
          </w:p>
        </w:tc>
      </w:tr>
      <w:tr w:rsidR="002F24E0" w14:paraId="513F4702" w14:textId="77777777" w:rsidTr="00AF40A0">
        <w:trPr>
          <w:trHeight w:val="320"/>
        </w:trPr>
        <w:tc>
          <w:tcPr>
            <w:tcW w:w="1980" w:type="dxa"/>
            <w:tcBorders>
              <w:top w:val="single" w:sz="4" w:space="0" w:color="auto"/>
              <w:left w:val="nil"/>
              <w:bottom w:val="nil"/>
              <w:right w:val="nil"/>
            </w:tcBorders>
            <w:shd w:val="clear" w:color="auto" w:fill="auto"/>
            <w:noWrap/>
            <w:vAlign w:val="bottom"/>
          </w:tcPr>
          <w:p w14:paraId="5192AE44" w14:textId="77777777" w:rsidR="002F24E0" w:rsidRPr="0033783A" w:rsidRDefault="002F24E0" w:rsidP="002F24E0">
            <w:pPr>
              <w:spacing w:line="276" w:lineRule="auto"/>
              <w:rPr>
                <w:color w:val="000000"/>
              </w:rPr>
            </w:pPr>
            <w:r w:rsidRPr="0033783A">
              <w:rPr>
                <w:color w:val="000000"/>
              </w:rPr>
              <w:t>(Intercept)</w:t>
            </w:r>
          </w:p>
        </w:tc>
        <w:tc>
          <w:tcPr>
            <w:tcW w:w="421" w:type="dxa"/>
            <w:tcBorders>
              <w:top w:val="single" w:sz="4" w:space="0" w:color="auto"/>
              <w:left w:val="nil"/>
              <w:bottom w:val="nil"/>
              <w:right w:val="nil"/>
            </w:tcBorders>
            <w:shd w:val="clear" w:color="auto" w:fill="auto"/>
            <w:noWrap/>
            <w:vAlign w:val="bottom"/>
          </w:tcPr>
          <w:p w14:paraId="03345813" w14:textId="77777777" w:rsidR="002F24E0" w:rsidRPr="0033783A" w:rsidRDefault="002F24E0" w:rsidP="002F24E0">
            <w:pPr>
              <w:spacing w:line="276" w:lineRule="auto"/>
              <w:jc w:val="right"/>
              <w:rPr>
                <w:color w:val="000000"/>
              </w:rPr>
            </w:pPr>
            <w:r w:rsidRPr="0033783A">
              <w:rPr>
                <w:color w:val="000000"/>
              </w:rPr>
              <w:t>-</w:t>
            </w:r>
          </w:p>
        </w:tc>
        <w:tc>
          <w:tcPr>
            <w:tcW w:w="1416" w:type="dxa"/>
            <w:tcBorders>
              <w:top w:val="single" w:sz="4" w:space="0" w:color="auto"/>
              <w:left w:val="nil"/>
              <w:bottom w:val="nil"/>
              <w:right w:val="nil"/>
            </w:tcBorders>
            <w:shd w:val="clear" w:color="auto" w:fill="auto"/>
            <w:noWrap/>
            <w:vAlign w:val="bottom"/>
          </w:tcPr>
          <w:p w14:paraId="0A237D90" w14:textId="6B09D3B8" w:rsidR="002F24E0" w:rsidRPr="002F24E0" w:rsidRDefault="002F24E0" w:rsidP="002F24E0">
            <w:pPr>
              <w:spacing w:line="276" w:lineRule="auto"/>
              <w:jc w:val="right"/>
              <w:rPr>
                <w:color w:val="000000"/>
              </w:rPr>
            </w:pPr>
            <w:r w:rsidRPr="002F24E0">
              <w:rPr>
                <w:color w:val="000000"/>
              </w:rPr>
              <w:t>1.92E+00</w:t>
            </w:r>
          </w:p>
        </w:tc>
        <w:tc>
          <w:tcPr>
            <w:tcW w:w="1158" w:type="dxa"/>
            <w:tcBorders>
              <w:top w:val="single" w:sz="4" w:space="0" w:color="auto"/>
              <w:left w:val="nil"/>
              <w:bottom w:val="nil"/>
              <w:right w:val="nil"/>
            </w:tcBorders>
            <w:shd w:val="clear" w:color="auto" w:fill="auto"/>
            <w:noWrap/>
            <w:vAlign w:val="bottom"/>
          </w:tcPr>
          <w:p w14:paraId="0E94BAAF" w14:textId="6016A931" w:rsidR="002F24E0" w:rsidRPr="00CD6CA5" w:rsidRDefault="002F24E0" w:rsidP="002F24E0">
            <w:pPr>
              <w:spacing w:line="276" w:lineRule="auto"/>
              <w:jc w:val="right"/>
              <w:rPr>
                <w:color w:val="000000"/>
              </w:rPr>
            </w:pPr>
            <w:r w:rsidRPr="00CD6CA5">
              <w:rPr>
                <w:color w:val="000000"/>
              </w:rPr>
              <w:t>-</w:t>
            </w:r>
          </w:p>
        </w:tc>
        <w:tc>
          <w:tcPr>
            <w:tcW w:w="1060" w:type="dxa"/>
            <w:tcBorders>
              <w:top w:val="single" w:sz="4" w:space="0" w:color="auto"/>
              <w:left w:val="nil"/>
              <w:bottom w:val="nil"/>
              <w:right w:val="nil"/>
            </w:tcBorders>
            <w:shd w:val="clear" w:color="auto" w:fill="auto"/>
            <w:noWrap/>
            <w:vAlign w:val="bottom"/>
          </w:tcPr>
          <w:p w14:paraId="7ACA8CF9" w14:textId="38FF8D52" w:rsidR="002F24E0" w:rsidRPr="00CD6CA5" w:rsidRDefault="002F24E0" w:rsidP="002F24E0">
            <w:pPr>
              <w:spacing w:line="276" w:lineRule="auto"/>
              <w:jc w:val="right"/>
              <w:rPr>
                <w:color w:val="000000"/>
              </w:rPr>
            </w:pPr>
            <w:r w:rsidRPr="00CD6CA5">
              <w:rPr>
                <w:color w:val="000000"/>
              </w:rPr>
              <w:t>-</w:t>
            </w:r>
          </w:p>
        </w:tc>
        <w:tc>
          <w:tcPr>
            <w:tcW w:w="1416" w:type="dxa"/>
            <w:tcBorders>
              <w:top w:val="single" w:sz="4" w:space="0" w:color="auto"/>
              <w:left w:val="nil"/>
              <w:bottom w:val="nil"/>
              <w:right w:val="nil"/>
            </w:tcBorders>
            <w:shd w:val="clear" w:color="auto" w:fill="auto"/>
            <w:noWrap/>
            <w:vAlign w:val="bottom"/>
          </w:tcPr>
          <w:p w14:paraId="478F335E" w14:textId="040C1315" w:rsidR="002F24E0" w:rsidRPr="002F24E0" w:rsidRDefault="002F24E0" w:rsidP="002F24E0">
            <w:pPr>
              <w:spacing w:line="276" w:lineRule="auto"/>
              <w:jc w:val="right"/>
              <w:rPr>
                <w:color w:val="000000"/>
              </w:rPr>
            </w:pPr>
            <w:r w:rsidRPr="002F24E0">
              <w:rPr>
                <w:color w:val="000000"/>
              </w:rPr>
              <w:t>1.95E-01</w:t>
            </w:r>
          </w:p>
        </w:tc>
        <w:tc>
          <w:tcPr>
            <w:tcW w:w="1153" w:type="dxa"/>
            <w:tcBorders>
              <w:top w:val="single" w:sz="4" w:space="0" w:color="auto"/>
              <w:left w:val="nil"/>
              <w:bottom w:val="nil"/>
              <w:right w:val="nil"/>
            </w:tcBorders>
            <w:shd w:val="clear" w:color="auto" w:fill="auto"/>
            <w:noWrap/>
            <w:vAlign w:val="bottom"/>
          </w:tcPr>
          <w:p w14:paraId="5BB2659A" w14:textId="252B0296" w:rsidR="002F24E0" w:rsidRPr="00867DE7" w:rsidRDefault="002F24E0" w:rsidP="002F24E0">
            <w:pPr>
              <w:spacing w:line="276" w:lineRule="auto"/>
              <w:jc w:val="right"/>
              <w:rPr>
                <w:color w:val="000000"/>
              </w:rPr>
            </w:pPr>
            <w:r w:rsidRPr="00867DE7">
              <w:rPr>
                <w:color w:val="000000"/>
              </w:rPr>
              <w:t>-</w:t>
            </w:r>
          </w:p>
        </w:tc>
        <w:tc>
          <w:tcPr>
            <w:tcW w:w="1056" w:type="dxa"/>
            <w:tcBorders>
              <w:top w:val="single" w:sz="4" w:space="0" w:color="auto"/>
              <w:left w:val="nil"/>
              <w:bottom w:val="nil"/>
              <w:right w:val="nil"/>
            </w:tcBorders>
            <w:shd w:val="clear" w:color="auto" w:fill="auto"/>
            <w:noWrap/>
            <w:vAlign w:val="bottom"/>
          </w:tcPr>
          <w:p w14:paraId="65F0B795" w14:textId="7E0F0D48" w:rsidR="002F24E0" w:rsidRPr="00867DE7" w:rsidRDefault="002F24E0" w:rsidP="002F24E0">
            <w:pPr>
              <w:spacing w:line="276" w:lineRule="auto"/>
              <w:jc w:val="right"/>
              <w:rPr>
                <w:color w:val="000000"/>
              </w:rPr>
            </w:pPr>
            <w:r w:rsidRPr="00867DE7">
              <w:rPr>
                <w:color w:val="000000"/>
              </w:rPr>
              <w:t>-</w:t>
            </w:r>
          </w:p>
        </w:tc>
        <w:tc>
          <w:tcPr>
            <w:tcW w:w="1416" w:type="dxa"/>
            <w:tcBorders>
              <w:top w:val="single" w:sz="4" w:space="0" w:color="auto"/>
              <w:left w:val="nil"/>
              <w:bottom w:val="nil"/>
              <w:right w:val="nil"/>
            </w:tcBorders>
            <w:shd w:val="clear" w:color="auto" w:fill="auto"/>
            <w:noWrap/>
            <w:vAlign w:val="bottom"/>
          </w:tcPr>
          <w:p w14:paraId="5EBFCBE2" w14:textId="31ABC03B" w:rsidR="002F24E0" w:rsidRPr="002F24E0" w:rsidRDefault="002F24E0" w:rsidP="002F24E0">
            <w:pPr>
              <w:spacing w:line="276" w:lineRule="auto"/>
              <w:jc w:val="right"/>
              <w:rPr>
                <w:color w:val="000000"/>
              </w:rPr>
            </w:pPr>
            <w:r w:rsidRPr="002F24E0">
              <w:rPr>
                <w:color w:val="000000"/>
              </w:rPr>
              <w:t>2.12E-01</w:t>
            </w:r>
          </w:p>
        </w:tc>
        <w:tc>
          <w:tcPr>
            <w:tcW w:w="996" w:type="dxa"/>
            <w:tcBorders>
              <w:top w:val="single" w:sz="4" w:space="0" w:color="auto"/>
              <w:left w:val="nil"/>
              <w:bottom w:val="nil"/>
              <w:right w:val="nil"/>
            </w:tcBorders>
            <w:shd w:val="clear" w:color="auto" w:fill="auto"/>
            <w:noWrap/>
            <w:vAlign w:val="bottom"/>
          </w:tcPr>
          <w:p w14:paraId="7EFD877F" w14:textId="77777777" w:rsidR="002F24E0" w:rsidRPr="00867DE7" w:rsidRDefault="002F24E0" w:rsidP="002F24E0">
            <w:pPr>
              <w:spacing w:line="276" w:lineRule="auto"/>
              <w:jc w:val="right"/>
              <w:rPr>
                <w:color w:val="000000"/>
              </w:rPr>
            </w:pPr>
            <w:r w:rsidRPr="00867DE7">
              <w:rPr>
                <w:color w:val="000000"/>
              </w:rPr>
              <w:t>-</w:t>
            </w:r>
          </w:p>
        </w:tc>
        <w:tc>
          <w:tcPr>
            <w:tcW w:w="1056" w:type="dxa"/>
            <w:tcBorders>
              <w:top w:val="single" w:sz="4" w:space="0" w:color="auto"/>
              <w:left w:val="nil"/>
              <w:bottom w:val="nil"/>
              <w:right w:val="nil"/>
            </w:tcBorders>
            <w:shd w:val="clear" w:color="auto" w:fill="auto"/>
            <w:noWrap/>
            <w:vAlign w:val="bottom"/>
          </w:tcPr>
          <w:p w14:paraId="5F4410A4" w14:textId="77777777" w:rsidR="002F24E0" w:rsidRPr="00867DE7" w:rsidRDefault="002F24E0" w:rsidP="002F24E0">
            <w:pPr>
              <w:spacing w:line="276" w:lineRule="auto"/>
              <w:jc w:val="right"/>
              <w:rPr>
                <w:color w:val="000000"/>
              </w:rPr>
            </w:pPr>
            <w:r w:rsidRPr="00867DE7">
              <w:rPr>
                <w:color w:val="000000"/>
              </w:rPr>
              <w:t>-</w:t>
            </w:r>
          </w:p>
        </w:tc>
      </w:tr>
      <w:tr w:rsidR="002F24E0" w14:paraId="60F53956" w14:textId="77777777" w:rsidTr="00AF40A0">
        <w:trPr>
          <w:trHeight w:val="320"/>
        </w:trPr>
        <w:tc>
          <w:tcPr>
            <w:tcW w:w="1980" w:type="dxa"/>
            <w:tcBorders>
              <w:top w:val="nil"/>
              <w:left w:val="nil"/>
              <w:bottom w:val="nil"/>
              <w:right w:val="nil"/>
            </w:tcBorders>
            <w:shd w:val="clear" w:color="auto" w:fill="auto"/>
            <w:noWrap/>
            <w:vAlign w:val="bottom"/>
          </w:tcPr>
          <w:p w14:paraId="0393F2FE" w14:textId="77777777" w:rsidR="002F24E0" w:rsidRPr="0033783A" w:rsidRDefault="002F24E0" w:rsidP="002F24E0">
            <w:pPr>
              <w:spacing w:line="276" w:lineRule="auto"/>
              <w:rPr>
                <w:color w:val="000000"/>
              </w:rPr>
            </w:pPr>
            <w:r w:rsidRPr="0033783A">
              <w:rPr>
                <w:color w:val="000000"/>
              </w:rPr>
              <w:t>CO</w:t>
            </w:r>
            <w:r w:rsidRPr="0033783A">
              <w:rPr>
                <w:color w:val="000000"/>
                <w:vertAlign w:val="subscript"/>
              </w:rPr>
              <w:t>2</w:t>
            </w:r>
          </w:p>
        </w:tc>
        <w:tc>
          <w:tcPr>
            <w:tcW w:w="421" w:type="dxa"/>
            <w:tcBorders>
              <w:top w:val="nil"/>
              <w:left w:val="nil"/>
              <w:bottom w:val="nil"/>
              <w:right w:val="nil"/>
            </w:tcBorders>
            <w:shd w:val="clear" w:color="auto" w:fill="auto"/>
            <w:noWrap/>
            <w:vAlign w:val="bottom"/>
          </w:tcPr>
          <w:p w14:paraId="5DDDB6E4" w14:textId="77777777" w:rsidR="002F24E0" w:rsidRPr="0033783A" w:rsidRDefault="002F24E0" w:rsidP="002F24E0">
            <w:pPr>
              <w:spacing w:line="276" w:lineRule="auto"/>
              <w:jc w:val="right"/>
              <w:rPr>
                <w:color w:val="000000"/>
              </w:rPr>
            </w:pPr>
            <w:r w:rsidRPr="0033783A">
              <w:rPr>
                <w:color w:val="000000"/>
              </w:rPr>
              <w:t>1</w:t>
            </w:r>
          </w:p>
        </w:tc>
        <w:tc>
          <w:tcPr>
            <w:tcW w:w="1416" w:type="dxa"/>
            <w:tcBorders>
              <w:top w:val="nil"/>
              <w:left w:val="nil"/>
              <w:bottom w:val="nil"/>
              <w:right w:val="nil"/>
            </w:tcBorders>
            <w:shd w:val="clear" w:color="auto" w:fill="auto"/>
            <w:noWrap/>
            <w:vAlign w:val="bottom"/>
          </w:tcPr>
          <w:p w14:paraId="1DBE20A6" w14:textId="35F0BD8F" w:rsidR="002F24E0" w:rsidRPr="002F24E0" w:rsidRDefault="002F24E0" w:rsidP="002F24E0">
            <w:pPr>
              <w:spacing w:line="276" w:lineRule="auto"/>
              <w:jc w:val="right"/>
              <w:rPr>
                <w:color w:val="000000"/>
              </w:rPr>
            </w:pPr>
            <w:r w:rsidRPr="002F24E0">
              <w:rPr>
                <w:color w:val="000000"/>
              </w:rPr>
              <w:t>6.59E-02</w:t>
            </w:r>
          </w:p>
        </w:tc>
        <w:tc>
          <w:tcPr>
            <w:tcW w:w="1158" w:type="dxa"/>
            <w:tcBorders>
              <w:top w:val="nil"/>
              <w:left w:val="nil"/>
              <w:bottom w:val="nil"/>
              <w:right w:val="nil"/>
            </w:tcBorders>
            <w:shd w:val="clear" w:color="auto" w:fill="auto"/>
            <w:noWrap/>
            <w:vAlign w:val="bottom"/>
          </w:tcPr>
          <w:p w14:paraId="21F72F49" w14:textId="2C13D6D2" w:rsidR="002F24E0" w:rsidRPr="00CD6CA5" w:rsidRDefault="002F24E0" w:rsidP="002F24E0">
            <w:pPr>
              <w:spacing w:line="276" w:lineRule="auto"/>
              <w:jc w:val="right"/>
              <w:rPr>
                <w:color w:val="000000"/>
              </w:rPr>
            </w:pPr>
            <w:r w:rsidRPr="00CD6CA5">
              <w:rPr>
                <w:color w:val="000000"/>
              </w:rPr>
              <w:t>89.681</w:t>
            </w:r>
          </w:p>
        </w:tc>
        <w:tc>
          <w:tcPr>
            <w:tcW w:w="1060" w:type="dxa"/>
            <w:tcBorders>
              <w:top w:val="nil"/>
              <w:left w:val="nil"/>
              <w:bottom w:val="nil"/>
              <w:right w:val="nil"/>
            </w:tcBorders>
            <w:shd w:val="clear" w:color="auto" w:fill="auto"/>
            <w:noWrap/>
            <w:vAlign w:val="bottom"/>
          </w:tcPr>
          <w:p w14:paraId="22DDD917" w14:textId="764AD1CA" w:rsidR="002F24E0" w:rsidRPr="00CD6CA5" w:rsidRDefault="002F24E0" w:rsidP="002F24E0">
            <w:pPr>
              <w:spacing w:line="276" w:lineRule="auto"/>
              <w:jc w:val="right"/>
              <w:rPr>
                <w:b/>
                <w:bCs/>
                <w:color w:val="000000"/>
              </w:rPr>
            </w:pPr>
            <w:r w:rsidRPr="00CD6CA5">
              <w:rPr>
                <w:b/>
                <w:bCs/>
                <w:color w:val="000000"/>
              </w:rPr>
              <w:t>&lt;0.001</w:t>
            </w:r>
          </w:p>
        </w:tc>
        <w:tc>
          <w:tcPr>
            <w:tcW w:w="1416" w:type="dxa"/>
            <w:tcBorders>
              <w:top w:val="nil"/>
              <w:left w:val="nil"/>
              <w:bottom w:val="nil"/>
              <w:right w:val="nil"/>
            </w:tcBorders>
            <w:shd w:val="clear" w:color="auto" w:fill="auto"/>
            <w:noWrap/>
            <w:vAlign w:val="bottom"/>
          </w:tcPr>
          <w:p w14:paraId="33DE0B77" w14:textId="1098BCD0" w:rsidR="002F24E0" w:rsidRPr="002F24E0" w:rsidRDefault="002F24E0" w:rsidP="002F24E0">
            <w:pPr>
              <w:spacing w:line="276" w:lineRule="auto"/>
              <w:jc w:val="right"/>
              <w:rPr>
                <w:color w:val="000000"/>
              </w:rPr>
            </w:pPr>
            <w:r w:rsidRPr="002F24E0">
              <w:rPr>
                <w:color w:val="000000"/>
              </w:rPr>
              <w:t>-7.18E-02</w:t>
            </w:r>
          </w:p>
        </w:tc>
        <w:tc>
          <w:tcPr>
            <w:tcW w:w="1153" w:type="dxa"/>
            <w:tcBorders>
              <w:top w:val="nil"/>
              <w:left w:val="nil"/>
              <w:bottom w:val="nil"/>
              <w:right w:val="nil"/>
            </w:tcBorders>
            <w:shd w:val="clear" w:color="auto" w:fill="auto"/>
            <w:noWrap/>
            <w:vAlign w:val="bottom"/>
          </w:tcPr>
          <w:p w14:paraId="686AB257" w14:textId="41860054" w:rsidR="002F24E0" w:rsidRPr="00867DE7" w:rsidRDefault="002F24E0" w:rsidP="002F24E0">
            <w:pPr>
              <w:spacing w:line="276" w:lineRule="auto"/>
              <w:jc w:val="right"/>
              <w:rPr>
                <w:color w:val="000000"/>
              </w:rPr>
            </w:pPr>
            <w:r w:rsidRPr="00867DE7">
              <w:rPr>
                <w:color w:val="000000"/>
              </w:rPr>
              <w:t>10.835</w:t>
            </w:r>
          </w:p>
        </w:tc>
        <w:tc>
          <w:tcPr>
            <w:tcW w:w="1056" w:type="dxa"/>
            <w:tcBorders>
              <w:top w:val="nil"/>
              <w:left w:val="nil"/>
              <w:bottom w:val="nil"/>
              <w:right w:val="nil"/>
            </w:tcBorders>
            <w:shd w:val="clear" w:color="auto" w:fill="auto"/>
            <w:noWrap/>
            <w:vAlign w:val="bottom"/>
          </w:tcPr>
          <w:p w14:paraId="604892D6" w14:textId="4CC77693" w:rsidR="002F24E0" w:rsidRPr="00867DE7" w:rsidRDefault="002F24E0" w:rsidP="002F24E0">
            <w:pPr>
              <w:spacing w:line="276" w:lineRule="auto"/>
              <w:jc w:val="right"/>
              <w:rPr>
                <w:color w:val="000000"/>
              </w:rPr>
            </w:pPr>
            <w:r w:rsidRPr="00867DE7">
              <w:rPr>
                <w:b/>
                <w:bCs/>
                <w:color w:val="000000"/>
              </w:rPr>
              <w:t>0.001</w:t>
            </w:r>
          </w:p>
        </w:tc>
        <w:tc>
          <w:tcPr>
            <w:tcW w:w="1416" w:type="dxa"/>
            <w:tcBorders>
              <w:top w:val="nil"/>
              <w:left w:val="nil"/>
              <w:bottom w:val="nil"/>
              <w:right w:val="nil"/>
            </w:tcBorders>
            <w:shd w:val="clear" w:color="auto" w:fill="auto"/>
            <w:noWrap/>
            <w:vAlign w:val="bottom"/>
          </w:tcPr>
          <w:p w14:paraId="5B3616C6" w14:textId="35880B3C" w:rsidR="002F24E0" w:rsidRPr="002F24E0" w:rsidRDefault="002F24E0" w:rsidP="002F24E0">
            <w:pPr>
              <w:spacing w:line="276" w:lineRule="auto"/>
              <w:jc w:val="right"/>
              <w:rPr>
                <w:color w:val="000000"/>
              </w:rPr>
            </w:pPr>
            <w:r w:rsidRPr="002F24E0">
              <w:rPr>
                <w:color w:val="000000"/>
              </w:rPr>
              <w:t>3.45E-02</w:t>
            </w:r>
          </w:p>
        </w:tc>
        <w:tc>
          <w:tcPr>
            <w:tcW w:w="996" w:type="dxa"/>
            <w:tcBorders>
              <w:top w:val="nil"/>
              <w:left w:val="nil"/>
              <w:bottom w:val="nil"/>
              <w:right w:val="nil"/>
            </w:tcBorders>
            <w:shd w:val="clear" w:color="auto" w:fill="auto"/>
            <w:noWrap/>
            <w:vAlign w:val="bottom"/>
          </w:tcPr>
          <w:p w14:paraId="45148D82" w14:textId="77777777" w:rsidR="002F24E0" w:rsidRPr="00867DE7" w:rsidRDefault="002F24E0" w:rsidP="002F24E0">
            <w:pPr>
              <w:spacing w:line="276" w:lineRule="auto"/>
              <w:jc w:val="right"/>
              <w:rPr>
                <w:color w:val="000000"/>
              </w:rPr>
            </w:pPr>
            <w:r w:rsidRPr="00867DE7">
              <w:rPr>
                <w:color w:val="000000"/>
              </w:rPr>
              <w:t>0.878</w:t>
            </w:r>
          </w:p>
        </w:tc>
        <w:tc>
          <w:tcPr>
            <w:tcW w:w="1056" w:type="dxa"/>
            <w:tcBorders>
              <w:top w:val="nil"/>
              <w:left w:val="nil"/>
              <w:bottom w:val="nil"/>
              <w:right w:val="nil"/>
            </w:tcBorders>
            <w:shd w:val="clear" w:color="auto" w:fill="auto"/>
            <w:noWrap/>
            <w:vAlign w:val="bottom"/>
          </w:tcPr>
          <w:p w14:paraId="40859D6D" w14:textId="77777777" w:rsidR="002F24E0" w:rsidRPr="00867DE7" w:rsidRDefault="002F24E0" w:rsidP="002F24E0">
            <w:pPr>
              <w:spacing w:line="276" w:lineRule="auto"/>
              <w:jc w:val="right"/>
              <w:rPr>
                <w:color w:val="000000"/>
              </w:rPr>
            </w:pPr>
            <w:r w:rsidRPr="00867DE7">
              <w:rPr>
                <w:color w:val="000000"/>
              </w:rPr>
              <w:t>0.349</w:t>
            </w:r>
          </w:p>
        </w:tc>
      </w:tr>
      <w:tr w:rsidR="002F24E0" w14:paraId="6FA0C8DC" w14:textId="77777777" w:rsidTr="00AF40A0">
        <w:trPr>
          <w:trHeight w:val="320"/>
        </w:trPr>
        <w:tc>
          <w:tcPr>
            <w:tcW w:w="1980" w:type="dxa"/>
            <w:tcBorders>
              <w:top w:val="nil"/>
              <w:left w:val="nil"/>
              <w:bottom w:val="nil"/>
              <w:right w:val="nil"/>
            </w:tcBorders>
            <w:shd w:val="clear" w:color="auto" w:fill="auto"/>
            <w:noWrap/>
            <w:vAlign w:val="bottom"/>
          </w:tcPr>
          <w:p w14:paraId="3AA570CF" w14:textId="77777777" w:rsidR="002F24E0" w:rsidRPr="0033783A" w:rsidRDefault="002F24E0" w:rsidP="002F24E0">
            <w:pPr>
              <w:spacing w:line="276" w:lineRule="auto"/>
              <w:rPr>
                <w:color w:val="000000"/>
              </w:rPr>
            </w:pPr>
            <w:r w:rsidRPr="0033783A">
              <w:rPr>
                <w:color w:val="000000"/>
              </w:rPr>
              <w:t>Inoculation (I)</w:t>
            </w:r>
          </w:p>
        </w:tc>
        <w:tc>
          <w:tcPr>
            <w:tcW w:w="421" w:type="dxa"/>
            <w:tcBorders>
              <w:top w:val="nil"/>
              <w:left w:val="nil"/>
              <w:bottom w:val="nil"/>
              <w:right w:val="nil"/>
            </w:tcBorders>
            <w:shd w:val="clear" w:color="auto" w:fill="auto"/>
            <w:noWrap/>
            <w:vAlign w:val="bottom"/>
          </w:tcPr>
          <w:p w14:paraId="77E5837F" w14:textId="77777777" w:rsidR="002F24E0" w:rsidRPr="0033783A" w:rsidRDefault="002F24E0" w:rsidP="002F24E0">
            <w:pPr>
              <w:spacing w:line="276" w:lineRule="auto"/>
              <w:jc w:val="right"/>
              <w:rPr>
                <w:color w:val="000000"/>
              </w:rPr>
            </w:pPr>
            <w:r w:rsidRPr="0033783A">
              <w:rPr>
                <w:color w:val="000000"/>
              </w:rPr>
              <w:t>1</w:t>
            </w:r>
          </w:p>
        </w:tc>
        <w:tc>
          <w:tcPr>
            <w:tcW w:w="1416" w:type="dxa"/>
            <w:tcBorders>
              <w:top w:val="nil"/>
              <w:left w:val="nil"/>
              <w:bottom w:val="nil"/>
              <w:right w:val="nil"/>
            </w:tcBorders>
            <w:shd w:val="clear" w:color="auto" w:fill="auto"/>
            <w:noWrap/>
            <w:vAlign w:val="bottom"/>
          </w:tcPr>
          <w:p w14:paraId="3AF29839" w14:textId="21F07283" w:rsidR="002F24E0" w:rsidRPr="002F24E0" w:rsidRDefault="002F24E0" w:rsidP="002F24E0">
            <w:pPr>
              <w:spacing w:line="276" w:lineRule="auto"/>
              <w:jc w:val="right"/>
              <w:rPr>
                <w:color w:val="000000"/>
              </w:rPr>
            </w:pPr>
            <w:r w:rsidRPr="002F24E0">
              <w:rPr>
                <w:color w:val="000000"/>
              </w:rPr>
              <w:t>-1.79E-01</w:t>
            </w:r>
          </w:p>
        </w:tc>
        <w:tc>
          <w:tcPr>
            <w:tcW w:w="1158" w:type="dxa"/>
            <w:tcBorders>
              <w:top w:val="nil"/>
              <w:left w:val="nil"/>
              <w:bottom w:val="nil"/>
              <w:right w:val="nil"/>
            </w:tcBorders>
            <w:shd w:val="clear" w:color="auto" w:fill="auto"/>
            <w:noWrap/>
            <w:vAlign w:val="bottom"/>
          </w:tcPr>
          <w:p w14:paraId="07C68A91" w14:textId="79DF3A80" w:rsidR="002F24E0" w:rsidRPr="00CD6CA5" w:rsidRDefault="002F24E0" w:rsidP="002F24E0">
            <w:pPr>
              <w:spacing w:line="276" w:lineRule="auto"/>
              <w:jc w:val="right"/>
              <w:rPr>
                <w:color w:val="000000"/>
              </w:rPr>
            </w:pPr>
            <w:r w:rsidRPr="00CD6CA5">
              <w:rPr>
                <w:color w:val="000000"/>
              </w:rPr>
              <w:t>30.798</w:t>
            </w:r>
          </w:p>
        </w:tc>
        <w:tc>
          <w:tcPr>
            <w:tcW w:w="1060" w:type="dxa"/>
            <w:tcBorders>
              <w:top w:val="nil"/>
              <w:left w:val="nil"/>
              <w:bottom w:val="nil"/>
              <w:right w:val="nil"/>
            </w:tcBorders>
            <w:shd w:val="clear" w:color="auto" w:fill="auto"/>
            <w:noWrap/>
            <w:vAlign w:val="bottom"/>
          </w:tcPr>
          <w:p w14:paraId="66BE9791" w14:textId="01BD1FF7" w:rsidR="002F24E0" w:rsidRPr="00CD6CA5" w:rsidRDefault="002F24E0" w:rsidP="002F24E0">
            <w:pPr>
              <w:spacing w:line="276" w:lineRule="auto"/>
              <w:jc w:val="right"/>
              <w:rPr>
                <w:b/>
                <w:bCs/>
                <w:color w:val="000000"/>
              </w:rPr>
            </w:pPr>
            <w:r w:rsidRPr="00CD6CA5">
              <w:rPr>
                <w:b/>
                <w:bCs/>
                <w:color w:val="000000"/>
              </w:rPr>
              <w:t>&lt;0.001</w:t>
            </w:r>
          </w:p>
        </w:tc>
        <w:tc>
          <w:tcPr>
            <w:tcW w:w="1416" w:type="dxa"/>
            <w:tcBorders>
              <w:top w:val="nil"/>
              <w:left w:val="nil"/>
              <w:bottom w:val="nil"/>
              <w:right w:val="nil"/>
            </w:tcBorders>
            <w:shd w:val="clear" w:color="auto" w:fill="auto"/>
            <w:noWrap/>
            <w:vAlign w:val="bottom"/>
          </w:tcPr>
          <w:p w14:paraId="38C98D0A" w14:textId="0A0F847C" w:rsidR="002F24E0" w:rsidRPr="002F24E0" w:rsidRDefault="002F24E0" w:rsidP="002F24E0">
            <w:pPr>
              <w:spacing w:line="276" w:lineRule="auto"/>
              <w:jc w:val="right"/>
              <w:rPr>
                <w:color w:val="000000"/>
              </w:rPr>
            </w:pPr>
            <w:r w:rsidRPr="002F24E0">
              <w:rPr>
                <w:color w:val="000000"/>
              </w:rPr>
              <w:t>1.30E-01</w:t>
            </w:r>
          </w:p>
        </w:tc>
        <w:tc>
          <w:tcPr>
            <w:tcW w:w="1153" w:type="dxa"/>
            <w:tcBorders>
              <w:top w:val="nil"/>
              <w:left w:val="nil"/>
              <w:bottom w:val="nil"/>
              <w:right w:val="nil"/>
            </w:tcBorders>
            <w:shd w:val="clear" w:color="auto" w:fill="auto"/>
            <w:noWrap/>
            <w:vAlign w:val="bottom"/>
          </w:tcPr>
          <w:p w14:paraId="273479AC" w14:textId="38184840" w:rsidR="002F24E0" w:rsidRPr="00867DE7" w:rsidRDefault="002F24E0" w:rsidP="002F24E0">
            <w:pPr>
              <w:spacing w:line="276" w:lineRule="auto"/>
              <w:jc w:val="right"/>
              <w:rPr>
                <w:color w:val="000000"/>
              </w:rPr>
            </w:pPr>
            <w:r w:rsidRPr="00867DE7">
              <w:rPr>
                <w:color w:val="000000"/>
              </w:rPr>
              <w:t>27.743</w:t>
            </w:r>
          </w:p>
        </w:tc>
        <w:tc>
          <w:tcPr>
            <w:tcW w:w="1056" w:type="dxa"/>
            <w:tcBorders>
              <w:top w:val="nil"/>
              <w:left w:val="nil"/>
              <w:bottom w:val="nil"/>
              <w:right w:val="nil"/>
            </w:tcBorders>
            <w:shd w:val="clear" w:color="auto" w:fill="auto"/>
            <w:noWrap/>
            <w:vAlign w:val="bottom"/>
          </w:tcPr>
          <w:p w14:paraId="232C8870" w14:textId="16988636" w:rsidR="002F24E0" w:rsidRPr="00867DE7" w:rsidRDefault="002F24E0" w:rsidP="002F24E0">
            <w:pPr>
              <w:spacing w:line="276" w:lineRule="auto"/>
              <w:jc w:val="right"/>
              <w:rPr>
                <w:color w:val="000000"/>
              </w:rPr>
            </w:pPr>
            <w:r w:rsidRPr="00867DE7">
              <w:rPr>
                <w:b/>
                <w:bCs/>
                <w:color w:val="000000"/>
              </w:rPr>
              <w:t>&lt;0.001</w:t>
            </w:r>
          </w:p>
        </w:tc>
        <w:tc>
          <w:tcPr>
            <w:tcW w:w="1416" w:type="dxa"/>
            <w:tcBorders>
              <w:top w:val="nil"/>
              <w:left w:val="nil"/>
              <w:bottom w:val="nil"/>
              <w:right w:val="nil"/>
            </w:tcBorders>
            <w:shd w:val="clear" w:color="auto" w:fill="auto"/>
            <w:noWrap/>
            <w:vAlign w:val="bottom"/>
          </w:tcPr>
          <w:p w14:paraId="7E7AF911" w14:textId="5A617A3E" w:rsidR="002F24E0" w:rsidRPr="002F24E0" w:rsidRDefault="002F24E0" w:rsidP="002F24E0">
            <w:pPr>
              <w:spacing w:line="276" w:lineRule="auto"/>
              <w:jc w:val="right"/>
              <w:rPr>
                <w:color w:val="000000"/>
              </w:rPr>
            </w:pPr>
            <w:r w:rsidRPr="002F24E0">
              <w:rPr>
                <w:color w:val="000000"/>
              </w:rPr>
              <w:t>7.87E-02</w:t>
            </w:r>
          </w:p>
        </w:tc>
        <w:tc>
          <w:tcPr>
            <w:tcW w:w="996" w:type="dxa"/>
            <w:tcBorders>
              <w:top w:val="nil"/>
              <w:left w:val="nil"/>
              <w:bottom w:val="nil"/>
              <w:right w:val="nil"/>
            </w:tcBorders>
            <w:shd w:val="clear" w:color="auto" w:fill="auto"/>
            <w:noWrap/>
            <w:vAlign w:val="bottom"/>
          </w:tcPr>
          <w:p w14:paraId="4EB1ECD9" w14:textId="77777777" w:rsidR="002F24E0" w:rsidRPr="00867DE7" w:rsidRDefault="002F24E0" w:rsidP="002F24E0">
            <w:pPr>
              <w:spacing w:line="276" w:lineRule="auto"/>
              <w:jc w:val="right"/>
              <w:rPr>
                <w:color w:val="000000"/>
              </w:rPr>
            </w:pPr>
            <w:r w:rsidRPr="00867DE7">
              <w:rPr>
                <w:color w:val="000000"/>
              </w:rPr>
              <w:t>5.317</w:t>
            </w:r>
          </w:p>
        </w:tc>
        <w:tc>
          <w:tcPr>
            <w:tcW w:w="1056" w:type="dxa"/>
            <w:tcBorders>
              <w:top w:val="nil"/>
              <w:left w:val="nil"/>
              <w:bottom w:val="nil"/>
              <w:right w:val="nil"/>
            </w:tcBorders>
            <w:shd w:val="clear" w:color="auto" w:fill="auto"/>
            <w:noWrap/>
            <w:vAlign w:val="bottom"/>
          </w:tcPr>
          <w:p w14:paraId="1AD81B6C" w14:textId="77777777" w:rsidR="002F24E0" w:rsidRPr="00867DE7" w:rsidRDefault="002F24E0" w:rsidP="002F24E0">
            <w:pPr>
              <w:spacing w:line="276" w:lineRule="auto"/>
              <w:jc w:val="right"/>
              <w:rPr>
                <w:b/>
                <w:bCs/>
                <w:color w:val="000000"/>
              </w:rPr>
            </w:pPr>
            <w:r w:rsidRPr="00867DE7">
              <w:rPr>
                <w:b/>
                <w:bCs/>
                <w:color w:val="000000"/>
              </w:rPr>
              <w:t>0.021</w:t>
            </w:r>
          </w:p>
        </w:tc>
      </w:tr>
      <w:tr w:rsidR="002F24E0" w14:paraId="7481711D" w14:textId="77777777" w:rsidTr="00AF40A0">
        <w:trPr>
          <w:trHeight w:val="320"/>
        </w:trPr>
        <w:tc>
          <w:tcPr>
            <w:tcW w:w="1980" w:type="dxa"/>
            <w:tcBorders>
              <w:top w:val="nil"/>
              <w:left w:val="nil"/>
              <w:bottom w:val="nil"/>
              <w:right w:val="nil"/>
            </w:tcBorders>
            <w:shd w:val="clear" w:color="auto" w:fill="auto"/>
            <w:noWrap/>
            <w:vAlign w:val="bottom"/>
          </w:tcPr>
          <w:p w14:paraId="06469CD5" w14:textId="77777777" w:rsidR="002F24E0" w:rsidRPr="0033783A" w:rsidRDefault="002F24E0" w:rsidP="002F24E0">
            <w:pPr>
              <w:spacing w:line="276" w:lineRule="auto"/>
              <w:rPr>
                <w:color w:val="000000"/>
              </w:rPr>
            </w:pPr>
            <w:r w:rsidRPr="0033783A">
              <w:rPr>
                <w:color w:val="000000"/>
              </w:rPr>
              <w:t>N fertilization (N)</w:t>
            </w:r>
          </w:p>
        </w:tc>
        <w:tc>
          <w:tcPr>
            <w:tcW w:w="421" w:type="dxa"/>
            <w:tcBorders>
              <w:top w:val="nil"/>
              <w:left w:val="nil"/>
              <w:bottom w:val="nil"/>
              <w:right w:val="nil"/>
            </w:tcBorders>
            <w:shd w:val="clear" w:color="auto" w:fill="auto"/>
            <w:noWrap/>
            <w:vAlign w:val="bottom"/>
          </w:tcPr>
          <w:p w14:paraId="5DFB4310" w14:textId="77777777" w:rsidR="002F24E0" w:rsidRPr="0033783A" w:rsidRDefault="002F24E0" w:rsidP="002F24E0">
            <w:pPr>
              <w:spacing w:line="276" w:lineRule="auto"/>
              <w:jc w:val="right"/>
              <w:rPr>
                <w:color w:val="000000"/>
              </w:rPr>
            </w:pPr>
            <w:r w:rsidRPr="0033783A">
              <w:rPr>
                <w:color w:val="000000"/>
              </w:rPr>
              <w:t>1</w:t>
            </w:r>
          </w:p>
        </w:tc>
        <w:tc>
          <w:tcPr>
            <w:tcW w:w="1416" w:type="dxa"/>
            <w:tcBorders>
              <w:top w:val="nil"/>
              <w:left w:val="nil"/>
              <w:bottom w:val="nil"/>
              <w:right w:val="nil"/>
            </w:tcBorders>
            <w:shd w:val="clear" w:color="auto" w:fill="auto"/>
            <w:noWrap/>
            <w:vAlign w:val="bottom"/>
          </w:tcPr>
          <w:p w14:paraId="0B4892AF" w14:textId="7ADE3B27" w:rsidR="002F24E0" w:rsidRPr="002F24E0" w:rsidRDefault="002F24E0" w:rsidP="002F24E0">
            <w:pPr>
              <w:spacing w:line="276" w:lineRule="auto"/>
              <w:jc w:val="right"/>
              <w:rPr>
                <w:color w:val="000000"/>
              </w:rPr>
            </w:pPr>
            <w:r w:rsidRPr="002F24E0">
              <w:rPr>
                <w:color w:val="000000"/>
              </w:rPr>
              <w:t>-4.61E-04</w:t>
            </w:r>
          </w:p>
        </w:tc>
        <w:tc>
          <w:tcPr>
            <w:tcW w:w="1158" w:type="dxa"/>
            <w:tcBorders>
              <w:top w:val="nil"/>
              <w:left w:val="nil"/>
              <w:bottom w:val="nil"/>
              <w:right w:val="nil"/>
            </w:tcBorders>
            <w:shd w:val="clear" w:color="auto" w:fill="auto"/>
            <w:noWrap/>
            <w:vAlign w:val="bottom"/>
          </w:tcPr>
          <w:p w14:paraId="7A2FFD31" w14:textId="222CEF9E" w:rsidR="002F24E0" w:rsidRPr="00CD6CA5" w:rsidRDefault="002F24E0" w:rsidP="002F24E0">
            <w:pPr>
              <w:spacing w:line="276" w:lineRule="auto"/>
              <w:jc w:val="right"/>
              <w:rPr>
                <w:color w:val="000000"/>
              </w:rPr>
            </w:pPr>
            <w:r w:rsidRPr="00CD6CA5">
              <w:rPr>
                <w:color w:val="000000"/>
              </w:rPr>
              <w:t>30.333</w:t>
            </w:r>
          </w:p>
        </w:tc>
        <w:tc>
          <w:tcPr>
            <w:tcW w:w="1060" w:type="dxa"/>
            <w:tcBorders>
              <w:top w:val="nil"/>
              <w:left w:val="nil"/>
              <w:bottom w:val="nil"/>
              <w:right w:val="nil"/>
            </w:tcBorders>
            <w:shd w:val="clear" w:color="auto" w:fill="auto"/>
            <w:noWrap/>
            <w:vAlign w:val="bottom"/>
          </w:tcPr>
          <w:p w14:paraId="1E1134CB" w14:textId="3398E4EE" w:rsidR="002F24E0" w:rsidRPr="00CD6CA5" w:rsidRDefault="002F24E0" w:rsidP="002F24E0">
            <w:pPr>
              <w:spacing w:line="276" w:lineRule="auto"/>
              <w:jc w:val="right"/>
              <w:rPr>
                <w:b/>
                <w:bCs/>
                <w:color w:val="000000"/>
              </w:rPr>
            </w:pPr>
            <w:r w:rsidRPr="00CD6CA5">
              <w:rPr>
                <w:b/>
                <w:bCs/>
                <w:color w:val="000000"/>
              </w:rPr>
              <w:t>&lt;0.001</w:t>
            </w:r>
          </w:p>
        </w:tc>
        <w:tc>
          <w:tcPr>
            <w:tcW w:w="1416" w:type="dxa"/>
            <w:tcBorders>
              <w:top w:val="nil"/>
              <w:left w:val="nil"/>
              <w:bottom w:val="nil"/>
              <w:right w:val="nil"/>
            </w:tcBorders>
            <w:shd w:val="clear" w:color="auto" w:fill="auto"/>
            <w:noWrap/>
            <w:vAlign w:val="bottom"/>
          </w:tcPr>
          <w:p w14:paraId="15230A1E" w14:textId="6F5B0329" w:rsidR="002F24E0" w:rsidRPr="002F24E0" w:rsidRDefault="002F24E0" w:rsidP="002F24E0">
            <w:pPr>
              <w:spacing w:line="276" w:lineRule="auto"/>
              <w:jc w:val="right"/>
              <w:rPr>
                <w:color w:val="000000"/>
              </w:rPr>
            </w:pPr>
            <w:r w:rsidRPr="002F24E0">
              <w:rPr>
                <w:color w:val="000000"/>
              </w:rPr>
              <w:t>2.50E-04</w:t>
            </w:r>
          </w:p>
        </w:tc>
        <w:tc>
          <w:tcPr>
            <w:tcW w:w="1153" w:type="dxa"/>
            <w:tcBorders>
              <w:top w:val="nil"/>
              <w:left w:val="nil"/>
              <w:bottom w:val="nil"/>
              <w:right w:val="nil"/>
            </w:tcBorders>
            <w:shd w:val="clear" w:color="auto" w:fill="auto"/>
            <w:noWrap/>
            <w:vAlign w:val="bottom"/>
          </w:tcPr>
          <w:p w14:paraId="7C47E77A" w14:textId="5A837E7C" w:rsidR="002F24E0" w:rsidRPr="00867DE7" w:rsidRDefault="002F24E0" w:rsidP="002F24E0">
            <w:pPr>
              <w:spacing w:line="276" w:lineRule="auto"/>
              <w:jc w:val="right"/>
              <w:rPr>
                <w:color w:val="000000"/>
              </w:rPr>
            </w:pPr>
            <w:r w:rsidRPr="00867DE7">
              <w:rPr>
                <w:color w:val="000000"/>
              </w:rPr>
              <w:t>0.217</w:t>
            </w:r>
          </w:p>
        </w:tc>
        <w:tc>
          <w:tcPr>
            <w:tcW w:w="1056" w:type="dxa"/>
            <w:tcBorders>
              <w:top w:val="nil"/>
              <w:left w:val="nil"/>
              <w:bottom w:val="nil"/>
              <w:right w:val="nil"/>
            </w:tcBorders>
            <w:shd w:val="clear" w:color="auto" w:fill="auto"/>
            <w:noWrap/>
            <w:vAlign w:val="bottom"/>
          </w:tcPr>
          <w:p w14:paraId="6D883791" w14:textId="01983E08" w:rsidR="002F24E0" w:rsidRPr="00867DE7" w:rsidRDefault="002F24E0" w:rsidP="002F24E0">
            <w:pPr>
              <w:spacing w:line="276" w:lineRule="auto"/>
              <w:jc w:val="right"/>
              <w:rPr>
                <w:b/>
                <w:bCs/>
                <w:color w:val="000000"/>
              </w:rPr>
            </w:pPr>
            <w:r w:rsidRPr="00867DE7">
              <w:rPr>
                <w:color w:val="000000"/>
              </w:rPr>
              <w:t>0.642</w:t>
            </w:r>
          </w:p>
        </w:tc>
        <w:tc>
          <w:tcPr>
            <w:tcW w:w="1416" w:type="dxa"/>
            <w:tcBorders>
              <w:top w:val="nil"/>
              <w:left w:val="nil"/>
              <w:bottom w:val="nil"/>
              <w:right w:val="nil"/>
            </w:tcBorders>
            <w:shd w:val="clear" w:color="auto" w:fill="auto"/>
            <w:noWrap/>
            <w:vAlign w:val="bottom"/>
          </w:tcPr>
          <w:p w14:paraId="1DC8A672" w14:textId="313DA6C2" w:rsidR="002F24E0" w:rsidRPr="002F24E0" w:rsidRDefault="002F24E0" w:rsidP="002F24E0">
            <w:pPr>
              <w:spacing w:line="276" w:lineRule="auto"/>
              <w:jc w:val="right"/>
              <w:rPr>
                <w:color w:val="000000"/>
              </w:rPr>
            </w:pPr>
            <w:r w:rsidRPr="002F24E0">
              <w:rPr>
                <w:color w:val="000000"/>
              </w:rPr>
              <w:t>2.60E-04</w:t>
            </w:r>
          </w:p>
        </w:tc>
        <w:tc>
          <w:tcPr>
            <w:tcW w:w="996" w:type="dxa"/>
            <w:tcBorders>
              <w:top w:val="nil"/>
              <w:left w:val="nil"/>
              <w:bottom w:val="nil"/>
              <w:right w:val="nil"/>
            </w:tcBorders>
            <w:shd w:val="clear" w:color="auto" w:fill="auto"/>
            <w:noWrap/>
            <w:vAlign w:val="bottom"/>
          </w:tcPr>
          <w:p w14:paraId="35A62521" w14:textId="77777777" w:rsidR="002F24E0" w:rsidRPr="00867DE7" w:rsidRDefault="002F24E0" w:rsidP="002F24E0">
            <w:pPr>
              <w:spacing w:line="276" w:lineRule="auto"/>
              <w:jc w:val="right"/>
              <w:rPr>
                <w:color w:val="000000"/>
              </w:rPr>
            </w:pPr>
            <w:r w:rsidRPr="00867DE7">
              <w:rPr>
                <w:color w:val="000000"/>
              </w:rPr>
              <w:t>34.432</w:t>
            </w:r>
          </w:p>
        </w:tc>
        <w:tc>
          <w:tcPr>
            <w:tcW w:w="1056" w:type="dxa"/>
            <w:tcBorders>
              <w:top w:val="nil"/>
              <w:left w:val="nil"/>
              <w:bottom w:val="nil"/>
              <w:right w:val="nil"/>
            </w:tcBorders>
            <w:shd w:val="clear" w:color="auto" w:fill="auto"/>
            <w:noWrap/>
            <w:vAlign w:val="bottom"/>
          </w:tcPr>
          <w:p w14:paraId="41EB21EE" w14:textId="77777777" w:rsidR="002F24E0" w:rsidRPr="00867DE7" w:rsidRDefault="002F24E0" w:rsidP="002F24E0">
            <w:pPr>
              <w:spacing w:line="276" w:lineRule="auto"/>
              <w:jc w:val="right"/>
              <w:rPr>
                <w:b/>
                <w:bCs/>
                <w:color w:val="000000"/>
              </w:rPr>
            </w:pPr>
            <w:r w:rsidRPr="00867DE7">
              <w:rPr>
                <w:b/>
                <w:bCs/>
                <w:color w:val="000000"/>
              </w:rPr>
              <w:t>&lt;0.001</w:t>
            </w:r>
          </w:p>
        </w:tc>
      </w:tr>
      <w:tr w:rsidR="002F24E0" w14:paraId="27D36104" w14:textId="77777777" w:rsidTr="00AF40A0">
        <w:trPr>
          <w:trHeight w:val="320"/>
        </w:trPr>
        <w:tc>
          <w:tcPr>
            <w:tcW w:w="1980" w:type="dxa"/>
            <w:tcBorders>
              <w:top w:val="nil"/>
              <w:left w:val="nil"/>
              <w:bottom w:val="nil"/>
              <w:right w:val="nil"/>
            </w:tcBorders>
            <w:shd w:val="clear" w:color="auto" w:fill="auto"/>
            <w:noWrap/>
            <w:vAlign w:val="bottom"/>
          </w:tcPr>
          <w:p w14:paraId="24DD5495" w14:textId="77777777" w:rsidR="002F24E0" w:rsidRPr="0033783A" w:rsidRDefault="002F24E0" w:rsidP="002F24E0">
            <w:pPr>
              <w:spacing w:line="276" w:lineRule="auto"/>
              <w:rPr>
                <w:color w:val="000000"/>
              </w:rPr>
            </w:pPr>
            <w:r w:rsidRPr="0033783A">
              <w:rPr>
                <w:color w:val="000000"/>
              </w:rPr>
              <w:t>CO</w:t>
            </w:r>
            <w:r w:rsidRPr="0033783A">
              <w:rPr>
                <w:color w:val="000000"/>
                <w:vertAlign w:val="subscript"/>
              </w:rPr>
              <w:t>2</w:t>
            </w:r>
            <w:r w:rsidRPr="0033783A">
              <w:rPr>
                <w:color w:val="000000"/>
              </w:rPr>
              <w:t>*I</w:t>
            </w:r>
          </w:p>
        </w:tc>
        <w:tc>
          <w:tcPr>
            <w:tcW w:w="421" w:type="dxa"/>
            <w:tcBorders>
              <w:top w:val="nil"/>
              <w:left w:val="nil"/>
              <w:bottom w:val="nil"/>
              <w:right w:val="nil"/>
            </w:tcBorders>
            <w:shd w:val="clear" w:color="auto" w:fill="auto"/>
            <w:noWrap/>
            <w:vAlign w:val="bottom"/>
          </w:tcPr>
          <w:p w14:paraId="5A029319" w14:textId="77777777" w:rsidR="002F24E0" w:rsidRPr="0033783A" w:rsidRDefault="002F24E0" w:rsidP="002F24E0">
            <w:pPr>
              <w:spacing w:line="276" w:lineRule="auto"/>
              <w:jc w:val="right"/>
              <w:rPr>
                <w:color w:val="000000"/>
              </w:rPr>
            </w:pPr>
            <w:r w:rsidRPr="0033783A">
              <w:rPr>
                <w:color w:val="000000"/>
              </w:rPr>
              <w:t>1</w:t>
            </w:r>
          </w:p>
        </w:tc>
        <w:tc>
          <w:tcPr>
            <w:tcW w:w="1416" w:type="dxa"/>
            <w:tcBorders>
              <w:top w:val="nil"/>
              <w:left w:val="nil"/>
              <w:bottom w:val="nil"/>
              <w:right w:val="nil"/>
            </w:tcBorders>
            <w:shd w:val="clear" w:color="auto" w:fill="auto"/>
            <w:noWrap/>
            <w:vAlign w:val="bottom"/>
          </w:tcPr>
          <w:p w14:paraId="2FD1FE0D" w14:textId="4D9007EE" w:rsidR="002F24E0" w:rsidRPr="002F24E0" w:rsidRDefault="002F24E0" w:rsidP="002F24E0">
            <w:pPr>
              <w:spacing w:line="276" w:lineRule="auto"/>
              <w:jc w:val="right"/>
              <w:rPr>
                <w:color w:val="000000"/>
              </w:rPr>
            </w:pPr>
            <w:r w:rsidRPr="002F24E0">
              <w:rPr>
                <w:color w:val="000000"/>
              </w:rPr>
              <w:t>8.04E-02</w:t>
            </w:r>
          </w:p>
        </w:tc>
        <w:tc>
          <w:tcPr>
            <w:tcW w:w="1158" w:type="dxa"/>
            <w:tcBorders>
              <w:top w:val="nil"/>
              <w:left w:val="nil"/>
              <w:bottom w:val="nil"/>
              <w:right w:val="nil"/>
            </w:tcBorders>
            <w:shd w:val="clear" w:color="auto" w:fill="auto"/>
            <w:noWrap/>
            <w:vAlign w:val="bottom"/>
          </w:tcPr>
          <w:p w14:paraId="260BF5A4" w14:textId="1BA67D88" w:rsidR="002F24E0" w:rsidRPr="00CD6CA5" w:rsidRDefault="002F24E0" w:rsidP="002F24E0">
            <w:pPr>
              <w:spacing w:line="276" w:lineRule="auto"/>
              <w:jc w:val="right"/>
              <w:rPr>
                <w:color w:val="000000"/>
              </w:rPr>
            </w:pPr>
            <w:r w:rsidRPr="00CD6CA5">
              <w:rPr>
                <w:color w:val="000000"/>
              </w:rPr>
              <w:t>2.548</w:t>
            </w:r>
          </w:p>
        </w:tc>
        <w:tc>
          <w:tcPr>
            <w:tcW w:w="1060" w:type="dxa"/>
            <w:tcBorders>
              <w:top w:val="nil"/>
              <w:left w:val="nil"/>
              <w:bottom w:val="nil"/>
              <w:right w:val="nil"/>
            </w:tcBorders>
            <w:shd w:val="clear" w:color="auto" w:fill="auto"/>
            <w:noWrap/>
            <w:vAlign w:val="bottom"/>
          </w:tcPr>
          <w:p w14:paraId="33DB61E8" w14:textId="2E9265CD" w:rsidR="002F24E0" w:rsidRPr="00CD6CA5" w:rsidRDefault="002F24E0" w:rsidP="002F24E0">
            <w:pPr>
              <w:spacing w:line="276" w:lineRule="auto"/>
              <w:jc w:val="right"/>
              <w:rPr>
                <w:color w:val="000000"/>
              </w:rPr>
            </w:pPr>
            <w:r w:rsidRPr="00CD6CA5">
              <w:rPr>
                <w:color w:val="000000"/>
              </w:rPr>
              <w:t>0.11</w:t>
            </w:r>
            <w:r>
              <w:rPr>
                <w:color w:val="000000"/>
              </w:rPr>
              <w:t>0</w:t>
            </w:r>
          </w:p>
        </w:tc>
        <w:tc>
          <w:tcPr>
            <w:tcW w:w="1416" w:type="dxa"/>
            <w:tcBorders>
              <w:top w:val="nil"/>
              <w:left w:val="nil"/>
              <w:bottom w:val="nil"/>
              <w:right w:val="nil"/>
            </w:tcBorders>
            <w:shd w:val="clear" w:color="auto" w:fill="auto"/>
            <w:noWrap/>
            <w:vAlign w:val="bottom"/>
          </w:tcPr>
          <w:p w14:paraId="0247C625" w14:textId="24EA5FEF" w:rsidR="002F24E0" w:rsidRPr="002F24E0" w:rsidRDefault="002F24E0" w:rsidP="002F24E0">
            <w:pPr>
              <w:spacing w:line="276" w:lineRule="auto"/>
              <w:jc w:val="right"/>
              <w:rPr>
                <w:color w:val="000000"/>
              </w:rPr>
            </w:pPr>
            <w:r w:rsidRPr="002F24E0">
              <w:rPr>
                <w:color w:val="000000"/>
              </w:rPr>
              <w:t>7.64E-02</w:t>
            </w:r>
          </w:p>
        </w:tc>
        <w:tc>
          <w:tcPr>
            <w:tcW w:w="1153" w:type="dxa"/>
            <w:tcBorders>
              <w:top w:val="nil"/>
              <w:left w:val="nil"/>
              <w:bottom w:val="nil"/>
              <w:right w:val="nil"/>
            </w:tcBorders>
            <w:shd w:val="clear" w:color="auto" w:fill="auto"/>
            <w:noWrap/>
            <w:vAlign w:val="bottom"/>
          </w:tcPr>
          <w:p w14:paraId="16892A26" w14:textId="674D20C4" w:rsidR="002F24E0" w:rsidRPr="00867DE7" w:rsidRDefault="002F24E0" w:rsidP="002F24E0">
            <w:pPr>
              <w:spacing w:line="276" w:lineRule="auto"/>
              <w:jc w:val="right"/>
              <w:rPr>
                <w:color w:val="000000"/>
              </w:rPr>
            </w:pPr>
            <w:r w:rsidRPr="00867DE7">
              <w:rPr>
                <w:color w:val="000000"/>
              </w:rPr>
              <w:t>2.553</w:t>
            </w:r>
          </w:p>
        </w:tc>
        <w:tc>
          <w:tcPr>
            <w:tcW w:w="1056" w:type="dxa"/>
            <w:tcBorders>
              <w:top w:val="nil"/>
              <w:left w:val="nil"/>
              <w:bottom w:val="nil"/>
              <w:right w:val="nil"/>
            </w:tcBorders>
            <w:shd w:val="clear" w:color="auto" w:fill="auto"/>
            <w:noWrap/>
            <w:vAlign w:val="bottom"/>
          </w:tcPr>
          <w:p w14:paraId="2722A9D5" w14:textId="14EEE03D" w:rsidR="002F24E0" w:rsidRPr="00867DE7" w:rsidRDefault="002F24E0" w:rsidP="002F24E0">
            <w:pPr>
              <w:spacing w:line="276" w:lineRule="auto"/>
              <w:jc w:val="right"/>
              <w:rPr>
                <w:color w:val="000000"/>
              </w:rPr>
            </w:pPr>
            <w:r w:rsidRPr="00867DE7">
              <w:rPr>
                <w:color w:val="000000"/>
              </w:rPr>
              <w:t>0.11</w:t>
            </w:r>
            <w:r>
              <w:rPr>
                <w:color w:val="000000"/>
              </w:rPr>
              <w:t>0</w:t>
            </w:r>
          </w:p>
        </w:tc>
        <w:tc>
          <w:tcPr>
            <w:tcW w:w="1416" w:type="dxa"/>
            <w:tcBorders>
              <w:top w:val="nil"/>
              <w:left w:val="nil"/>
              <w:bottom w:val="nil"/>
              <w:right w:val="nil"/>
            </w:tcBorders>
            <w:shd w:val="clear" w:color="auto" w:fill="auto"/>
            <w:noWrap/>
            <w:vAlign w:val="bottom"/>
          </w:tcPr>
          <w:p w14:paraId="77DA196E" w14:textId="36460A25" w:rsidR="002F24E0" w:rsidRPr="002F24E0" w:rsidRDefault="002F24E0" w:rsidP="002F24E0">
            <w:pPr>
              <w:spacing w:line="276" w:lineRule="auto"/>
              <w:jc w:val="right"/>
              <w:rPr>
                <w:color w:val="000000"/>
              </w:rPr>
            </w:pPr>
            <w:r w:rsidRPr="002F24E0">
              <w:rPr>
                <w:color w:val="000000"/>
              </w:rPr>
              <w:t>-7.46E-02</w:t>
            </w:r>
          </w:p>
        </w:tc>
        <w:tc>
          <w:tcPr>
            <w:tcW w:w="996" w:type="dxa"/>
            <w:tcBorders>
              <w:top w:val="nil"/>
              <w:left w:val="nil"/>
              <w:bottom w:val="nil"/>
              <w:right w:val="nil"/>
            </w:tcBorders>
            <w:shd w:val="clear" w:color="auto" w:fill="auto"/>
            <w:noWrap/>
            <w:vAlign w:val="bottom"/>
          </w:tcPr>
          <w:p w14:paraId="050E94FD" w14:textId="77777777" w:rsidR="002F24E0" w:rsidRPr="00867DE7" w:rsidRDefault="002F24E0" w:rsidP="002F24E0">
            <w:pPr>
              <w:spacing w:line="276" w:lineRule="auto"/>
              <w:jc w:val="right"/>
              <w:rPr>
                <w:color w:val="000000"/>
              </w:rPr>
            </w:pPr>
            <w:r w:rsidRPr="00867DE7">
              <w:rPr>
                <w:color w:val="000000"/>
              </w:rPr>
              <w:t>3.793</w:t>
            </w:r>
          </w:p>
        </w:tc>
        <w:tc>
          <w:tcPr>
            <w:tcW w:w="1056" w:type="dxa"/>
            <w:tcBorders>
              <w:top w:val="nil"/>
              <w:left w:val="nil"/>
              <w:bottom w:val="nil"/>
              <w:right w:val="nil"/>
            </w:tcBorders>
            <w:shd w:val="clear" w:color="auto" w:fill="auto"/>
            <w:noWrap/>
            <w:vAlign w:val="bottom"/>
          </w:tcPr>
          <w:p w14:paraId="1B76637D" w14:textId="77777777" w:rsidR="002F24E0" w:rsidRPr="00867DE7" w:rsidRDefault="002F24E0" w:rsidP="002F24E0">
            <w:pPr>
              <w:spacing w:line="276" w:lineRule="auto"/>
              <w:jc w:val="right"/>
              <w:rPr>
                <w:i/>
                <w:iCs/>
                <w:color w:val="000000"/>
              </w:rPr>
            </w:pPr>
            <w:r w:rsidRPr="00867DE7">
              <w:rPr>
                <w:i/>
                <w:iCs/>
                <w:color w:val="000000"/>
              </w:rPr>
              <w:t>0.051</w:t>
            </w:r>
          </w:p>
        </w:tc>
      </w:tr>
      <w:tr w:rsidR="002F24E0" w14:paraId="67B5EEF8" w14:textId="77777777" w:rsidTr="00AF40A0">
        <w:trPr>
          <w:trHeight w:val="320"/>
        </w:trPr>
        <w:tc>
          <w:tcPr>
            <w:tcW w:w="1980" w:type="dxa"/>
            <w:tcBorders>
              <w:top w:val="nil"/>
              <w:left w:val="nil"/>
              <w:bottom w:val="nil"/>
              <w:right w:val="nil"/>
            </w:tcBorders>
            <w:shd w:val="clear" w:color="auto" w:fill="auto"/>
            <w:noWrap/>
            <w:vAlign w:val="bottom"/>
          </w:tcPr>
          <w:p w14:paraId="733DAF8A" w14:textId="77777777" w:rsidR="002F24E0" w:rsidRPr="0033783A" w:rsidRDefault="002F24E0" w:rsidP="002F24E0">
            <w:pPr>
              <w:spacing w:line="276" w:lineRule="auto"/>
              <w:rPr>
                <w:color w:val="000000"/>
              </w:rPr>
            </w:pPr>
            <w:r w:rsidRPr="0033783A">
              <w:rPr>
                <w:color w:val="000000"/>
              </w:rPr>
              <w:t>CO</w:t>
            </w:r>
            <w:r w:rsidRPr="0033783A">
              <w:rPr>
                <w:color w:val="000000"/>
                <w:vertAlign w:val="subscript"/>
              </w:rPr>
              <w:t>2</w:t>
            </w:r>
            <w:r w:rsidRPr="0033783A">
              <w:rPr>
                <w:color w:val="000000"/>
              </w:rPr>
              <w:t>*N</w:t>
            </w:r>
          </w:p>
        </w:tc>
        <w:tc>
          <w:tcPr>
            <w:tcW w:w="421" w:type="dxa"/>
            <w:tcBorders>
              <w:top w:val="nil"/>
              <w:left w:val="nil"/>
              <w:bottom w:val="nil"/>
              <w:right w:val="nil"/>
            </w:tcBorders>
            <w:shd w:val="clear" w:color="auto" w:fill="auto"/>
            <w:noWrap/>
            <w:vAlign w:val="bottom"/>
          </w:tcPr>
          <w:p w14:paraId="20844037" w14:textId="77777777" w:rsidR="002F24E0" w:rsidRPr="0033783A" w:rsidRDefault="002F24E0" w:rsidP="002F24E0">
            <w:pPr>
              <w:spacing w:line="276" w:lineRule="auto"/>
              <w:jc w:val="right"/>
              <w:rPr>
                <w:color w:val="000000"/>
              </w:rPr>
            </w:pPr>
            <w:r w:rsidRPr="0033783A">
              <w:rPr>
                <w:color w:val="000000"/>
              </w:rPr>
              <w:t>1</w:t>
            </w:r>
          </w:p>
        </w:tc>
        <w:tc>
          <w:tcPr>
            <w:tcW w:w="1416" w:type="dxa"/>
            <w:tcBorders>
              <w:top w:val="nil"/>
              <w:left w:val="nil"/>
              <w:bottom w:val="nil"/>
              <w:right w:val="nil"/>
            </w:tcBorders>
            <w:shd w:val="clear" w:color="auto" w:fill="auto"/>
            <w:noWrap/>
            <w:vAlign w:val="bottom"/>
          </w:tcPr>
          <w:p w14:paraId="0CA033DB" w14:textId="22463D85" w:rsidR="002F24E0" w:rsidRPr="002F24E0" w:rsidRDefault="002F24E0" w:rsidP="002F24E0">
            <w:pPr>
              <w:spacing w:line="276" w:lineRule="auto"/>
              <w:jc w:val="right"/>
              <w:rPr>
                <w:color w:val="000000"/>
              </w:rPr>
            </w:pPr>
            <w:r w:rsidRPr="002F24E0">
              <w:rPr>
                <w:color w:val="000000"/>
              </w:rPr>
              <w:t>2.18E-04</w:t>
            </w:r>
          </w:p>
        </w:tc>
        <w:tc>
          <w:tcPr>
            <w:tcW w:w="1158" w:type="dxa"/>
            <w:tcBorders>
              <w:top w:val="nil"/>
              <w:left w:val="nil"/>
              <w:bottom w:val="nil"/>
              <w:right w:val="nil"/>
            </w:tcBorders>
            <w:shd w:val="clear" w:color="auto" w:fill="auto"/>
            <w:noWrap/>
            <w:vAlign w:val="bottom"/>
          </w:tcPr>
          <w:p w14:paraId="78F22309" w14:textId="1C7F1FB1" w:rsidR="002F24E0" w:rsidRPr="00CD6CA5" w:rsidRDefault="002F24E0" w:rsidP="002F24E0">
            <w:pPr>
              <w:spacing w:line="276" w:lineRule="auto"/>
              <w:jc w:val="right"/>
              <w:rPr>
                <w:color w:val="000000"/>
              </w:rPr>
            </w:pPr>
            <w:r w:rsidRPr="00CD6CA5">
              <w:rPr>
                <w:color w:val="000000"/>
              </w:rPr>
              <w:t>3.168</w:t>
            </w:r>
          </w:p>
        </w:tc>
        <w:tc>
          <w:tcPr>
            <w:tcW w:w="1060" w:type="dxa"/>
            <w:tcBorders>
              <w:top w:val="nil"/>
              <w:left w:val="nil"/>
              <w:bottom w:val="nil"/>
              <w:right w:val="nil"/>
            </w:tcBorders>
            <w:shd w:val="clear" w:color="auto" w:fill="auto"/>
            <w:noWrap/>
            <w:vAlign w:val="bottom"/>
          </w:tcPr>
          <w:p w14:paraId="7C36FF3C" w14:textId="2684251A" w:rsidR="002F24E0" w:rsidRPr="00CD6CA5" w:rsidRDefault="002F24E0" w:rsidP="002F24E0">
            <w:pPr>
              <w:spacing w:line="276" w:lineRule="auto"/>
              <w:jc w:val="right"/>
              <w:rPr>
                <w:i/>
                <w:iCs/>
                <w:color w:val="000000"/>
              </w:rPr>
            </w:pPr>
            <w:r w:rsidRPr="00CD6CA5">
              <w:rPr>
                <w:i/>
                <w:iCs/>
                <w:color w:val="000000"/>
              </w:rPr>
              <w:t>0.075</w:t>
            </w:r>
          </w:p>
        </w:tc>
        <w:tc>
          <w:tcPr>
            <w:tcW w:w="1416" w:type="dxa"/>
            <w:tcBorders>
              <w:top w:val="nil"/>
              <w:left w:val="nil"/>
              <w:bottom w:val="nil"/>
              <w:right w:val="nil"/>
            </w:tcBorders>
            <w:shd w:val="clear" w:color="auto" w:fill="auto"/>
            <w:noWrap/>
            <w:vAlign w:val="bottom"/>
          </w:tcPr>
          <w:p w14:paraId="64EAA172" w14:textId="18C4D51E" w:rsidR="002F24E0" w:rsidRPr="002F24E0" w:rsidRDefault="002F24E0" w:rsidP="002F24E0">
            <w:pPr>
              <w:spacing w:line="276" w:lineRule="auto"/>
              <w:jc w:val="right"/>
              <w:rPr>
                <w:color w:val="000000"/>
              </w:rPr>
            </w:pPr>
            <w:r w:rsidRPr="002F24E0">
              <w:rPr>
                <w:color w:val="000000"/>
              </w:rPr>
              <w:t>-7.41E-05</w:t>
            </w:r>
          </w:p>
        </w:tc>
        <w:tc>
          <w:tcPr>
            <w:tcW w:w="1153" w:type="dxa"/>
            <w:tcBorders>
              <w:top w:val="nil"/>
              <w:left w:val="nil"/>
              <w:bottom w:val="nil"/>
              <w:right w:val="nil"/>
            </w:tcBorders>
            <w:shd w:val="clear" w:color="auto" w:fill="auto"/>
            <w:noWrap/>
            <w:vAlign w:val="bottom"/>
          </w:tcPr>
          <w:p w14:paraId="18408DF9" w14:textId="1C36CB04" w:rsidR="002F24E0" w:rsidRPr="00867DE7" w:rsidRDefault="002F24E0" w:rsidP="002F24E0">
            <w:pPr>
              <w:spacing w:line="276" w:lineRule="auto"/>
              <w:jc w:val="right"/>
              <w:rPr>
                <w:color w:val="000000"/>
              </w:rPr>
            </w:pPr>
            <w:r w:rsidRPr="00867DE7">
              <w:rPr>
                <w:color w:val="000000"/>
              </w:rPr>
              <w:t>2.04</w:t>
            </w:r>
            <w:r>
              <w:rPr>
                <w:color w:val="000000"/>
              </w:rPr>
              <w:t>0</w:t>
            </w:r>
          </w:p>
        </w:tc>
        <w:tc>
          <w:tcPr>
            <w:tcW w:w="1056" w:type="dxa"/>
            <w:tcBorders>
              <w:top w:val="nil"/>
              <w:left w:val="nil"/>
              <w:bottom w:val="nil"/>
              <w:right w:val="nil"/>
            </w:tcBorders>
            <w:shd w:val="clear" w:color="auto" w:fill="auto"/>
            <w:noWrap/>
            <w:vAlign w:val="bottom"/>
          </w:tcPr>
          <w:p w14:paraId="7F935116" w14:textId="7D172447" w:rsidR="002F24E0" w:rsidRPr="00867DE7" w:rsidRDefault="002F24E0" w:rsidP="002F24E0">
            <w:pPr>
              <w:spacing w:line="276" w:lineRule="auto"/>
              <w:jc w:val="right"/>
              <w:rPr>
                <w:color w:val="000000"/>
              </w:rPr>
            </w:pPr>
            <w:r w:rsidRPr="00867DE7">
              <w:rPr>
                <w:color w:val="000000"/>
              </w:rPr>
              <w:t>0.153</w:t>
            </w:r>
          </w:p>
        </w:tc>
        <w:tc>
          <w:tcPr>
            <w:tcW w:w="1416" w:type="dxa"/>
            <w:tcBorders>
              <w:top w:val="nil"/>
              <w:left w:val="nil"/>
              <w:bottom w:val="nil"/>
              <w:right w:val="nil"/>
            </w:tcBorders>
            <w:shd w:val="clear" w:color="auto" w:fill="auto"/>
            <w:noWrap/>
            <w:vAlign w:val="bottom"/>
          </w:tcPr>
          <w:p w14:paraId="519AABB5" w14:textId="74B6C03B" w:rsidR="002F24E0" w:rsidRPr="002F24E0" w:rsidRDefault="002F24E0" w:rsidP="002F24E0">
            <w:pPr>
              <w:spacing w:line="276" w:lineRule="auto"/>
              <w:jc w:val="right"/>
              <w:rPr>
                <w:color w:val="000000"/>
              </w:rPr>
            </w:pPr>
            <w:r w:rsidRPr="002F24E0">
              <w:rPr>
                <w:color w:val="000000"/>
              </w:rPr>
              <w:t>-1.18E-04</w:t>
            </w:r>
          </w:p>
        </w:tc>
        <w:tc>
          <w:tcPr>
            <w:tcW w:w="996" w:type="dxa"/>
            <w:tcBorders>
              <w:top w:val="nil"/>
              <w:left w:val="nil"/>
              <w:bottom w:val="nil"/>
              <w:right w:val="nil"/>
            </w:tcBorders>
            <w:shd w:val="clear" w:color="auto" w:fill="auto"/>
            <w:noWrap/>
            <w:vAlign w:val="bottom"/>
          </w:tcPr>
          <w:p w14:paraId="35BA1C31" w14:textId="77777777" w:rsidR="002F24E0" w:rsidRPr="00867DE7" w:rsidRDefault="002F24E0" w:rsidP="002F24E0">
            <w:pPr>
              <w:spacing w:line="276" w:lineRule="auto"/>
              <w:jc w:val="right"/>
              <w:rPr>
                <w:color w:val="000000"/>
              </w:rPr>
            </w:pPr>
            <w:r w:rsidRPr="00867DE7">
              <w:rPr>
                <w:color w:val="000000"/>
              </w:rPr>
              <w:t>0.324</w:t>
            </w:r>
          </w:p>
        </w:tc>
        <w:tc>
          <w:tcPr>
            <w:tcW w:w="1056" w:type="dxa"/>
            <w:tcBorders>
              <w:top w:val="nil"/>
              <w:left w:val="nil"/>
              <w:bottom w:val="nil"/>
              <w:right w:val="nil"/>
            </w:tcBorders>
            <w:shd w:val="clear" w:color="auto" w:fill="auto"/>
            <w:noWrap/>
            <w:vAlign w:val="bottom"/>
          </w:tcPr>
          <w:p w14:paraId="3FD84AAF" w14:textId="77777777" w:rsidR="002F24E0" w:rsidRPr="00867DE7" w:rsidRDefault="002F24E0" w:rsidP="002F24E0">
            <w:pPr>
              <w:spacing w:line="276" w:lineRule="auto"/>
              <w:jc w:val="right"/>
              <w:rPr>
                <w:color w:val="000000"/>
              </w:rPr>
            </w:pPr>
            <w:r w:rsidRPr="00867DE7">
              <w:rPr>
                <w:color w:val="000000"/>
              </w:rPr>
              <w:t>0.569</w:t>
            </w:r>
          </w:p>
        </w:tc>
      </w:tr>
      <w:tr w:rsidR="002F24E0" w14:paraId="56B6D023" w14:textId="77777777" w:rsidTr="00AF40A0">
        <w:trPr>
          <w:trHeight w:val="320"/>
        </w:trPr>
        <w:tc>
          <w:tcPr>
            <w:tcW w:w="1980" w:type="dxa"/>
            <w:tcBorders>
              <w:top w:val="nil"/>
              <w:left w:val="nil"/>
              <w:right w:val="nil"/>
            </w:tcBorders>
            <w:shd w:val="clear" w:color="auto" w:fill="auto"/>
            <w:noWrap/>
            <w:vAlign w:val="bottom"/>
          </w:tcPr>
          <w:p w14:paraId="499D804D" w14:textId="77777777" w:rsidR="002F24E0" w:rsidRPr="0033783A" w:rsidRDefault="002F24E0" w:rsidP="002F24E0">
            <w:pPr>
              <w:spacing w:line="276" w:lineRule="auto"/>
              <w:rPr>
                <w:color w:val="000000"/>
              </w:rPr>
            </w:pPr>
            <w:r w:rsidRPr="0033783A">
              <w:rPr>
                <w:color w:val="000000"/>
              </w:rPr>
              <w:t>I*N</w:t>
            </w:r>
          </w:p>
        </w:tc>
        <w:tc>
          <w:tcPr>
            <w:tcW w:w="421" w:type="dxa"/>
            <w:tcBorders>
              <w:top w:val="nil"/>
              <w:left w:val="nil"/>
              <w:right w:val="nil"/>
            </w:tcBorders>
            <w:shd w:val="clear" w:color="auto" w:fill="auto"/>
            <w:noWrap/>
            <w:vAlign w:val="bottom"/>
          </w:tcPr>
          <w:p w14:paraId="3A4FEC81" w14:textId="77777777" w:rsidR="002F24E0" w:rsidRPr="0033783A" w:rsidRDefault="002F24E0" w:rsidP="002F24E0">
            <w:pPr>
              <w:spacing w:line="276" w:lineRule="auto"/>
              <w:jc w:val="right"/>
              <w:rPr>
                <w:color w:val="000000"/>
              </w:rPr>
            </w:pPr>
            <w:r w:rsidRPr="0033783A">
              <w:rPr>
                <w:color w:val="000000"/>
              </w:rPr>
              <w:t>1</w:t>
            </w:r>
          </w:p>
        </w:tc>
        <w:tc>
          <w:tcPr>
            <w:tcW w:w="1416" w:type="dxa"/>
            <w:tcBorders>
              <w:top w:val="nil"/>
              <w:left w:val="nil"/>
              <w:right w:val="nil"/>
            </w:tcBorders>
            <w:shd w:val="clear" w:color="auto" w:fill="auto"/>
            <w:noWrap/>
            <w:vAlign w:val="bottom"/>
          </w:tcPr>
          <w:p w14:paraId="2730E53C" w14:textId="1711A8CA" w:rsidR="002F24E0" w:rsidRPr="002F24E0" w:rsidRDefault="002F24E0" w:rsidP="002F24E0">
            <w:pPr>
              <w:spacing w:line="276" w:lineRule="auto"/>
              <w:jc w:val="right"/>
              <w:rPr>
                <w:color w:val="000000"/>
              </w:rPr>
            </w:pPr>
            <w:r w:rsidRPr="002F24E0">
              <w:rPr>
                <w:color w:val="000000"/>
              </w:rPr>
              <w:t>3.26E-04</w:t>
            </w:r>
          </w:p>
        </w:tc>
        <w:tc>
          <w:tcPr>
            <w:tcW w:w="1158" w:type="dxa"/>
            <w:tcBorders>
              <w:top w:val="nil"/>
              <w:left w:val="nil"/>
              <w:right w:val="nil"/>
            </w:tcBorders>
            <w:shd w:val="clear" w:color="auto" w:fill="auto"/>
            <w:noWrap/>
            <w:vAlign w:val="bottom"/>
          </w:tcPr>
          <w:p w14:paraId="19D6F682" w14:textId="09849161" w:rsidR="002F24E0" w:rsidRPr="00CD6CA5" w:rsidRDefault="002F24E0" w:rsidP="002F24E0">
            <w:pPr>
              <w:spacing w:line="276" w:lineRule="auto"/>
              <w:jc w:val="right"/>
              <w:rPr>
                <w:color w:val="000000"/>
              </w:rPr>
            </w:pPr>
            <w:r w:rsidRPr="00CD6CA5">
              <w:rPr>
                <w:color w:val="000000"/>
              </w:rPr>
              <w:t>10.311</w:t>
            </w:r>
          </w:p>
        </w:tc>
        <w:tc>
          <w:tcPr>
            <w:tcW w:w="1060" w:type="dxa"/>
            <w:tcBorders>
              <w:top w:val="nil"/>
              <w:left w:val="nil"/>
              <w:right w:val="nil"/>
            </w:tcBorders>
            <w:shd w:val="clear" w:color="auto" w:fill="auto"/>
            <w:noWrap/>
            <w:vAlign w:val="bottom"/>
          </w:tcPr>
          <w:p w14:paraId="66BB862E" w14:textId="07BB9046" w:rsidR="002F24E0" w:rsidRPr="00CD6CA5" w:rsidRDefault="002F24E0" w:rsidP="002F24E0">
            <w:pPr>
              <w:spacing w:line="276" w:lineRule="auto"/>
              <w:jc w:val="right"/>
              <w:rPr>
                <w:b/>
                <w:bCs/>
                <w:color w:val="000000"/>
              </w:rPr>
            </w:pPr>
            <w:r w:rsidRPr="00CD6CA5">
              <w:rPr>
                <w:b/>
                <w:bCs/>
                <w:color w:val="000000"/>
              </w:rPr>
              <w:t>0.001</w:t>
            </w:r>
          </w:p>
        </w:tc>
        <w:tc>
          <w:tcPr>
            <w:tcW w:w="1416" w:type="dxa"/>
            <w:tcBorders>
              <w:top w:val="nil"/>
              <w:left w:val="nil"/>
              <w:right w:val="nil"/>
            </w:tcBorders>
            <w:shd w:val="clear" w:color="auto" w:fill="auto"/>
            <w:noWrap/>
            <w:vAlign w:val="bottom"/>
          </w:tcPr>
          <w:p w14:paraId="43179250" w14:textId="2BAF85C4" w:rsidR="002F24E0" w:rsidRPr="002F24E0" w:rsidRDefault="002F24E0" w:rsidP="002F24E0">
            <w:pPr>
              <w:spacing w:line="276" w:lineRule="auto"/>
              <w:jc w:val="right"/>
              <w:rPr>
                <w:color w:val="000000"/>
              </w:rPr>
            </w:pPr>
            <w:r w:rsidRPr="002F24E0">
              <w:rPr>
                <w:color w:val="000000"/>
              </w:rPr>
              <w:t>-3.10E-04</w:t>
            </w:r>
          </w:p>
        </w:tc>
        <w:tc>
          <w:tcPr>
            <w:tcW w:w="1153" w:type="dxa"/>
            <w:tcBorders>
              <w:top w:val="nil"/>
              <w:left w:val="nil"/>
              <w:right w:val="nil"/>
            </w:tcBorders>
            <w:shd w:val="clear" w:color="auto" w:fill="auto"/>
            <w:noWrap/>
            <w:vAlign w:val="bottom"/>
          </w:tcPr>
          <w:p w14:paraId="7A54EDB6" w14:textId="1CB20F49" w:rsidR="002F24E0" w:rsidRPr="00867DE7" w:rsidRDefault="002F24E0" w:rsidP="002F24E0">
            <w:pPr>
              <w:spacing w:line="276" w:lineRule="auto"/>
              <w:jc w:val="right"/>
              <w:rPr>
                <w:color w:val="000000"/>
              </w:rPr>
            </w:pPr>
            <w:r w:rsidRPr="00867DE7">
              <w:rPr>
                <w:color w:val="000000"/>
              </w:rPr>
              <w:t>16.315</w:t>
            </w:r>
          </w:p>
        </w:tc>
        <w:tc>
          <w:tcPr>
            <w:tcW w:w="1056" w:type="dxa"/>
            <w:tcBorders>
              <w:top w:val="nil"/>
              <w:left w:val="nil"/>
              <w:right w:val="nil"/>
            </w:tcBorders>
            <w:shd w:val="clear" w:color="auto" w:fill="auto"/>
            <w:noWrap/>
            <w:vAlign w:val="bottom"/>
          </w:tcPr>
          <w:p w14:paraId="2730597A" w14:textId="76011917" w:rsidR="002F24E0" w:rsidRPr="00867DE7" w:rsidRDefault="002F24E0" w:rsidP="002F24E0">
            <w:pPr>
              <w:spacing w:line="276" w:lineRule="auto"/>
              <w:jc w:val="right"/>
              <w:rPr>
                <w:color w:val="000000"/>
              </w:rPr>
            </w:pPr>
            <w:r w:rsidRPr="00867DE7">
              <w:rPr>
                <w:b/>
                <w:bCs/>
                <w:color w:val="000000"/>
              </w:rPr>
              <w:t>&lt;0.001</w:t>
            </w:r>
          </w:p>
        </w:tc>
        <w:tc>
          <w:tcPr>
            <w:tcW w:w="1416" w:type="dxa"/>
            <w:tcBorders>
              <w:top w:val="nil"/>
              <w:left w:val="nil"/>
              <w:right w:val="nil"/>
            </w:tcBorders>
            <w:shd w:val="clear" w:color="auto" w:fill="auto"/>
            <w:noWrap/>
            <w:vAlign w:val="bottom"/>
          </w:tcPr>
          <w:p w14:paraId="04E568A1" w14:textId="7C699A58" w:rsidR="002F24E0" w:rsidRPr="002F24E0" w:rsidRDefault="002F24E0" w:rsidP="002F24E0">
            <w:pPr>
              <w:spacing w:line="276" w:lineRule="auto"/>
              <w:jc w:val="right"/>
              <w:rPr>
                <w:color w:val="000000"/>
              </w:rPr>
            </w:pPr>
            <w:r w:rsidRPr="002F24E0">
              <w:rPr>
                <w:color w:val="000000"/>
              </w:rPr>
              <w:t>-1.67E-04</w:t>
            </w:r>
          </w:p>
        </w:tc>
        <w:tc>
          <w:tcPr>
            <w:tcW w:w="996" w:type="dxa"/>
            <w:tcBorders>
              <w:top w:val="nil"/>
              <w:left w:val="nil"/>
              <w:right w:val="nil"/>
            </w:tcBorders>
            <w:shd w:val="clear" w:color="auto" w:fill="auto"/>
            <w:noWrap/>
            <w:vAlign w:val="bottom"/>
          </w:tcPr>
          <w:p w14:paraId="6FEB8AA7" w14:textId="77777777" w:rsidR="002F24E0" w:rsidRPr="00867DE7" w:rsidRDefault="002F24E0" w:rsidP="002F24E0">
            <w:pPr>
              <w:spacing w:line="276" w:lineRule="auto"/>
              <w:jc w:val="right"/>
              <w:rPr>
                <w:color w:val="000000"/>
              </w:rPr>
            </w:pPr>
            <w:r w:rsidRPr="00867DE7">
              <w:rPr>
                <w:color w:val="000000"/>
              </w:rPr>
              <w:t>2.437</w:t>
            </w:r>
          </w:p>
        </w:tc>
        <w:tc>
          <w:tcPr>
            <w:tcW w:w="1056" w:type="dxa"/>
            <w:tcBorders>
              <w:top w:val="nil"/>
              <w:left w:val="nil"/>
              <w:right w:val="nil"/>
            </w:tcBorders>
            <w:shd w:val="clear" w:color="auto" w:fill="auto"/>
            <w:noWrap/>
            <w:vAlign w:val="bottom"/>
          </w:tcPr>
          <w:p w14:paraId="3A332247" w14:textId="77777777" w:rsidR="002F24E0" w:rsidRPr="00867DE7" w:rsidRDefault="002F24E0" w:rsidP="002F24E0">
            <w:pPr>
              <w:spacing w:line="276" w:lineRule="auto"/>
              <w:jc w:val="right"/>
              <w:rPr>
                <w:color w:val="000000"/>
              </w:rPr>
            </w:pPr>
            <w:r w:rsidRPr="00867DE7">
              <w:rPr>
                <w:color w:val="000000"/>
              </w:rPr>
              <w:t>0.118</w:t>
            </w:r>
          </w:p>
        </w:tc>
      </w:tr>
      <w:tr w:rsidR="002F24E0" w14:paraId="1487EE17" w14:textId="77777777" w:rsidTr="00AF40A0">
        <w:trPr>
          <w:trHeight w:val="320"/>
        </w:trPr>
        <w:tc>
          <w:tcPr>
            <w:tcW w:w="1980" w:type="dxa"/>
            <w:tcBorders>
              <w:top w:val="nil"/>
              <w:left w:val="nil"/>
              <w:bottom w:val="single" w:sz="4" w:space="0" w:color="auto"/>
              <w:right w:val="nil"/>
            </w:tcBorders>
            <w:shd w:val="clear" w:color="auto" w:fill="auto"/>
            <w:noWrap/>
            <w:vAlign w:val="bottom"/>
          </w:tcPr>
          <w:p w14:paraId="3E5BC075" w14:textId="77777777" w:rsidR="002F24E0" w:rsidRPr="0033783A" w:rsidRDefault="002F24E0" w:rsidP="002F24E0">
            <w:pPr>
              <w:spacing w:line="276" w:lineRule="auto"/>
              <w:rPr>
                <w:color w:val="000000"/>
              </w:rPr>
            </w:pPr>
            <w:r w:rsidRPr="0033783A">
              <w:rPr>
                <w:color w:val="000000"/>
              </w:rPr>
              <w:t>CO</w:t>
            </w:r>
            <w:r w:rsidRPr="0033783A">
              <w:rPr>
                <w:color w:val="000000"/>
                <w:vertAlign w:val="subscript"/>
              </w:rPr>
              <w:t>2</w:t>
            </w:r>
            <w:r w:rsidRPr="0033783A">
              <w:rPr>
                <w:color w:val="000000"/>
              </w:rPr>
              <w:t>*I*N</w:t>
            </w:r>
          </w:p>
        </w:tc>
        <w:tc>
          <w:tcPr>
            <w:tcW w:w="421" w:type="dxa"/>
            <w:tcBorders>
              <w:top w:val="nil"/>
              <w:left w:val="nil"/>
              <w:bottom w:val="single" w:sz="4" w:space="0" w:color="auto"/>
              <w:right w:val="nil"/>
            </w:tcBorders>
            <w:shd w:val="clear" w:color="auto" w:fill="auto"/>
            <w:noWrap/>
            <w:vAlign w:val="bottom"/>
          </w:tcPr>
          <w:p w14:paraId="60F31800" w14:textId="77777777" w:rsidR="002F24E0" w:rsidRPr="0033783A" w:rsidRDefault="002F24E0" w:rsidP="002F24E0">
            <w:pPr>
              <w:spacing w:line="276" w:lineRule="auto"/>
              <w:jc w:val="right"/>
              <w:rPr>
                <w:color w:val="000000"/>
              </w:rPr>
            </w:pPr>
            <w:r w:rsidRPr="0033783A">
              <w:rPr>
                <w:color w:val="000000"/>
              </w:rPr>
              <w:t>1</w:t>
            </w:r>
          </w:p>
        </w:tc>
        <w:tc>
          <w:tcPr>
            <w:tcW w:w="1416" w:type="dxa"/>
            <w:tcBorders>
              <w:top w:val="nil"/>
              <w:left w:val="nil"/>
              <w:bottom w:val="single" w:sz="4" w:space="0" w:color="auto"/>
              <w:right w:val="nil"/>
            </w:tcBorders>
            <w:shd w:val="clear" w:color="auto" w:fill="auto"/>
            <w:noWrap/>
            <w:vAlign w:val="bottom"/>
          </w:tcPr>
          <w:p w14:paraId="68ECAD7C" w14:textId="59987CEB" w:rsidR="002F24E0" w:rsidRPr="002F24E0" w:rsidRDefault="002F24E0" w:rsidP="002F24E0">
            <w:pPr>
              <w:spacing w:line="276" w:lineRule="auto"/>
              <w:jc w:val="right"/>
              <w:rPr>
                <w:color w:val="000000"/>
              </w:rPr>
            </w:pPr>
            <w:r w:rsidRPr="002F24E0">
              <w:rPr>
                <w:color w:val="000000"/>
              </w:rPr>
              <w:t>-1.49E-04</w:t>
            </w:r>
          </w:p>
        </w:tc>
        <w:tc>
          <w:tcPr>
            <w:tcW w:w="1158" w:type="dxa"/>
            <w:tcBorders>
              <w:top w:val="nil"/>
              <w:left w:val="nil"/>
              <w:bottom w:val="single" w:sz="4" w:space="0" w:color="auto"/>
              <w:right w:val="nil"/>
            </w:tcBorders>
            <w:shd w:val="clear" w:color="auto" w:fill="auto"/>
            <w:noWrap/>
            <w:vAlign w:val="bottom"/>
          </w:tcPr>
          <w:p w14:paraId="5AC8670E" w14:textId="749FDFC3" w:rsidR="002F24E0" w:rsidRPr="00CD6CA5" w:rsidRDefault="002F24E0" w:rsidP="002F24E0">
            <w:pPr>
              <w:spacing w:line="276" w:lineRule="auto"/>
              <w:jc w:val="right"/>
              <w:rPr>
                <w:color w:val="000000"/>
              </w:rPr>
            </w:pPr>
            <w:r w:rsidRPr="00CD6CA5">
              <w:rPr>
                <w:color w:val="000000"/>
              </w:rPr>
              <w:t>0.917</w:t>
            </w:r>
          </w:p>
        </w:tc>
        <w:tc>
          <w:tcPr>
            <w:tcW w:w="1060" w:type="dxa"/>
            <w:tcBorders>
              <w:top w:val="nil"/>
              <w:left w:val="nil"/>
              <w:bottom w:val="single" w:sz="4" w:space="0" w:color="auto"/>
              <w:right w:val="nil"/>
            </w:tcBorders>
            <w:shd w:val="clear" w:color="auto" w:fill="auto"/>
            <w:noWrap/>
            <w:vAlign w:val="bottom"/>
          </w:tcPr>
          <w:p w14:paraId="55266B56" w14:textId="34107144" w:rsidR="002F24E0" w:rsidRPr="00CD6CA5" w:rsidRDefault="002F24E0" w:rsidP="002F24E0">
            <w:pPr>
              <w:spacing w:line="276" w:lineRule="auto"/>
              <w:jc w:val="right"/>
              <w:rPr>
                <w:color w:val="000000"/>
              </w:rPr>
            </w:pPr>
            <w:r w:rsidRPr="00CD6CA5">
              <w:rPr>
                <w:color w:val="000000"/>
              </w:rPr>
              <w:t>0.338</w:t>
            </w:r>
          </w:p>
        </w:tc>
        <w:tc>
          <w:tcPr>
            <w:tcW w:w="1416" w:type="dxa"/>
            <w:tcBorders>
              <w:top w:val="nil"/>
              <w:left w:val="nil"/>
              <w:bottom w:val="single" w:sz="4" w:space="0" w:color="auto"/>
              <w:right w:val="nil"/>
            </w:tcBorders>
            <w:shd w:val="clear" w:color="auto" w:fill="auto"/>
            <w:noWrap/>
            <w:vAlign w:val="bottom"/>
          </w:tcPr>
          <w:p w14:paraId="3DF0A79F" w14:textId="57D65C75" w:rsidR="002F24E0" w:rsidRPr="002F24E0" w:rsidRDefault="002F24E0" w:rsidP="002F24E0">
            <w:pPr>
              <w:spacing w:line="276" w:lineRule="auto"/>
              <w:jc w:val="right"/>
              <w:rPr>
                <w:color w:val="000000"/>
              </w:rPr>
            </w:pPr>
            <w:r w:rsidRPr="002F24E0">
              <w:rPr>
                <w:color w:val="000000"/>
              </w:rPr>
              <w:t>-9.99E-05</w:t>
            </w:r>
          </w:p>
        </w:tc>
        <w:tc>
          <w:tcPr>
            <w:tcW w:w="1153" w:type="dxa"/>
            <w:tcBorders>
              <w:top w:val="nil"/>
              <w:left w:val="nil"/>
              <w:bottom w:val="single" w:sz="4" w:space="0" w:color="auto"/>
              <w:right w:val="nil"/>
            </w:tcBorders>
            <w:shd w:val="clear" w:color="auto" w:fill="auto"/>
            <w:noWrap/>
            <w:vAlign w:val="bottom"/>
          </w:tcPr>
          <w:p w14:paraId="545B4F62" w14:textId="7D9E732C" w:rsidR="002F24E0" w:rsidRPr="00867DE7" w:rsidRDefault="002F24E0" w:rsidP="002F24E0">
            <w:pPr>
              <w:spacing w:line="276" w:lineRule="auto"/>
              <w:jc w:val="right"/>
              <w:rPr>
                <w:color w:val="000000"/>
              </w:rPr>
            </w:pPr>
            <w:r w:rsidRPr="00867DE7">
              <w:rPr>
                <w:color w:val="000000"/>
              </w:rPr>
              <w:t>0.313</w:t>
            </w:r>
          </w:p>
        </w:tc>
        <w:tc>
          <w:tcPr>
            <w:tcW w:w="1056" w:type="dxa"/>
            <w:tcBorders>
              <w:top w:val="nil"/>
              <w:left w:val="nil"/>
              <w:bottom w:val="single" w:sz="4" w:space="0" w:color="auto"/>
              <w:right w:val="nil"/>
            </w:tcBorders>
            <w:shd w:val="clear" w:color="auto" w:fill="auto"/>
            <w:noWrap/>
            <w:vAlign w:val="bottom"/>
          </w:tcPr>
          <w:p w14:paraId="4E014D86" w14:textId="42B56C00" w:rsidR="002F24E0" w:rsidRPr="00867DE7" w:rsidRDefault="002F24E0" w:rsidP="002F24E0">
            <w:pPr>
              <w:spacing w:line="276" w:lineRule="auto"/>
              <w:jc w:val="right"/>
              <w:rPr>
                <w:color w:val="000000"/>
              </w:rPr>
            </w:pPr>
            <w:r w:rsidRPr="00867DE7">
              <w:rPr>
                <w:color w:val="000000"/>
              </w:rPr>
              <w:t>0.576</w:t>
            </w:r>
          </w:p>
        </w:tc>
        <w:tc>
          <w:tcPr>
            <w:tcW w:w="1416" w:type="dxa"/>
            <w:tcBorders>
              <w:top w:val="nil"/>
              <w:left w:val="nil"/>
              <w:bottom w:val="single" w:sz="4" w:space="0" w:color="auto"/>
              <w:right w:val="nil"/>
            </w:tcBorders>
            <w:shd w:val="clear" w:color="auto" w:fill="auto"/>
            <w:noWrap/>
            <w:vAlign w:val="bottom"/>
          </w:tcPr>
          <w:p w14:paraId="2307EF3D" w14:textId="620AE70A" w:rsidR="002F24E0" w:rsidRPr="002F24E0" w:rsidRDefault="002F24E0" w:rsidP="002F24E0">
            <w:pPr>
              <w:spacing w:line="276" w:lineRule="auto"/>
              <w:jc w:val="right"/>
              <w:rPr>
                <w:color w:val="000000"/>
              </w:rPr>
            </w:pPr>
            <w:r w:rsidRPr="002F24E0">
              <w:rPr>
                <w:color w:val="000000"/>
              </w:rPr>
              <w:t>1.66E-04</w:t>
            </w:r>
          </w:p>
        </w:tc>
        <w:tc>
          <w:tcPr>
            <w:tcW w:w="996" w:type="dxa"/>
            <w:tcBorders>
              <w:top w:val="nil"/>
              <w:left w:val="nil"/>
              <w:bottom w:val="single" w:sz="4" w:space="0" w:color="auto"/>
              <w:right w:val="nil"/>
            </w:tcBorders>
            <w:shd w:val="clear" w:color="auto" w:fill="auto"/>
            <w:noWrap/>
            <w:vAlign w:val="bottom"/>
          </w:tcPr>
          <w:p w14:paraId="0271BDAC" w14:textId="77777777" w:rsidR="002F24E0" w:rsidRPr="00867DE7" w:rsidRDefault="002F24E0" w:rsidP="002F24E0">
            <w:pPr>
              <w:spacing w:line="276" w:lineRule="auto"/>
              <w:jc w:val="right"/>
              <w:rPr>
                <w:color w:val="000000"/>
              </w:rPr>
            </w:pPr>
            <w:r w:rsidRPr="00867DE7">
              <w:rPr>
                <w:color w:val="000000"/>
              </w:rPr>
              <w:t>2.362</w:t>
            </w:r>
          </w:p>
        </w:tc>
        <w:tc>
          <w:tcPr>
            <w:tcW w:w="1056" w:type="dxa"/>
            <w:tcBorders>
              <w:top w:val="nil"/>
              <w:left w:val="nil"/>
              <w:bottom w:val="single" w:sz="4" w:space="0" w:color="auto"/>
              <w:right w:val="nil"/>
            </w:tcBorders>
            <w:shd w:val="clear" w:color="auto" w:fill="auto"/>
            <w:noWrap/>
            <w:vAlign w:val="bottom"/>
          </w:tcPr>
          <w:p w14:paraId="60862009" w14:textId="77777777" w:rsidR="002F24E0" w:rsidRPr="00867DE7" w:rsidRDefault="002F24E0" w:rsidP="002F24E0">
            <w:pPr>
              <w:spacing w:line="276" w:lineRule="auto"/>
              <w:jc w:val="right"/>
              <w:rPr>
                <w:color w:val="000000"/>
              </w:rPr>
            </w:pPr>
            <w:r w:rsidRPr="00867DE7">
              <w:rPr>
                <w:color w:val="000000"/>
              </w:rPr>
              <w:t>0.124</w:t>
            </w:r>
          </w:p>
        </w:tc>
      </w:tr>
    </w:tbl>
    <w:p w14:paraId="77380FDA" w14:textId="77777777" w:rsidR="00CD6CA5" w:rsidRPr="00DE2B27" w:rsidRDefault="00CD6CA5" w:rsidP="00DE2B27">
      <w:pPr>
        <w:spacing w:line="360" w:lineRule="auto"/>
      </w:pPr>
    </w:p>
    <w:p w14:paraId="30B33014" w14:textId="291F5483" w:rsidR="00F06C56" w:rsidRPr="00B66115" w:rsidRDefault="00F06C56" w:rsidP="00DE2B27">
      <w:pPr>
        <w:spacing w:line="360" w:lineRule="auto"/>
      </w:pPr>
      <w:r w:rsidRPr="00FC69E5">
        <w:rPr>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 xml:space="preserve">-values less than 0.05 are in bold and p-values between 0.05 and 0.10 are italicized. Key: df=degrees of freedom, </w:t>
      </w:r>
      <w:r>
        <w:rPr>
          <w:i/>
          <w:iCs/>
        </w:rPr>
        <w:t>V</w:t>
      </w:r>
      <w:r>
        <w:rPr>
          <w:vertAlign w:val="subscript"/>
        </w:rPr>
        <w:t>cmax25</w:t>
      </w:r>
      <w:r>
        <w:t>=maximum rate of Rubisco carboxylation at 25</w:t>
      </w:r>
      <w:r>
        <w:sym w:font="Symbol" w:char="F0B0"/>
      </w:r>
      <w:r>
        <w:t>C;</w:t>
      </w:r>
      <w:r w:rsidRPr="00823CBA">
        <w:rPr>
          <w:i/>
          <w:iCs/>
        </w:rPr>
        <w:t xml:space="preserve"> </w:t>
      </w:r>
      <w:r>
        <w:rPr>
          <w:i/>
          <w:iCs/>
        </w:rPr>
        <w:t>J</w:t>
      </w:r>
      <w:r>
        <w:rPr>
          <w:vertAlign w:val="subscript"/>
        </w:rPr>
        <w:t>max25</w:t>
      </w:r>
      <w:r>
        <w:t>=maximum rate of RuBP regeneration at 25</w:t>
      </w:r>
      <w:r>
        <w:sym w:font="Symbol" w:char="F0B0"/>
      </w:r>
      <w:r>
        <w:t>C,</w:t>
      </w:r>
      <w:r w:rsidR="00CD6CA5" w:rsidRPr="00CD6CA5">
        <w:rPr>
          <w:i/>
          <w:iCs/>
        </w:rPr>
        <w:t xml:space="preserve"> </w:t>
      </w:r>
      <w:r w:rsidR="00CD6CA5">
        <w:rPr>
          <w:i/>
          <w:iCs/>
        </w:rPr>
        <w:t>R</w:t>
      </w:r>
      <w:r w:rsidR="00CD6CA5">
        <w:rPr>
          <w:vertAlign w:val="subscript"/>
        </w:rPr>
        <w:t>d25</w:t>
      </w:r>
      <w:r w:rsidR="00CD6CA5">
        <w:t>= dark respiration at 25</w:t>
      </w:r>
      <w:r w:rsidR="00CD6CA5">
        <w:sym w:font="Symbol" w:char="F0B0"/>
      </w:r>
      <w:r w:rsidR="00CD6CA5">
        <w:t>C;</w:t>
      </w:r>
      <w:r w:rsidRPr="00823CBA">
        <w:rPr>
          <w:i/>
          <w:iCs/>
        </w:rPr>
        <w:t xml:space="preserve"> </w:t>
      </w:r>
      <w:r>
        <w:rPr>
          <w:i/>
          <w:iCs/>
        </w:rPr>
        <w:t>J</w:t>
      </w:r>
      <w:r>
        <w:rPr>
          <w:vertAlign w:val="subscript"/>
        </w:rPr>
        <w:t>max25</w:t>
      </w:r>
      <w:r>
        <w:t>:</w:t>
      </w:r>
      <w:r>
        <w:rPr>
          <w:i/>
          <w:iCs/>
        </w:rPr>
        <w:t>V</w:t>
      </w:r>
      <w:r>
        <w:rPr>
          <w:vertAlign w:val="subscript"/>
        </w:rPr>
        <w:t>cmax25</w:t>
      </w:r>
      <w:r>
        <w:t xml:space="preserve">=ratio of </w:t>
      </w:r>
      <w:r w:rsidRPr="00823CBA">
        <w:rPr>
          <w:i/>
          <w:iCs/>
        </w:rPr>
        <w:t>J</w:t>
      </w:r>
      <w:r w:rsidRPr="00823CBA">
        <w:rPr>
          <w:vertAlign w:val="subscript"/>
        </w:rPr>
        <w:t>max25</w:t>
      </w:r>
      <w:r>
        <w:t xml:space="preserve"> to </w:t>
      </w:r>
      <w:r w:rsidRPr="00823CBA">
        <w:rPr>
          <w:i/>
          <w:iCs/>
        </w:rPr>
        <w:t>V</w:t>
      </w:r>
      <w:r w:rsidRPr="00823CBA">
        <w:rPr>
          <w:vertAlign w:val="subscript"/>
        </w:rPr>
        <w:t>cmax25</w:t>
      </w:r>
      <w:r>
        <w:t xml:space="preserve">; </w:t>
      </w:r>
      <w:proofErr w:type="spellStart"/>
      <w:r w:rsidR="00B66115">
        <w:rPr>
          <w:i/>
          <w:iCs/>
          <w:color w:val="000000"/>
        </w:rPr>
        <w:t>g</w:t>
      </w:r>
      <w:r w:rsidR="00B66115">
        <w:rPr>
          <w:color w:val="000000"/>
          <w:vertAlign w:val="subscript"/>
        </w:rPr>
        <w:t>sw</w:t>
      </w:r>
      <w:proofErr w:type="spellEnd"/>
      <w:r>
        <w:rPr>
          <w:color w:val="000000"/>
        </w:rPr>
        <w:t>=</w:t>
      </w:r>
      <w:r w:rsidR="00B66115">
        <w:rPr>
          <w:color w:val="000000"/>
        </w:rPr>
        <w:t>stomatal conductance</w:t>
      </w:r>
    </w:p>
    <w:p w14:paraId="6C2847DD" w14:textId="77777777" w:rsidR="00F06C56" w:rsidRDefault="00F06C56" w:rsidP="00C358CC">
      <w:pPr>
        <w:spacing w:line="480" w:lineRule="auto"/>
        <w:rPr>
          <w:b/>
        </w:rPr>
        <w:sectPr w:rsidR="00F06C56" w:rsidSect="00F06C56">
          <w:pgSz w:w="15840" w:h="12240" w:orient="landscape"/>
          <w:pgMar w:top="1440" w:right="1440" w:bottom="1440" w:left="1440" w:header="720" w:footer="720" w:gutter="0"/>
          <w:lnNumType w:countBy="1" w:restart="continuous"/>
          <w:cols w:space="720"/>
          <w:docGrid w:linePitch="360"/>
        </w:sectPr>
      </w:pPr>
    </w:p>
    <w:p w14:paraId="6AA2FB5F" w14:textId="7458403F" w:rsidR="00F06C56" w:rsidRDefault="00B66115" w:rsidP="00DE2B27">
      <w:pPr>
        <w:spacing w:line="360" w:lineRule="auto"/>
        <w:rPr>
          <w:b/>
        </w:rPr>
      </w:pPr>
      <w:r>
        <w:rPr>
          <w:b/>
        </w:rPr>
        <w:lastRenderedPageBreak/>
        <w:t>Figure 2</w:t>
      </w:r>
    </w:p>
    <w:p w14:paraId="78A59E6E" w14:textId="3493E635" w:rsidR="00B66115" w:rsidRDefault="005C3139" w:rsidP="00DE2B27">
      <w:pPr>
        <w:spacing w:line="360" w:lineRule="auto"/>
        <w:rPr>
          <w:b/>
        </w:rPr>
      </w:pPr>
      <w:r>
        <w:rPr>
          <w:b/>
          <w:noProof/>
        </w:rPr>
        <w:drawing>
          <wp:inline distT="0" distB="0" distL="0" distR="0" wp14:anchorId="28F33CFF" wp14:editId="7A873D07">
            <wp:extent cx="5943600" cy="3962400"/>
            <wp:effectExtent l="0" t="0" r="0" b="0"/>
            <wp:docPr id="13" name="Picture 1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 scatter chart&#10;&#10;Description automatically generated"/>
                    <pic:cNvPicPr/>
                  </pic:nvPicPr>
                  <pic:blipFill>
                    <a:blip r:embed="rId11"/>
                    <a:stretch>
                      <a:fillRect/>
                    </a:stretch>
                  </pic:blipFill>
                  <pic:spPr>
                    <a:xfrm>
                      <a:off x="0" y="0"/>
                      <a:ext cx="5943600" cy="3962400"/>
                    </a:xfrm>
                    <a:prstGeom prst="rect">
                      <a:avLst/>
                    </a:prstGeom>
                  </pic:spPr>
                </pic:pic>
              </a:graphicData>
            </a:graphic>
          </wp:inline>
        </w:drawing>
      </w:r>
    </w:p>
    <w:p w14:paraId="44AD2C51" w14:textId="653C5415" w:rsidR="00B66115" w:rsidRPr="007076C3" w:rsidRDefault="007076C3" w:rsidP="00DE2B27">
      <w:pPr>
        <w:spacing w:line="360" w:lineRule="auto"/>
        <w:rPr>
          <w:bCs/>
        </w:rPr>
      </w:pPr>
      <w:r>
        <w:rPr>
          <w:b/>
        </w:rPr>
        <w:t xml:space="preserve">Figure </w:t>
      </w:r>
      <w:r w:rsidR="00BC1341">
        <w:rPr>
          <w:b/>
        </w:rPr>
        <w:t>2</w:t>
      </w:r>
      <w:r>
        <w:rPr>
          <w:b/>
        </w:rPr>
        <w:t xml:space="preserve"> </w:t>
      </w:r>
      <w:r w:rsidRPr="004177E2">
        <w:rPr>
          <w:bCs/>
        </w:rPr>
        <w:t>Effects of soil nitrogen fertilization, inoculation treatment, and CO</w:t>
      </w:r>
      <w:r w:rsidRPr="004177E2">
        <w:rPr>
          <w:bCs/>
          <w:vertAlign w:val="subscript"/>
        </w:rPr>
        <w:t>2</w:t>
      </w:r>
      <w:r w:rsidRPr="004177E2">
        <w:rPr>
          <w:bCs/>
        </w:rPr>
        <w:t xml:space="preserve"> treatment on the maximum rate of Rubisco carboxylation (panel A), the maximum rate of RuBP regeneration (panel B), </w:t>
      </w:r>
      <w:r w:rsidR="00BC1341">
        <w:rPr>
          <w:bCs/>
        </w:rPr>
        <w:t xml:space="preserve">dark respiration (panel </w:t>
      </w:r>
      <w:r w:rsidR="00287B75">
        <w:rPr>
          <w:bCs/>
        </w:rPr>
        <w:t>C</w:t>
      </w:r>
      <w:r w:rsidR="00BC1341">
        <w:rPr>
          <w:bCs/>
        </w:rPr>
        <w:t xml:space="preserve">), and </w:t>
      </w:r>
      <w:r w:rsidRPr="004177E2">
        <w:rPr>
          <w:bCs/>
        </w:rPr>
        <w:t xml:space="preserve">the ratio of the maximum rate of RuBP regeneration to the maximum rate of Rubisco carboxylation (panel </w:t>
      </w:r>
      <w:r w:rsidR="00BC1341">
        <w:rPr>
          <w:bCs/>
        </w:rPr>
        <w:t>D</w:t>
      </w:r>
      <w:r w:rsidRPr="004177E2">
        <w:rPr>
          <w:bCs/>
        </w:rPr>
        <w:t>).</w:t>
      </w:r>
      <w:r>
        <w:rPr>
          <w:b/>
        </w:rPr>
        <w:t xml:space="preserve"> </w:t>
      </w:r>
      <w:r>
        <w:rPr>
          <w:bCs/>
        </w:rPr>
        <w:t>Soil nitrogen fertilization is represented continuously on the x-axis. Yellow points and trendlines indicate inoculated individuals grown under ambient CO</w:t>
      </w:r>
      <w:r>
        <w:rPr>
          <w:bCs/>
          <w:vertAlign w:val="subscript"/>
        </w:rPr>
        <w:t>2</w:t>
      </w:r>
      <w:r>
        <w:rPr>
          <w:bCs/>
        </w:rPr>
        <w:t>, blue points and trendlines indicate uninoculated individuals grown under ambient CO</w:t>
      </w:r>
      <w:r>
        <w:rPr>
          <w:bCs/>
          <w:vertAlign w:val="subscript"/>
        </w:rPr>
        <w:t>2</w:t>
      </w:r>
      <w:r>
        <w:rPr>
          <w:bCs/>
        </w:rPr>
        <w:t>, red points and trendlines indicate inoculated individuals grown under elevated CO</w:t>
      </w:r>
      <w:r>
        <w:rPr>
          <w:bCs/>
          <w:vertAlign w:val="subscript"/>
        </w:rPr>
        <w:t>2</w:t>
      </w:r>
      <w:r>
        <w:rPr>
          <w:bCs/>
        </w:rPr>
        <w:t>, and grey points indicate uninoculated individuals grown under elevated CO</w:t>
      </w:r>
      <w:r>
        <w:rPr>
          <w:bCs/>
          <w:vertAlign w:val="subscript"/>
        </w:rPr>
        <w:t>2</w:t>
      </w:r>
      <w:r>
        <w:rPr>
          <w:bCs/>
        </w:rPr>
        <w:t xml:space="preserve">. Solid trendlines indicate slopes that are different from zero (p&lt;0.05), while dashed trendlines indicate slopes that are not different from zero (p&gt;0.05). Error ribbons represent upper and lower 95% confidence intervals, calculated using the ‘emmeans’ R package </w:t>
      </w:r>
      <w:r>
        <w:rPr>
          <w:bCs/>
        </w:rPr>
        <w:fldChar w:fldCharType="begin" w:fldLock="1"/>
      </w:r>
      <w:r>
        <w:rPr>
          <w:bCs/>
        </w:rPr>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2019)","previouslyFormattedCitation":"(Lenth, 2019)"},"properties":{"noteIndex":0},"schema":"https://github.com/citation-style-language/schema/raw/master/csl-citation.json"}</w:instrText>
      </w:r>
      <w:r>
        <w:rPr>
          <w:bCs/>
        </w:rPr>
        <w:fldChar w:fldCharType="separate"/>
      </w:r>
      <w:r w:rsidRPr="00F97E90">
        <w:rPr>
          <w:bCs/>
          <w:noProof/>
        </w:rPr>
        <w:t>(Lenth, 2019)</w:t>
      </w:r>
      <w:r>
        <w:rPr>
          <w:bCs/>
        </w:rPr>
        <w:fldChar w:fldCharType="end"/>
      </w:r>
      <w:r>
        <w:rPr>
          <w:bCs/>
        </w:rPr>
        <w:t>.</w:t>
      </w:r>
      <w:r w:rsidR="00B66115">
        <w:rPr>
          <w:b/>
        </w:rPr>
        <w:br w:type="page"/>
      </w:r>
    </w:p>
    <w:p w14:paraId="5C7FB1A5" w14:textId="77777777" w:rsidR="00571302" w:rsidRPr="000E7383" w:rsidRDefault="00571302" w:rsidP="00DE2B27">
      <w:pPr>
        <w:spacing w:line="360" w:lineRule="auto"/>
        <w:rPr>
          <w:bCs/>
          <w:i/>
          <w:iCs/>
        </w:rPr>
      </w:pPr>
      <w:r w:rsidRPr="000E7383">
        <w:rPr>
          <w:bCs/>
          <w:i/>
          <w:iCs/>
        </w:rPr>
        <w:lastRenderedPageBreak/>
        <w:t>Leaf nitrogen allocation</w:t>
      </w:r>
    </w:p>
    <w:p w14:paraId="29CEE98C" w14:textId="61B7A39D" w:rsidR="00571302" w:rsidRDefault="00571302" w:rsidP="00DE2B27">
      <w:pPr>
        <w:spacing w:line="360" w:lineRule="auto"/>
        <w:ind w:firstLine="720"/>
        <w:rPr>
          <w:color w:val="000000"/>
        </w:rPr>
      </w:pPr>
      <w:r>
        <w:rPr>
          <w:bCs/>
        </w:rPr>
        <w:t xml:space="preserve">Increasing fertilization generally decreased </w:t>
      </w:r>
      <w:r w:rsidRPr="000E7383">
        <w:rPr>
          <w:i/>
          <w:iCs/>
          <w:color w:val="000000"/>
          <w:lang w:val="el-GR"/>
        </w:rPr>
        <w:t>ρ</w:t>
      </w:r>
      <w:r w:rsidRPr="000E7383">
        <w:rPr>
          <w:color w:val="000000"/>
          <w:vertAlign w:val="subscript"/>
        </w:rPr>
        <w:t>rubisco</w:t>
      </w:r>
      <w:r w:rsidRPr="000E7383">
        <w:t xml:space="preserve"> and </w:t>
      </w:r>
      <w:r w:rsidRPr="000E7383">
        <w:rPr>
          <w:i/>
          <w:iCs/>
          <w:color w:val="000000"/>
          <w:lang w:val="el-GR"/>
        </w:rPr>
        <w:t>ρ</w:t>
      </w:r>
      <w:proofErr w:type="spellStart"/>
      <w:r w:rsidRPr="000E7383">
        <w:rPr>
          <w:color w:val="000000"/>
          <w:vertAlign w:val="subscript"/>
        </w:rPr>
        <w:t>bioe</w:t>
      </w:r>
      <w:proofErr w:type="spellEnd"/>
      <w:r>
        <w:rPr>
          <w:color w:val="000000"/>
        </w:rPr>
        <w:t xml:space="preserve"> (Table </w:t>
      </w:r>
      <w:r w:rsidR="00F1123A">
        <w:rPr>
          <w:color w:val="000000"/>
        </w:rPr>
        <w:t>3</w:t>
      </w:r>
      <w:r>
        <w:rPr>
          <w:color w:val="000000"/>
        </w:rPr>
        <w:t xml:space="preserve">), a pattern only observed in inoculated pots </w:t>
      </w:r>
      <w:r w:rsidRPr="000E7383">
        <w:rPr>
          <w:color w:val="000000"/>
        </w:rPr>
        <w:t>(</w:t>
      </w:r>
      <w:r>
        <w:rPr>
          <w:color w:val="000000"/>
        </w:rPr>
        <w:t xml:space="preserve">Table </w:t>
      </w:r>
      <w:r w:rsidR="00F1123A">
        <w:rPr>
          <w:color w:val="000000"/>
        </w:rPr>
        <w:t>3</w:t>
      </w:r>
      <w:r>
        <w:rPr>
          <w:color w:val="000000"/>
        </w:rPr>
        <w:t xml:space="preserve">, inoculation-by-fertilization interaction; </w:t>
      </w:r>
      <w:r w:rsidRPr="000E7383">
        <w:rPr>
          <w:color w:val="000000"/>
        </w:rPr>
        <w:t>Tukey: p&lt;0.001 in both cases).</w:t>
      </w:r>
      <w:r w:rsidR="00287B75">
        <w:rPr>
          <w:color w:val="000000"/>
        </w:rPr>
        <w:t xml:space="preserve"> CO</w:t>
      </w:r>
      <w:r w:rsidR="00287B75">
        <w:rPr>
          <w:color w:val="000000"/>
          <w:vertAlign w:val="subscript"/>
        </w:rPr>
        <w:t>2</w:t>
      </w:r>
      <w:r w:rsidR="00287B75">
        <w:rPr>
          <w:color w:val="000000"/>
        </w:rPr>
        <w:t xml:space="preserve"> treatment did not modify the effect of fertilization or the positive general effect of inoculation on </w:t>
      </w:r>
      <w:r w:rsidR="00287B75" w:rsidRPr="000E7383">
        <w:rPr>
          <w:i/>
          <w:iCs/>
          <w:color w:val="000000"/>
          <w:lang w:val="el-GR"/>
        </w:rPr>
        <w:t>ρ</w:t>
      </w:r>
      <w:r w:rsidR="00287B75" w:rsidRPr="000E7383">
        <w:rPr>
          <w:color w:val="000000"/>
          <w:vertAlign w:val="subscript"/>
        </w:rPr>
        <w:t>rubisco</w:t>
      </w:r>
      <w:r w:rsidR="00287B75" w:rsidRPr="000E7383">
        <w:t xml:space="preserve"> and </w:t>
      </w:r>
      <w:r w:rsidR="00287B75" w:rsidRPr="000E7383">
        <w:rPr>
          <w:i/>
          <w:iCs/>
          <w:color w:val="000000"/>
          <w:lang w:val="el-GR"/>
        </w:rPr>
        <w:t>ρ</w:t>
      </w:r>
      <w:proofErr w:type="spellStart"/>
      <w:r w:rsidR="00287B75" w:rsidRPr="000E7383">
        <w:rPr>
          <w:color w:val="000000"/>
          <w:vertAlign w:val="subscript"/>
        </w:rPr>
        <w:t>bioe</w:t>
      </w:r>
      <w:proofErr w:type="spellEnd"/>
      <w:r w:rsidR="00287B75">
        <w:rPr>
          <w:color w:val="000000"/>
        </w:rPr>
        <w:t xml:space="preserve">, although </w:t>
      </w:r>
      <w:r w:rsidR="00287B75" w:rsidRPr="000E7383">
        <w:rPr>
          <w:i/>
          <w:iCs/>
          <w:color w:val="000000"/>
          <w:lang w:val="el-GR"/>
        </w:rPr>
        <w:t>ρ</w:t>
      </w:r>
      <w:r w:rsidR="00287B75" w:rsidRPr="000E7383">
        <w:rPr>
          <w:color w:val="000000"/>
          <w:vertAlign w:val="subscript"/>
        </w:rPr>
        <w:t>rubisco</w:t>
      </w:r>
      <w:r w:rsidR="00287B75" w:rsidRPr="000E7383">
        <w:t xml:space="preserve"> and </w:t>
      </w:r>
      <w:r w:rsidR="00287B75" w:rsidRPr="000E7383">
        <w:rPr>
          <w:i/>
          <w:iCs/>
          <w:color w:val="000000"/>
          <w:lang w:val="el-GR"/>
        </w:rPr>
        <w:t>ρ</w:t>
      </w:r>
      <w:proofErr w:type="spellStart"/>
      <w:r w:rsidR="00287B75" w:rsidRPr="000E7383">
        <w:rPr>
          <w:color w:val="000000"/>
          <w:vertAlign w:val="subscript"/>
        </w:rPr>
        <w:t>bioe</w:t>
      </w:r>
      <w:proofErr w:type="spellEnd"/>
      <w:r w:rsidR="00287B75">
        <w:rPr>
          <w:color w:val="000000"/>
        </w:rPr>
        <w:t xml:space="preserve"> were generally</w:t>
      </w:r>
      <w:r w:rsidR="00C05A1D">
        <w:rPr>
          <w:color w:val="000000"/>
        </w:rPr>
        <w:t xml:space="preserve"> greater</w:t>
      </w:r>
      <w:r w:rsidR="00287B75">
        <w:rPr>
          <w:color w:val="000000"/>
        </w:rPr>
        <w:t xml:space="preserve"> under </w:t>
      </w:r>
      <w:r w:rsidR="00475A2D">
        <w:rPr>
          <w:color w:val="000000"/>
        </w:rPr>
        <w:t>elevated CO</w:t>
      </w:r>
      <w:r w:rsidR="00475A2D">
        <w:rPr>
          <w:color w:val="000000"/>
          <w:vertAlign w:val="subscript"/>
        </w:rPr>
        <w:t>2</w:t>
      </w:r>
      <w:r w:rsidR="00475A2D">
        <w:rPr>
          <w:color w:val="000000"/>
        </w:rPr>
        <w:t xml:space="preserve"> and in inoculated pots</w:t>
      </w:r>
      <w:r>
        <w:rPr>
          <w:color w:val="000000"/>
        </w:rPr>
        <w:t xml:space="preserve"> (Table </w:t>
      </w:r>
      <w:r w:rsidR="00F1123A">
        <w:rPr>
          <w:color w:val="000000"/>
        </w:rPr>
        <w:t>3</w:t>
      </w:r>
      <w:r>
        <w:rPr>
          <w:color w:val="000000"/>
        </w:rPr>
        <w:t>).</w:t>
      </w:r>
    </w:p>
    <w:p w14:paraId="5F1197F2" w14:textId="32A5F130" w:rsidR="00571302" w:rsidRDefault="005D1ED2" w:rsidP="00DE2B27">
      <w:pPr>
        <w:spacing w:line="360" w:lineRule="auto"/>
        <w:ind w:firstLine="720"/>
        <w:rPr>
          <w:color w:val="000000"/>
        </w:rPr>
      </w:pPr>
      <w:r>
        <w:rPr>
          <w:color w:val="000000"/>
        </w:rPr>
        <w:t xml:space="preserve">A three-way interaction between </w:t>
      </w:r>
      <w:r w:rsidRPr="000E7383">
        <w:rPr>
          <w:color w:val="000000"/>
        </w:rPr>
        <w:t>CO</w:t>
      </w:r>
      <w:r w:rsidRPr="000E7383">
        <w:rPr>
          <w:color w:val="000000"/>
          <w:vertAlign w:val="subscript"/>
        </w:rPr>
        <w:t>2</w:t>
      </w:r>
      <w:r w:rsidRPr="000E7383">
        <w:rPr>
          <w:color w:val="000000"/>
        </w:rPr>
        <w:t xml:space="preserve"> concentration, inoculation, and fertilization</w:t>
      </w:r>
      <w:r>
        <w:rPr>
          <w:color w:val="000000"/>
        </w:rPr>
        <w:t xml:space="preserve"> revealed that the </w:t>
      </w:r>
      <w:r w:rsidR="00571302">
        <w:rPr>
          <w:color w:val="000000"/>
        </w:rPr>
        <w:t xml:space="preserve">general positive effect of increasing fertilization on </w:t>
      </w:r>
      <w:r w:rsidR="00571302" w:rsidRPr="000E7383">
        <w:rPr>
          <w:i/>
          <w:iCs/>
          <w:color w:val="000000"/>
          <w:lang w:val="el-GR"/>
        </w:rPr>
        <w:t>ρ</w:t>
      </w:r>
      <w:r w:rsidR="00571302" w:rsidRPr="000E7383">
        <w:rPr>
          <w:color w:val="000000"/>
          <w:vertAlign w:val="subscript"/>
        </w:rPr>
        <w:t>light</w:t>
      </w:r>
      <w:r w:rsidR="00571302">
        <w:rPr>
          <w:color w:val="000000"/>
        </w:rPr>
        <w:t xml:space="preserve"> was driven by uninoculated pots </w:t>
      </w:r>
      <w:r w:rsidR="00475A2D">
        <w:rPr>
          <w:color w:val="000000"/>
        </w:rPr>
        <w:t>in both</w:t>
      </w:r>
      <w:r w:rsidR="00571302">
        <w:rPr>
          <w:color w:val="000000"/>
        </w:rPr>
        <w:t xml:space="preserve"> CO</w:t>
      </w:r>
      <w:r w:rsidR="00571302">
        <w:rPr>
          <w:color w:val="000000"/>
          <w:vertAlign w:val="subscript"/>
        </w:rPr>
        <w:t>2</w:t>
      </w:r>
      <w:r w:rsidR="00571302">
        <w:rPr>
          <w:color w:val="000000"/>
        </w:rPr>
        <w:t xml:space="preserve"> </w:t>
      </w:r>
      <w:r w:rsidR="00475A2D">
        <w:rPr>
          <w:color w:val="000000"/>
        </w:rPr>
        <w:t xml:space="preserve">concentrations </w:t>
      </w:r>
      <w:r w:rsidR="00571302" w:rsidRPr="000E7383">
        <w:rPr>
          <w:color w:val="000000"/>
        </w:rPr>
        <w:t>(Tukey p&lt;0.001 in both cases)</w:t>
      </w:r>
      <w:r w:rsidR="00571302">
        <w:rPr>
          <w:color w:val="000000"/>
        </w:rPr>
        <w:t xml:space="preserve"> despite a negative effect of increasing fertilization </w:t>
      </w:r>
      <w:r w:rsidR="00C05A1D">
        <w:rPr>
          <w:color w:val="000000"/>
        </w:rPr>
        <w:t xml:space="preserve">in </w:t>
      </w:r>
      <w:r w:rsidR="00475A2D">
        <w:rPr>
          <w:color w:val="000000"/>
        </w:rPr>
        <w:t xml:space="preserve">inoculated pots </w:t>
      </w:r>
      <w:r w:rsidR="00571302" w:rsidRPr="000E7383">
        <w:rPr>
          <w:color w:val="000000"/>
        </w:rPr>
        <w:t>grown under ambient CO</w:t>
      </w:r>
      <w:r w:rsidR="00571302" w:rsidRPr="000E7383">
        <w:rPr>
          <w:color w:val="000000"/>
          <w:vertAlign w:val="subscript"/>
        </w:rPr>
        <w:t>2</w:t>
      </w:r>
      <w:r w:rsidR="00571302" w:rsidRPr="000E7383">
        <w:rPr>
          <w:color w:val="000000"/>
        </w:rPr>
        <w:t xml:space="preserve"> (Tukey: p=0.007)</w:t>
      </w:r>
      <w:r w:rsidR="00571302">
        <w:rPr>
          <w:color w:val="000000"/>
        </w:rPr>
        <w:t xml:space="preserve"> and n</w:t>
      </w:r>
      <w:r w:rsidR="00287B75">
        <w:rPr>
          <w:color w:val="000000"/>
        </w:rPr>
        <w:t>ull</w:t>
      </w:r>
      <w:r w:rsidR="00571302">
        <w:rPr>
          <w:color w:val="000000"/>
        </w:rPr>
        <w:t xml:space="preserve"> effect</w:t>
      </w:r>
      <w:r w:rsidR="00C05A1D">
        <w:rPr>
          <w:color w:val="000000"/>
        </w:rPr>
        <w:t xml:space="preserve"> of fertilization</w:t>
      </w:r>
      <w:r w:rsidR="00571302">
        <w:rPr>
          <w:color w:val="000000"/>
        </w:rPr>
        <w:t xml:space="preserve"> </w:t>
      </w:r>
      <w:r w:rsidR="00C05A1D">
        <w:rPr>
          <w:color w:val="000000"/>
        </w:rPr>
        <w:t>in</w:t>
      </w:r>
      <w:r w:rsidR="00475A2D">
        <w:rPr>
          <w:color w:val="000000"/>
        </w:rPr>
        <w:t xml:space="preserve"> </w:t>
      </w:r>
      <w:r w:rsidR="00571302">
        <w:rPr>
          <w:color w:val="000000"/>
        </w:rPr>
        <w:t xml:space="preserve">inoculated pots grown </w:t>
      </w:r>
      <w:r w:rsidR="00571302" w:rsidRPr="000E7383">
        <w:rPr>
          <w:color w:val="000000"/>
        </w:rPr>
        <w:t>under elevated CO</w:t>
      </w:r>
      <w:r w:rsidR="00571302" w:rsidRPr="000E7383">
        <w:rPr>
          <w:color w:val="000000"/>
          <w:vertAlign w:val="subscript"/>
        </w:rPr>
        <w:t>2</w:t>
      </w:r>
      <w:r w:rsidR="00571302" w:rsidRPr="000E7383">
        <w:rPr>
          <w:color w:val="000000"/>
        </w:rPr>
        <w:t xml:space="preserve"> (Tukey: p=0.893).</w:t>
      </w:r>
      <w:r w:rsidR="00C05A1D">
        <w:rPr>
          <w:color w:val="000000"/>
        </w:rPr>
        <w:t xml:space="preserve"> Despite this, CO</w:t>
      </w:r>
      <w:r w:rsidR="00C05A1D">
        <w:rPr>
          <w:color w:val="000000"/>
          <w:vertAlign w:val="subscript"/>
        </w:rPr>
        <w:t>2</w:t>
      </w:r>
      <w:r w:rsidR="00C05A1D">
        <w:rPr>
          <w:color w:val="000000"/>
        </w:rPr>
        <w:t xml:space="preserve"> concentration did not modify the general positive effect of fertilization or inoculation on </w:t>
      </w:r>
      <w:r w:rsidR="00C05A1D" w:rsidRPr="000E7383">
        <w:rPr>
          <w:i/>
          <w:iCs/>
          <w:color w:val="000000"/>
          <w:lang w:val="el-GR"/>
        </w:rPr>
        <w:t>ρ</w:t>
      </w:r>
      <w:r w:rsidR="00C05A1D" w:rsidRPr="000E7383">
        <w:rPr>
          <w:color w:val="000000"/>
          <w:vertAlign w:val="subscript"/>
        </w:rPr>
        <w:t>light</w:t>
      </w:r>
      <w:r w:rsidR="00C05A1D">
        <w:rPr>
          <w:color w:val="000000"/>
        </w:rPr>
        <w:t xml:space="preserve">, although </w:t>
      </w:r>
      <w:r w:rsidR="00571302" w:rsidRPr="000E7383">
        <w:rPr>
          <w:i/>
          <w:iCs/>
          <w:color w:val="000000"/>
          <w:lang w:val="el-GR"/>
        </w:rPr>
        <w:t>ρ</w:t>
      </w:r>
      <w:r w:rsidR="00571302" w:rsidRPr="000E7383">
        <w:rPr>
          <w:color w:val="000000"/>
          <w:vertAlign w:val="subscript"/>
        </w:rPr>
        <w:t>light</w:t>
      </w:r>
      <w:r w:rsidR="00571302">
        <w:rPr>
          <w:color w:val="000000"/>
        </w:rPr>
        <w:t xml:space="preserve"> was generally </w:t>
      </w:r>
      <w:r w:rsidR="00C05A1D">
        <w:rPr>
          <w:color w:val="000000"/>
        </w:rPr>
        <w:t>greater</w:t>
      </w:r>
      <w:r w:rsidR="00571302">
        <w:rPr>
          <w:color w:val="000000"/>
        </w:rPr>
        <w:t xml:space="preserve"> under elevated CO</w:t>
      </w:r>
      <w:r w:rsidR="00571302">
        <w:rPr>
          <w:color w:val="000000"/>
          <w:vertAlign w:val="subscript"/>
        </w:rPr>
        <w:t>2</w:t>
      </w:r>
      <w:r w:rsidR="00571302">
        <w:rPr>
          <w:color w:val="000000"/>
        </w:rPr>
        <w:t xml:space="preserve"> (Table 5).</w:t>
      </w:r>
    </w:p>
    <w:p w14:paraId="66526D4E" w14:textId="466A337E" w:rsidR="00571302" w:rsidRDefault="00571302" w:rsidP="00DE2B27">
      <w:pPr>
        <w:spacing w:line="360" w:lineRule="auto"/>
        <w:ind w:firstLine="720"/>
        <w:rPr>
          <w:color w:val="000000"/>
        </w:rPr>
      </w:pPr>
      <w:r>
        <w:rPr>
          <w:color w:val="000000"/>
        </w:rPr>
        <w:t xml:space="preserve">Increasing fertilization generally decreased </w:t>
      </w:r>
      <w:r w:rsidRPr="000E7383">
        <w:rPr>
          <w:i/>
          <w:iCs/>
          <w:color w:val="000000"/>
          <w:lang w:val="el-GR"/>
        </w:rPr>
        <w:t>ρ</w:t>
      </w:r>
      <w:r w:rsidRPr="000E7383">
        <w:rPr>
          <w:color w:val="000000"/>
          <w:vertAlign w:val="subscript"/>
        </w:rPr>
        <w:t>photo</w:t>
      </w:r>
      <w:r>
        <w:rPr>
          <w:color w:val="000000"/>
        </w:rPr>
        <w:t xml:space="preserve"> </w:t>
      </w:r>
      <w:r w:rsidRPr="000E7383">
        <w:rPr>
          <w:color w:val="000000"/>
        </w:rPr>
        <w:t xml:space="preserve">(Table </w:t>
      </w:r>
      <w:r w:rsidR="00F1123A">
        <w:rPr>
          <w:color w:val="000000"/>
        </w:rPr>
        <w:t>3</w:t>
      </w:r>
      <w:r>
        <w:rPr>
          <w:color w:val="000000"/>
        </w:rPr>
        <w:t xml:space="preserve">; Fig. </w:t>
      </w:r>
      <w:r w:rsidR="00F1123A">
        <w:rPr>
          <w:color w:val="000000"/>
        </w:rPr>
        <w:t>3</w:t>
      </w:r>
      <w:r w:rsidR="00CD6CA5">
        <w:rPr>
          <w:color w:val="000000"/>
        </w:rPr>
        <w:t>A</w:t>
      </w:r>
      <w:r w:rsidRPr="000E7383">
        <w:rPr>
          <w:color w:val="000000"/>
        </w:rPr>
        <w:t>)</w:t>
      </w:r>
      <w:r>
        <w:rPr>
          <w:color w:val="000000"/>
        </w:rPr>
        <w:t>, a pattern that was only observed in inoculated pots</w:t>
      </w:r>
      <w:r w:rsidR="00475A2D">
        <w:rPr>
          <w:color w:val="000000"/>
        </w:rPr>
        <w:t xml:space="preserve"> </w:t>
      </w:r>
      <w:r>
        <w:rPr>
          <w:color w:val="000000"/>
        </w:rPr>
        <w:t xml:space="preserve">(Table </w:t>
      </w:r>
      <w:r w:rsidR="00F1123A">
        <w:rPr>
          <w:color w:val="000000"/>
        </w:rPr>
        <w:t>3</w:t>
      </w:r>
      <w:r>
        <w:rPr>
          <w:color w:val="000000"/>
        </w:rPr>
        <w:t>; inoculation-by-fertilization interaction; Tukey: p&lt;0.001)</w:t>
      </w:r>
      <w:r w:rsidR="00475A2D">
        <w:rPr>
          <w:color w:val="000000"/>
        </w:rPr>
        <w:t>.</w:t>
      </w:r>
      <w:r w:rsidR="00C05A1D">
        <w:rPr>
          <w:color w:val="000000"/>
        </w:rPr>
        <w:t xml:space="preserve"> CO</w:t>
      </w:r>
      <w:r w:rsidR="00C05A1D">
        <w:rPr>
          <w:color w:val="000000"/>
          <w:vertAlign w:val="subscript"/>
        </w:rPr>
        <w:t>2</w:t>
      </w:r>
      <w:r w:rsidR="00C05A1D">
        <w:rPr>
          <w:color w:val="000000"/>
        </w:rPr>
        <w:t xml:space="preserve"> concentration did not modify the general positive effect of fertilization or positive effect of inoculation on </w:t>
      </w:r>
      <w:r w:rsidR="00C05A1D" w:rsidRPr="000E7383">
        <w:rPr>
          <w:i/>
          <w:iCs/>
          <w:color w:val="000000"/>
          <w:lang w:val="el-GR"/>
        </w:rPr>
        <w:t>ρ</w:t>
      </w:r>
      <w:r w:rsidR="00C05A1D" w:rsidRPr="000E7383">
        <w:rPr>
          <w:color w:val="000000"/>
          <w:vertAlign w:val="subscript"/>
        </w:rPr>
        <w:t>photo</w:t>
      </w:r>
      <w:r w:rsidR="00C05A1D">
        <w:rPr>
          <w:color w:val="000000"/>
        </w:rPr>
        <w:t xml:space="preserve">, although </w:t>
      </w:r>
      <w:r w:rsidR="00F1123A" w:rsidRPr="000E7383">
        <w:rPr>
          <w:i/>
          <w:iCs/>
          <w:color w:val="000000"/>
          <w:lang w:val="el-GR"/>
        </w:rPr>
        <w:t>ρ</w:t>
      </w:r>
      <w:r w:rsidR="00F1123A" w:rsidRPr="000E7383">
        <w:rPr>
          <w:color w:val="000000"/>
          <w:vertAlign w:val="subscript"/>
        </w:rPr>
        <w:t>photo</w:t>
      </w:r>
      <w:r w:rsidR="00F1123A">
        <w:rPr>
          <w:color w:val="000000"/>
        </w:rPr>
        <w:t xml:space="preserve"> was generally </w:t>
      </w:r>
      <w:r w:rsidR="00C05A1D">
        <w:rPr>
          <w:color w:val="000000"/>
        </w:rPr>
        <w:t>greater</w:t>
      </w:r>
      <w:r w:rsidR="00F1123A">
        <w:rPr>
          <w:color w:val="000000"/>
        </w:rPr>
        <w:t xml:space="preserve"> under elevated CO</w:t>
      </w:r>
      <w:r w:rsidR="00F1123A">
        <w:rPr>
          <w:color w:val="000000"/>
          <w:vertAlign w:val="subscript"/>
        </w:rPr>
        <w:t>2</w:t>
      </w:r>
      <w:r w:rsidR="00F1123A">
        <w:rPr>
          <w:color w:val="000000"/>
        </w:rPr>
        <w:t xml:space="preserve"> (Table 3).</w:t>
      </w:r>
    </w:p>
    <w:p w14:paraId="47135528" w14:textId="638ACF1E" w:rsidR="00475A2D" w:rsidRDefault="00F1123A" w:rsidP="00DE2B27">
      <w:pPr>
        <w:spacing w:line="360" w:lineRule="auto"/>
        <w:ind w:firstLine="720"/>
        <w:rPr>
          <w:color w:val="000000"/>
        </w:rPr>
      </w:pPr>
      <w:r>
        <w:rPr>
          <w:color w:val="000000"/>
        </w:rPr>
        <w:t xml:space="preserve">Increasing fertilization also generally decreased </w:t>
      </w:r>
      <w:r w:rsidRPr="000E7383">
        <w:rPr>
          <w:i/>
          <w:iCs/>
          <w:color w:val="000000"/>
          <w:lang w:val="el-GR"/>
        </w:rPr>
        <w:t>ρ</w:t>
      </w:r>
      <w:r w:rsidRPr="000E7383">
        <w:rPr>
          <w:color w:val="000000"/>
          <w:vertAlign w:val="subscript"/>
        </w:rPr>
        <w:t>structure</w:t>
      </w:r>
      <w:r>
        <w:rPr>
          <w:color w:val="000000"/>
        </w:rPr>
        <w:t xml:space="preserve"> (Table 3</w:t>
      </w:r>
      <w:r w:rsidR="00CD6CA5">
        <w:rPr>
          <w:color w:val="000000"/>
        </w:rPr>
        <w:t>; Fig. 3B</w:t>
      </w:r>
      <w:r>
        <w:rPr>
          <w:color w:val="000000"/>
        </w:rPr>
        <w:t>), a pattern that was stronger</w:t>
      </w:r>
      <w:r w:rsidR="005D1ED2" w:rsidRPr="005D1ED2">
        <w:rPr>
          <w:color w:val="000000"/>
        </w:rPr>
        <w:t xml:space="preserve"> </w:t>
      </w:r>
      <w:r w:rsidR="005D1ED2">
        <w:rPr>
          <w:color w:val="000000"/>
        </w:rPr>
        <w:t xml:space="preserve">in uninoculated pots (Table 3, inoculation-by-fertilization interaction; </w:t>
      </w:r>
      <w:r w:rsidR="005D1ED2" w:rsidRPr="000E7383">
        <w:rPr>
          <w:color w:val="000000"/>
        </w:rPr>
        <w:t>Tukey: p</w:t>
      </w:r>
      <w:r w:rsidR="005D1ED2">
        <w:rPr>
          <w:color w:val="000000"/>
        </w:rPr>
        <w:t>=</w:t>
      </w:r>
      <w:r w:rsidR="005D1ED2" w:rsidRPr="000E7383">
        <w:rPr>
          <w:color w:val="000000"/>
        </w:rPr>
        <w:t>0.001</w:t>
      </w:r>
      <w:r w:rsidR="005D1ED2">
        <w:rPr>
          <w:color w:val="000000"/>
        </w:rPr>
        <w:t>) and</w:t>
      </w:r>
      <w:r>
        <w:rPr>
          <w:color w:val="000000"/>
        </w:rPr>
        <w:t xml:space="preserve"> under elevated CO</w:t>
      </w:r>
      <w:r>
        <w:rPr>
          <w:color w:val="000000"/>
          <w:vertAlign w:val="subscript"/>
        </w:rPr>
        <w:t>2</w:t>
      </w:r>
      <w:r>
        <w:rPr>
          <w:color w:val="000000"/>
        </w:rPr>
        <w:t xml:space="preserve"> (</w:t>
      </w:r>
      <w:r w:rsidR="00475A2D">
        <w:rPr>
          <w:color w:val="000000"/>
        </w:rPr>
        <w:t xml:space="preserve">Table 3, </w:t>
      </w:r>
      <w:r>
        <w:rPr>
          <w:color w:val="000000"/>
        </w:rPr>
        <w:t>CO</w:t>
      </w:r>
      <w:r>
        <w:rPr>
          <w:color w:val="000000"/>
          <w:vertAlign w:val="subscript"/>
        </w:rPr>
        <w:t>2</w:t>
      </w:r>
      <w:r>
        <w:rPr>
          <w:color w:val="000000"/>
        </w:rPr>
        <w:t>-by-fertilization</w:t>
      </w:r>
      <w:r w:rsidR="00475A2D">
        <w:rPr>
          <w:color w:val="000000"/>
        </w:rPr>
        <w:t xml:space="preserve"> interaction</w:t>
      </w:r>
      <w:r>
        <w:rPr>
          <w:color w:val="000000"/>
        </w:rPr>
        <w:t>; Tukey: p=0.045</w:t>
      </w:r>
      <w:r w:rsidR="005D1ED2">
        <w:rPr>
          <w:color w:val="000000"/>
        </w:rPr>
        <w:t>)</w:t>
      </w:r>
      <w:r>
        <w:rPr>
          <w:color w:val="000000"/>
        </w:rPr>
        <w:t>. An interaction between CO</w:t>
      </w:r>
      <w:r>
        <w:rPr>
          <w:color w:val="000000"/>
          <w:vertAlign w:val="subscript"/>
        </w:rPr>
        <w:t>2</w:t>
      </w:r>
      <w:r>
        <w:rPr>
          <w:color w:val="000000"/>
        </w:rPr>
        <w:t xml:space="preserve"> concentration and inoculation indicated that, while </w:t>
      </w:r>
      <w:r w:rsidRPr="000E7383">
        <w:rPr>
          <w:i/>
          <w:iCs/>
          <w:color w:val="000000"/>
          <w:lang w:val="el-GR"/>
        </w:rPr>
        <w:t>ρ</w:t>
      </w:r>
      <w:r w:rsidRPr="000E7383">
        <w:rPr>
          <w:color w:val="000000"/>
          <w:vertAlign w:val="subscript"/>
        </w:rPr>
        <w:t>structure</w:t>
      </w:r>
      <w:r>
        <w:rPr>
          <w:color w:val="000000"/>
        </w:rPr>
        <w:t xml:space="preserve"> was generally </w:t>
      </w:r>
      <w:r w:rsidR="00376F21">
        <w:rPr>
          <w:color w:val="000000"/>
        </w:rPr>
        <w:t>stimulated</w:t>
      </w:r>
      <w:r>
        <w:rPr>
          <w:color w:val="000000"/>
        </w:rPr>
        <w:t xml:space="preserve"> under elevated CO</w:t>
      </w:r>
      <w:r>
        <w:rPr>
          <w:color w:val="000000"/>
          <w:vertAlign w:val="subscript"/>
        </w:rPr>
        <w:t>2</w:t>
      </w:r>
      <w:r>
        <w:rPr>
          <w:color w:val="000000"/>
        </w:rPr>
        <w:t>, this effect was only observed in uninoculated pots (</w:t>
      </w:r>
      <w:r w:rsidR="00475A2D">
        <w:rPr>
          <w:color w:val="000000"/>
        </w:rPr>
        <w:t>Tukey: p&lt;0.001</w:t>
      </w:r>
      <w:r>
        <w:rPr>
          <w:color w:val="000000"/>
        </w:rPr>
        <w:t xml:space="preserve">). </w:t>
      </w:r>
      <w:r w:rsidR="00475A2D" w:rsidRPr="000E7383">
        <w:rPr>
          <w:i/>
          <w:iCs/>
          <w:color w:val="000000"/>
          <w:lang w:val="el-GR"/>
        </w:rPr>
        <w:t>ρ</w:t>
      </w:r>
      <w:r w:rsidR="00475A2D" w:rsidRPr="000E7383">
        <w:rPr>
          <w:color w:val="000000"/>
          <w:vertAlign w:val="subscript"/>
        </w:rPr>
        <w:t>structure</w:t>
      </w:r>
      <w:r w:rsidR="00475A2D">
        <w:rPr>
          <w:color w:val="000000"/>
        </w:rPr>
        <w:t xml:space="preserve"> was </w:t>
      </w:r>
      <w:r w:rsidR="00C05A1D">
        <w:rPr>
          <w:color w:val="000000"/>
        </w:rPr>
        <w:t xml:space="preserve">also </w:t>
      </w:r>
      <w:r w:rsidR="00475A2D">
        <w:rPr>
          <w:color w:val="000000"/>
        </w:rPr>
        <w:t xml:space="preserve">generally </w:t>
      </w:r>
      <w:r w:rsidR="00376F21">
        <w:rPr>
          <w:color w:val="000000"/>
        </w:rPr>
        <w:t>greater</w:t>
      </w:r>
      <w:r w:rsidR="00475A2D">
        <w:rPr>
          <w:color w:val="000000"/>
        </w:rPr>
        <w:t xml:space="preserve"> in uninoculated pots (Table 3).</w:t>
      </w:r>
    </w:p>
    <w:p w14:paraId="5F38AB0E" w14:textId="77777777" w:rsidR="00DE2B27" w:rsidRDefault="00DE2B27" w:rsidP="00DE2B27">
      <w:pPr>
        <w:spacing w:line="360" w:lineRule="auto"/>
        <w:rPr>
          <w:color w:val="000000"/>
        </w:rPr>
      </w:pPr>
    </w:p>
    <w:p w14:paraId="2913FA97" w14:textId="77777777" w:rsidR="00571302" w:rsidRDefault="00571302" w:rsidP="00DE2B27">
      <w:pPr>
        <w:spacing w:line="360" w:lineRule="auto"/>
        <w:rPr>
          <w:bCs/>
        </w:rPr>
        <w:sectPr w:rsidR="00571302" w:rsidSect="00325067">
          <w:pgSz w:w="12240" w:h="15840"/>
          <w:pgMar w:top="1440" w:right="1440" w:bottom="1440" w:left="1440" w:header="720" w:footer="720" w:gutter="0"/>
          <w:lnNumType w:countBy="1" w:restart="continuous"/>
          <w:cols w:space="720"/>
          <w:docGrid w:linePitch="360"/>
        </w:sectPr>
      </w:pPr>
    </w:p>
    <w:p w14:paraId="7E812A26" w14:textId="1A827BCB" w:rsidR="00571302" w:rsidRPr="00F56D6E" w:rsidRDefault="00571302" w:rsidP="00DE2B27">
      <w:pPr>
        <w:spacing w:line="360" w:lineRule="auto"/>
        <w:rPr>
          <w:bCs/>
        </w:rPr>
      </w:pPr>
      <w:r>
        <w:rPr>
          <w:b/>
        </w:rPr>
        <w:lastRenderedPageBreak/>
        <w:t xml:space="preserve">Table </w:t>
      </w:r>
      <w:r w:rsidR="00475A2D">
        <w:rPr>
          <w:b/>
        </w:rPr>
        <w:t>3</w:t>
      </w:r>
      <w:r>
        <w:rPr>
          <w:bCs/>
        </w:rPr>
        <w:t xml:space="preserve"> Effects of soil nitrogen fertilization, inoculation, and CO</w:t>
      </w:r>
      <w:r>
        <w:rPr>
          <w:bCs/>
          <w:vertAlign w:val="subscript"/>
        </w:rPr>
        <w:t>2</w:t>
      </w:r>
      <w:r>
        <w:rPr>
          <w:bCs/>
        </w:rPr>
        <w:t xml:space="preserve"> on </w:t>
      </w:r>
      <w:r w:rsidR="00CD6CA5">
        <w:rPr>
          <w:bCs/>
        </w:rPr>
        <w:t>leaf nitrogen allocation</w:t>
      </w:r>
      <w:r>
        <w:rPr>
          <w:bCs/>
          <w:vertAlign w:val="superscript"/>
        </w:rPr>
        <w:t>*</w:t>
      </w:r>
    </w:p>
    <w:tbl>
      <w:tblPr>
        <w:tblW w:w="13746" w:type="dxa"/>
        <w:tblLook w:val="04A0" w:firstRow="1" w:lastRow="0" w:firstColumn="1" w:lastColumn="0" w:noHBand="0" w:noVBand="1"/>
      </w:tblPr>
      <w:tblGrid>
        <w:gridCol w:w="2070"/>
        <w:gridCol w:w="416"/>
        <w:gridCol w:w="1397"/>
        <w:gridCol w:w="1475"/>
        <w:gridCol w:w="1382"/>
        <w:gridCol w:w="1416"/>
        <w:gridCol w:w="1166"/>
        <w:gridCol w:w="1076"/>
        <w:gridCol w:w="1296"/>
        <w:gridCol w:w="996"/>
        <w:gridCol w:w="1056"/>
      </w:tblGrid>
      <w:tr w:rsidR="00571302" w14:paraId="2783D5AA" w14:textId="77777777" w:rsidTr="00AF40A0">
        <w:trPr>
          <w:trHeight w:val="320"/>
        </w:trPr>
        <w:tc>
          <w:tcPr>
            <w:tcW w:w="2070" w:type="dxa"/>
            <w:tcBorders>
              <w:top w:val="nil"/>
              <w:left w:val="nil"/>
              <w:bottom w:val="single" w:sz="4" w:space="0" w:color="auto"/>
              <w:right w:val="nil"/>
            </w:tcBorders>
            <w:shd w:val="clear" w:color="auto" w:fill="auto"/>
            <w:noWrap/>
            <w:vAlign w:val="bottom"/>
          </w:tcPr>
          <w:p w14:paraId="3C3AF5F5" w14:textId="77777777" w:rsidR="00571302" w:rsidRPr="00823CBA" w:rsidRDefault="00571302" w:rsidP="00CD6CA5">
            <w:pPr>
              <w:rPr>
                <w:color w:val="000000"/>
              </w:rPr>
            </w:pPr>
          </w:p>
        </w:tc>
        <w:tc>
          <w:tcPr>
            <w:tcW w:w="416" w:type="dxa"/>
            <w:tcBorders>
              <w:top w:val="nil"/>
              <w:left w:val="nil"/>
              <w:bottom w:val="single" w:sz="4" w:space="0" w:color="auto"/>
              <w:right w:val="nil"/>
            </w:tcBorders>
            <w:shd w:val="clear" w:color="auto" w:fill="auto"/>
            <w:noWrap/>
            <w:vAlign w:val="bottom"/>
          </w:tcPr>
          <w:p w14:paraId="3CFA7F1D" w14:textId="77777777" w:rsidR="00571302" w:rsidRPr="00823CBA" w:rsidRDefault="00571302" w:rsidP="00CD6CA5">
            <w:pPr>
              <w:rPr>
                <w:color w:val="000000"/>
              </w:rPr>
            </w:pPr>
          </w:p>
        </w:tc>
        <w:tc>
          <w:tcPr>
            <w:tcW w:w="4254" w:type="dxa"/>
            <w:gridSpan w:val="3"/>
            <w:tcBorders>
              <w:top w:val="nil"/>
              <w:left w:val="nil"/>
              <w:bottom w:val="single" w:sz="4" w:space="0" w:color="auto"/>
              <w:right w:val="nil"/>
            </w:tcBorders>
            <w:shd w:val="clear" w:color="auto" w:fill="auto"/>
            <w:noWrap/>
            <w:vAlign w:val="bottom"/>
          </w:tcPr>
          <w:p w14:paraId="70EB3D78" w14:textId="77777777" w:rsidR="00571302" w:rsidRPr="009B7C4B" w:rsidRDefault="00571302" w:rsidP="00CD6CA5">
            <w:pPr>
              <w:rPr>
                <w:b/>
                <w:bCs/>
                <w:color w:val="000000"/>
                <w:vertAlign w:val="subscript"/>
              </w:rPr>
            </w:pPr>
            <w:r w:rsidRPr="009B7C4B">
              <w:rPr>
                <w:b/>
                <w:bCs/>
                <w:i/>
                <w:iCs/>
                <w:color w:val="000000"/>
                <w:lang w:val="el-GR"/>
              </w:rPr>
              <w:t>ρ</w:t>
            </w:r>
            <w:r w:rsidRPr="009B7C4B">
              <w:rPr>
                <w:b/>
                <w:bCs/>
                <w:color w:val="000000"/>
                <w:vertAlign w:val="subscript"/>
              </w:rPr>
              <w:t>rubisco</w:t>
            </w:r>
          </w:p>
        </w:tc>
        <w:tc>
          <w:tcPr>
            <w:tcW w:w="3658" w:type="dxa"/>
            <w:gridSpan w:val="3"/>
            <w:tcBorders>
              <w:top w:val="nil"/>
              <w:left w:val="nil"/>
              <w:bottom w:val="single" w:sz="4" w:space="0" w:color="auto"/>
              <w:right w:val="nil"/>
            </w:tcBorders>
            <w:shd w:val="clear" w:color="auto" w:fill="auto"/>
            <w:noWrap/>
            <w:vAlign w:val="bottom"/>
          </w:tcPr>
          <w:p w14:paraId="0BA21ECE" w14:textId="77777777" w:rsidR="00571302" w:rsidRPr="009B7C4B" w:rsidRDefault="00571302" w:rsidP="00CD6CA5">
            <w:pPr>
              <w:rPr>
                <w:b/>
                <w:bCs/>
                <w:color w:val="000000"/>
                <w:vertAlign w:val="subscript"/>
              </w:rPr>
            </w:pPr>
            <w:r w:rsidRPr="009B7C4B">
              <w:rPr>
                <w:b/>
                <w:bCs/>
                <w:i/>
                <w:iCs/>
                <w:color w:val="000000"/>
                <w:lang w:val="el-GR"/>
              </w:rPr>
              <w:t>ρ</w:t>
            </w:r>
            <w:proofErr w:type="spellStart"/>
            <w:r w:rsidRPr="009B7C4B">
              <w:rPr>
                <w:b/>
                <w:bCs/>
                <w:color w:val="000000"/>
                <w:vertAlign w:val="subscript"/>
              </w:rPr>
              <w:t>bioe</w:t>
            </w:r>
            <w:proofErr w:type="spellEnd"/>
          </w:p>
        </w:tc>
        <w:tc>
          <w:tcPr>
            <w:tcW w:w="3348" w:type="dxa"/>
            <w:gridSpan w:val="3"/>
            <w:tcBorders>
              <w:top w:val="nil"/>
              <w:left w:val="nil"/>
              <w:bottom w:val="single" w:sz="4" w:space="0" w:color="auto"/>
              <w:right w:val="nil"/>
            </w:tcBorders>
            <w:shd w:val="clear" w:color="auto" w:fill="auto"/>
            <w:noWrap/>
            <w:vAlign w:val="bottom"/>
          </w:tcPr>
          <w:p w14:paraId="65848233" w14:textId="77777777" w:rsidR="00571302" w:rsidRPr="00BB00AD" w:rsidRDefault="00571302" w:rsidP="00CD6CA5">
            <w:pPr>
              <w:rPr>
                <w:b/>
                <w:bCs/>
                <w:color w:val="000000"/>
              </w:rPr>
            </w:pPr>
            <w:r w:rsidRPr="009B7C4B">
              <w:rPr>
                <w:b/>
                <w:bCs/>
                <w:i/>
                <w:iCs/>
                <w:color w:val="000000"/>
                <w:lang w:val="el-GR"/>
              </w:rPr>
              <w:t>ρ</w:t>
            </w:r>
            <w:r w:rsidRPr="009B7C4B">
              <w:rPr>
                <w:b/>
                <w:bCs/>
                <w:color w:val="000000"/>
                <w:vertAlign w:val="subscript"/>
              </w:rPr>
              <w:t>light</w:t>
            </w:r>
          </w:p>
        </w:tc>
      </w:tr>
      <w:tr w:rsidR="00571302" w14:paraId="04C42FFC" w14:textId="77777777" w:rsidTr="00AF40A0">
        <w:trPr>
          <w:trHeight w:val="320"/>
        </w:trPr>
        <w:tc>
          <w:tcPr>
            <w:tcW w:w="2070" w:type="dxa"/>
            <w:tcBorders>
              <w:top w:val="single" w:sz="4" w:space="0" w:color="auto"/>
              <w:left w:val="nil"/>
              <w:bottom w:val="single" w:sz="4" w:space="0" w:color="auto"/>
              <w:right w:val="nil"/>
            </w:tcBorders>
            <w:shd w:val="clear" w:color="auto" w:fill="auto"/>
            <w:noWrap/>
            <w:vAlign w:val="bottom"/>
            <w:hideMark/>
          </w:tcPr>
          <w:p w14:paraId="07A8AD42" w14:textId="77777777" w:rsidR="00571302" w:rsidRPr="00823CBA" w:rsidRDefault="00571302" w:rsidP="00AF40A0">
            <w:pPr>
              <w:spacing w:line="276" w:lineRule="auto"/>
              <w:rPr>
                <w:color w:val="000000"/>
              </w:rPr>
            </w:pPr>
          </w:p>
        </w:tc>
        <w:tc>
          <w:tcPr>
            <w:tcW w:w="416" w:type="dxa"/>
            <w:tcBorders>
              <w:top w:val="single" w:sz="4" w:space="0" w:color="auto"/>
              <w:left w:val="nil"/>
              <w:bottom w:val="single" w:sz="4" w:space="0" w:color="auto"/>
              <w:right w:val="nil"/>
            </w:tcBorders>
            <w:shd w:val="clear" w:color="auto" w:fill="auto"/>
            <w:noWrap/>
            <w:vAlign w:val="bottom"/>
            <w:hideMark/>
          </w:tcPr>
          <w:p w14:paraId="6D0B6FED" w14:textId="77777777" w:rsidR="00571302" w:rsidRPr="00823CBA" w:rsidRDefault="00571302" w:rsidP="00AF40A0">
            <w:pPr>
              <w:spacing w:line="276" w:lineRule="auto"/>
              <w:rPr>
                <w:color w:val="000000"/>
              </w:rPr>
            </w:pPr>
            <w:r w:rsidRPr="00823CBA">
              <w:rPr>
                <w:color w:val="000000"/>
              </w:rPr>
              <w:t>df</w:t>
            </w:r>
          </w:p>
        </w:tc>
        <w:tc>
          <w:tcPr>
            <w:tcW w:w="1397" w:type="dxa"/>
            <w:tcBorders>
              <w:top w:val="single" w:sz="4" w:space="0" w:color="auto"/>
              <w:left w:val="nil"/>
              <w:bottom w:val="single" w:sz="4" w:space="0" w:color="auto"/>
              <w:right w:val="nil"/>
            </w:tcBorders>
            <w:shd w:val="clear" w:color="auto" w:fill="auto"/>
            <w:noWrap/>
            <w:vAlign w:val="bottom"/>
            <w:hideMark/>
          </w:tcPr>
          <w:p w14:paraId="6AD1C4B7" w14:textId="77777777" w:rsidR="00571302" w:rsidRPr="00823CBA" w:rsidRDefault="00571302" w:rsidP="00AF40A0">
            <w:pPr>
              <w:spacing w:line="276" w:lineRule="auto"/>
              <w:rPr>
                <w:color w:val="000000"/>
              </w:rPr>
            </w:pPr>
            <w:r>
              <w:rPr>
                <w:color w:val="000000"/>
              </w:rPr>
              <w:t>Coefficient</w:t>
            </w:r>
          </w:p>
        </w:tc>
        <w:tc>
          <w:tcPr>
            <w:tcW w:w="1475" w:type="dxa"/>
            <w:tcBorders>
              <w:top w:val="single" w:sz="4" w:space="0" w:color="auto"/>
              <w:left w:val="nil"/>
              <w:bottom w:val="single" w:sz="4" w:space="0" w:color="auto"/>
              <w:right w:val="nil"/>
            </w:tcBorders>
            <w:shd w:val="clear" w:color="auto" w:fill="auto"/>
            <w:noWrap/>
            <w:vAlign w:val="bottom"/>
            <w:hideMark/>
          </w:tcPr>
          <w:p w14:paraId="0C7496CC" w14:textId="77777777" w:rsidR="00571302" w:rsidRPr="00823CBA" w:rsidRDefault="00571302" w:rsidP="00AF40A0">
            <w:pPr>
              <w:spacing w:line="276" w:lineRule="auto"/>
              <w:rPr>
                <w:color w:val="000000"/>
              </w:rPr>
            </w:pPr>
            <w:r>
              <w:rPr>
                <w:i/>
                <w:iCs/>
                <w:color w:val="000000"/>
                <w:lang w:val="el-GR"/>
              </w:rPr>
              <w:t>χ</w:t>
            </w:r>
            <w:r w:rsidRPr="0005043C">
              <w:rPr>
                <w:color w:val="000000"/>
                <w:vertAlign w:val="superscript"/>
                <w:lang w:val="el-GR"/>
              </w:rPr>
              <w:t>2</w:t>
            </w:r>
          </w:p>
        </w:tc>
        <w:tc>
          <w:tcPr>
            <w:tcW w:w="1382" w:type="dxa"/>
            <w:tcBorders>
              <w:top w:val="single" w:sz="4" w:space="0" w:color="auto"/>
              <w:left w:val="nil"/>
              <w:bottom w:val="single" w:sz="4" w:space="0" w:color="auto"/>
              <w:right w:val="nil"/>
            </w:tcBorders>
            <w:shd w:val="clear" w:color="auto" w:fill="auto"/>
            <w:noWrap/>
            <w:vAlign w:val="bottom"/>
            <w:hideMark/>
          </w:tcPr>
          <w:p w14:paraId="6FC9BC64" w14:textId="77777777" w:rsidR="00571302" w:rsidRPr="00823CBA" w:rsidRDefault="00571302" w:rsidP="00AF40A0">
            <w:pPr>
              <w:spacing w:line="276" w:lineRule="auto"/>
              <w:rPr>
                <w:color w:val="000000"/>
              </w:rPr>
            </w:pPr>
            <w:r>
              <w:rPr>
                <w:color w:val="000000"/>
              </w:rPr>
              <w:t>p-value</w:t>
            </w:r>
          </w:p>
        </w:tc>
        <w:tc>
          <w:tcPr>
            <w:tcW w:w="1416" w:type="dxa"/>
            <w:tcBorders>
              <w:top w:val="single" w:sz="4" w:space="0" w:color="auto"/>
              <w:left w:val="nil"/>
              <w:bottom w:val="single" w:sz="4" w:space="0" w:color="auto"/>
              <w:right w:val="nil"/>
            </w:tcBorders>
            <w:shd w:val="clear" w:color="auto" w:fill="auto"/>
            <w:noWrap/>
            <w:vAlign w:val="bottom"/>
            <w:hideMark/>
          </w:tcPr>
          <w:p w14:paraId="294D2F95" w14:textId="77777777" w:rsidR="00571302" w:rsidRPr="00823CBA" w:rsidRDefault="00571302" w:rsidP="00AF40A0">
            <w:pPr>
              <w:spacing w:line="276" w:lineRule="auto"/>
              <w:rPr>
                <w:color w:val="000000"/>
              </w:rPr>
            </w:pPr>
            <w:r>
              <w:rPr>
                <w:color w:val="000000"/>
              </w:rPr>
              <w:t>Coefficient</w:t>
            </w:r>
          </w:p>
        </w:tc>
        <w:tc>
          <w:tcPr>
            <w:tcW w:w="1166" w:type="dxa"/>
            <w:tcBorders>
              <w:top w:val="single" w:sz="4" w:space="0" w:color="auto"/>
              <w:left w:val="nil"/>
              <w:bottom w:val="single" w:sz="4" w:space="0" w:color="auto"/>
              <w:right w:val="nil"/>
            </w:tcBorders>
            <w:shd w:val="clear" w:color="auto" w:fill="auto"/>
            <w:noWrap/>
            <w:vAlign w:val="bottom"/>
            <w:hideMark/>
          </w:tcPr>
          <w:p w14:paraId="1127264C" w14:textId="77777777" w:rsidR="00571302" w:rsidRPr="00823CBA" w:rsidRDefault="00571302" w:rsidP="00AF40A0">
            <w:pPr>
              <w:spacing w:line="276" w:lineRule="auto"/>
              <w:rPr>
                <w:color w:val="000000"/>
              </w:rPr>
            </w:pPr>
            <w:r>
              <w:rPr>
                <w:i/>
                <w:iCs/>
                <w:color w:val="000000"/>
                <w:lang w:val="el-GR"/>
              </w:rPr>
              <w:t>χ</w:t>
            </w:r>
            <w:r w:rsidRPr="0005043C">
              <w:rPr>
                <w:color w:val="000000"/>
                <w:vertAlign w:val="superscript"/>
                <w:lang w:val="el-GR"/>
              </w:rPr>
              <w:t>2</w:t>
            </w:r>
          </w:p>
        </w:tc>
        <w:tc>
          <w:tcPr>
            <w:tcW w:w="1076" w:type="dxa"/>
            <w:tcBorders>
              <w:top w:val="single" w:sz="4" w:space="0" w:color="auto"/>
              <w:left w:val="nil"/>
              <w:bottom w:val="single" w:sz="4" w:space="0" w:color="auto"/>
              <w:right w:val="nil"/>
            </w:tcBorders>
            <w:shd w:val="clear" w:color="auto" w:fill="auto"/>
            <w:noWrap/>
            <w:vAlign w:val="bottom"/>
            <w:hideMark/>
          </w:tcPr>
          <w:p w14:paraId="25F4E9CF" w14:textId="77777777" w:rsidR="00571302" w:rsidRPr="00823CBA" w:rsidRDefault="00571302" w:rsidP="00AF40A0">
            <w:pPr>
              <w:spacing w:line="276" w:lineRule="auto"/>
              <w:rPr>
                <w:color w:val="000000"/>
              </w:rPr>
            </w:pPr>
            <w:r>
              <w:rPr>
                <w:color w:val="000000"/>
              </w:rPr>
              <w:t>p-value</w:t>
            </w:r>
          </w:p>
        </w:tc>
        <w:tc>
          <w:tcPr>
            <w:tcW w:w="1296" w:type="dxa"/>
            <w:tcBorders>
              <w:top w:val="single" w:sz="4" w:space="0" w:color="auto"/>
              <w:left w:val="nil"/>
              <w:bottom w:val="single" w:sz="4" w:space="0" w:color="auto"/>
              <w:right w:val="nil"/>
            </w:tcBorders>
            <w:shd w:val="clear" w:color="auto" w:fill="auto"/>
            <w:noWrap/>
            <w:vAlign w:val="bottom"/>
            <w:hideMark/>
          </w:tcPr>
          <w:p w14:paraId="3FBA6684" w14:textId="77777777" w:rsidR="00571302" w:rsidRPr="00823CBA" w:rsidRDefault="00571302" w:rsidP="00AF40A0">
            <w:pPr>
              <w:spacing w:line="276" w:lineRule="auto"/>
              <w:rPr>
                <w:color w:val="000000"/>
              </w:rPr>
            </w:pPr>
            <w:r>
              <w:rPr>
                <w:color w:val="000000"/>
              </w:rPr>
              <w:t>Coefficient</w:t>
            </w:r>
          </w:p>
        </w:tc>
        <w:tc>
          <w:tcPr>
            <w:tcW w:w="996" w:type="dxa"/>
            <w:tcBorders>
              <w:top w:val="single" w:sz="4" w:space="0" w:color="auto"/>
              <w:left w:val="nil"/>
              <w:bottom w:val="single" w:sz="4" w:space="0" w:color="auto"/>
              <w:right w:val="nil"/>
            </w:tcBorders>
            <w:shd w:val="clear" w:color="auto" w:fill="auto"/>
            <w:noWrap/>
            <w:vAlign w:val="bottom"/>
            <w:hideMark/>
          </w:tcPr>
          <w:p w14:paraId="6CFBB842" w14:textId="77777777" w:rsidR="00571302" w:rsidRPr="00823CBA" w:rsidRDefault="00571302" w:rsidP="00AF40A0">
            <w:pPr>
              <w:spacing w:line="276" w:lineRule="auto"/>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bottom"/>
            <w:hideMark/>
          </w:tcPr>
          <w:p w14:paraId="0FD8A1CF" w14:textId="77777777" w:rsidR="00571302" w:rsidRPr="00823CBA" w:rsidRDefault="00571302" w:rsidP="00AF40A0">
            <w:pPr>
              <w:spacing w:line="276" w:lineRule="auto"/>
              <w:rPr>
                <w:color w:val="000000"/>
              </w:rPr>
            </w:pPr>
            <w:r>
              <w:rPr>
                <w:color w:val="000000"/>
              </w:rPr>
              <w:t>p-value</w:t>
            </w:r>
          </w:p>
        </w:tc>
      </w:tr>
      <w:tr w:rsidR="002F24E0" w14:paraId="09C54895" w14:textId="77777777" w:rsidTr="00AF40A0">
        <w:trPr>
          <w:trHeight w:val="320"/>
        </w:trPr>
        <w:tc>
          <w:tcPr>
            <w:tcW w:w="2070" w:type="dxa"/>
            <w:tcBorders>
              <w:top w:val="single" w:sz="4" w:space="0" w:color="auto"/>
              <w:left w:val="nil"/>
              <w:bottom w:val="nil"/>
              <w:right w:val="nil"/>
            </w:tcBorders>
            <w:shd w:val="clear" w:color="auto" w:fill="auto"/>
            <w:noWrap/>
            <w:vAlign w:val="bottom"/>
            <w:hideMark/>
          </w:tcPr>
          <w:p w14:paraId="75718958" w14:textId="77777777" w:rsidR="002F24E0" w:rsidRPr="00B47CE7" w:rsidRDefault="002F24E0" w:rsidP="002F24E0">
            <w:pPr>
              <w:spacing w:line="276" w:lineRule="auto"/>
              <w:rPr>
                <w:color w:val="000000"/>
              </w:rPr>
            </w:pPr>
            <w:r w:rsidRPr="00B47CE7">
              <w:rPr>
                <w:color w:val="000000"/>
              </w:rPr>
              <w:t>(Intercept)</w:t>
            </w:r>
          </w:p>
        </w:tc>
        <w:tc>
          <w:tcPr>
            <w:tcW w:w="416" w:type="dxa"/>
            <w:tcBorders>
              <w:top w:val="single" w:sz="4" w:space="0" w:color="auto"/>
              <w:left w:val="nil"/>
              <w:bottom w:val="nil"/>
              <w:right w:val="nil"/>
            </w:tcBorders>
            <w:shd w:val="clear" w:color="auto" w:fill="auto"/>
            <w:noWrap/>
            <w:vAlign w:val="bottom"/>
            <w:hideMark/>
          </w:tcPr>
          <w:p w14:paraId="1FAEFB05" w14:textId="77777777" w:rsidR="002F24E0" w:rsidRPr="00B47CE7" w:rsidRDefault="002F24E0" w:rsidP="002F24E0">
            <w:pPr>
              <w:spacing w:line="276" w:lineRule="auto"/>
              <w:jc w:val="right"/>
              <w:rPr>
                <w:color w:val="000000"/>
              </w:rPr>
            </w:pPr>
            <w:r w:rsidRPr="00B47CE7">
              <w:rPr>
                <w:color w:val="000000"/>
              </w:rPr>
              <w:t>-</w:t>
            </w:r>
          </w:p>
        </w:tc>
        <w:tc>
          <w:tcPr>
            <w:tcW w:w="1397" w:type="dxa"/>
            <w:tcBorders>
              <w:top w:val="single" w:sz="4" w:space="0" w:color="auto"/>
              <w:left w:val="nil"/>
              <w:bottom w:val="nil"/>
              <w:right w:val="nil"/>
            </w:tcBorders>
            <w:shd w:val="clear" w:color="auto" w:fill="auto"/>
            <w:noWrap/>
            <w:vAlign w:val="bottom"/>
            <w:hideMark/>
          </w:tcPr>
          <w:p w14:paraId="16E0A0A6" w14:textId="36703C9A" w:rsidR="002F24E0" w:rsidRPr="002F24E0" w:rsidRDefault="002F24E0" w:rsidP="002F24E0">
            <w:pPr>
              <w:spacing w:line="276" w:lineRule="auto"/>
              <w:jc w:val="right"/>
              <w:rPr>
                <w:color w:val="000000"/>
              </w:rPr>
            </w:pPr>
            <w:r w:rsidRPr="002F24E0">
              <w:rPr>
                <w:color w:val="000000"/>
              </w:rPr>
              <w:t>2.70E-01</w:t>
            </w:r>
          </w:p>
        </w:tc>
        <w:tc>
          <w:tcPr>
            <w:tcW w:w="1475" w:type="dxa"/>
            <w:tcBorders>
              <w:top w:val="single" w:sz="4" w:space="0" w:color="auto"/>
              <w:left w:val="nil"/>
              <w:bottom w:val="nil"/>
              <w:right w:val="nil"/>
            </w:tcBorders>
            <w:shd w:val="clear" w:color="auto" w:fill="auto"/>
            <w:noWrap/>
            <w:vAlign w:val="bottom"/>
            <w:hideMark/>
          </w:tcPr>
          <w:p w14:paraId="427FABC3" w14:textId="77777777" w:rsidR="002F24E0" w:rsidRPr="00BB00AD" w:rsidRDefault="002F24E0" w:rsidP="002F24E0">
            <w:pPr>
              <w:spacing w:line="276" w:lineRule="auto"/>
              <w:jc w:val="right"/>
              <w:rPr>
                <w:color w:val="000000"/>
              </w:rPr>
            </w:pPr>
            <w:r w:rsidRPr="00BB00AD">
              <w:rPr>
                <w:color w:val="000000"/>
              </w:rPr>
              <w:t>-</w:t>
            </w:r>
          </w:p>
        </w:tc>
        <w:tc>
          <w:tcPr>
            <w:tcW w:w="1382" w:type="dxa"/>
            <w:tcBorders>
              <w:top w:val="single" w:sz="4" w:space="0" w:color="auto"/>
              <w:left w:val="nil"/>
              <w:bottom w:val="nil"/>
              <w:right w:val="nil"/>
            </w:tcBorders>
            <w:shd w:val="clear" w:color="auto" w:fill="auto"/>
            <w:noWrap/>
            <w:vAlign w:val="bottom"/>
            <w:hideMark/>
          </w:tcPr>
          <w:p w14:paraId="36ED3F2B" w14:textId="77777777" w:rsidR="002F24E0" w:rsidRPr="00BB00AD" w:rsidRDefault="002F24E0" w:rsidP="002F24E0">
            <w:pPr>
              <w:spacing w:line="276" w:lineRule="auto"/>
              <w:jc w:val="right"/>
              <w:rPr>
                <w:color w:val="000000"/>
              </w:rPr>
            </w:pPr>
            <w:r w:rsidRPr="00BB00AD">
              <w:rPr>
                <w:color w:val="000000"/>
              </w:rPr>
              <w:t>-</w:t>
            </w:r>
          </w:p>
        </w:tc>
        <w:tc>
          <w:tcPr>
            <w:tcW w:w="1416" w:type="dxa"/>
            <w:tcBorders>
              <w:top w:val="single" w:sz="4" w:space="0" w:color="auto"/>
              <w:left w:val="nil"/>
              <w:bottom w:val="nil"/>
              <w:right w:val="nil"/>
            </w:tcBorders>
            <w:shd w:val="clear" w:color="auto" w:fill="auto"/>
            <w:noWrap/>
            <w:vAlign w:val="bottom"/>
            <w:hideMark/>
          </w:tcPr>
          <w:p w14:paraId="469D1A9B" w14:textId="27D56BAC" w:rsidR="002F24E0" w:rsidRPr="002F24E0" w:rsidRDefault="002F24E0" w:rsidP="002F24E0">
            <w:pPr>
              <w:spacing w:line="276" w:lineRule="auto"/>
              <w:jc w:val="right"/>
              <w:rPr>
                <w:color w:val="000000"/>
              </w:rPr>
            </w:pPr>
            <w:r w:rsidRPr="002F24E0">
              <w:rPr>
                <w:color w:val="000000"/>
              </w:rPr>
              <w:t>5.25E-02</w:t>
            </w:r>
          </w:p>
        </w:tc>
        <w:tc>
          <w:tcPr>
            <w:tcW w:w="1166" w:type="dxa"/>
            <w:tcBorders>
              <w:top w:val="single" w:sz="4" w:space="0" w:color="auto"/>
              <w:left w:val="nil"/>
              <w:bottom w:val="nil"/>
              <w:right w:val="nil"/>
            </w:tcBorders>
            <w:shd w:val="clear" w:color="auto" w:fill="auto"/>
            <w:noWrap/>
            <w:vAlign w:val="bottom"/>
            <w:hideMark/>
          </w:tcPr>
          <w:p w14:paraId="141278D0" w14:textId="77777777" w:rsidR="002F24E0" w:rsidRPr="00BB00AD" w:rsidRDefault="002F24E0" w:rsidP="002F24E0">
            <w:pPr>
              <w:spacing w:line="276" w:lineRule="auto"/>
              <w:jc w:val="right"/>
              <w:rPr>
                <w:color w:val="000000"/>
              </w:rPr>
            </w:pPr>
            <w:r w:rsidRPr="00BB00AD">
              <w:rPr>
                <w:color w:val="000000"/>
              </w:rPr>
              <w:t>-</w:t>
            </w:r>
          </w:p>
        </w:tc>
        <w:tc>
          <w:tcPr>
            <w:tcW w:w="1076" w:type="dxa"/>
            <w:tcBorders>
              <w:top w:val="single" w:sz="4" w:space="0" w:color="auto"/>
              <w:left w:val="nil"/>
              <w:bottom w:val="nil"/>
              <w:right w:val="nil"/>
            </w:tcBorders>
            <w:shd w:val="clear" w:color="auto" w:fill="auto"/>
            <w:noWrap/>
            <w:vAlign w:val="bottom"/>
            <w:hideMark/>
          </w:tcPr>
          <w:p w14:paraId="23B18880" w14:textId="77777777" w:rsidR="002F24E0" w:rsidRPr="00BB00AD" w:rsidRDefault="002F24E0" w:rsidP="002F24E0">
            <w:pPr>
              <w:spacing w:line="276" w:lineRule="auto"/>
              <w:jc w:val="right"/>
              <w:rPr>
                <w:color w:val="000000"/>
              </w:rPr>
            </w:pPr>
            <w:r w:rsidRPr="00BB00AD">
              <w:rPr>
                <w:color w:val="000000"/>
              </w:rPr>
              <w:t>-</w:t>
            </w:r>
          </w:p>
        </w:tc>
        <w:tc>
          <w:tcPr>
            <w:tcW w:w="1296" w:type="dxa"/>
            <w:tcBorders>
              <w:top w:val="single" w:sz="4" w:space="0" w:color="auto"/>
              <w:left w:val="nil"/>
              <w:bottom w:val="nil"/>
              <w:right w:val="nil"/>
            </w:tcBorders>
            <w:shd w:val="clear" w:color="auto" w:fill="auto"/>
            <w:noWrap/>
            <w:vAlign w:val="bottom"/>
            <w:hideMark/>
          </w:tcPr>
          <w:p w14:paraId="6CCE4E2B" w14:textId="4ED05A66" w:rsidR="002F24E0" w:rsidRPr="002F24E0" w:rsidRDefault="002F24E0" w:rsidP="002F24E0">
            <w:pPr>
              <w:spacing w:line="276" w:lineRule="auto"/>
              <w:jc w:val="right"/>
              <w:rPr>
                <w:color w:val="000000"/>
              </w:rPr>
            </w:pPr>
            <w:r w:rsidRPr="002F24E0">
              <w:rPr>
                <w:color w:val="000000"/>
              </w:rPr>
              <w:t>8.52E-03</w:t>
            </w:r>
          </w:p>
        </w:tc>
        <w:tc>
          <w:tcPr>
            <w:tcW w:w="996" w:type="dxa"/>
            <w:tcBorders>
              <w:top w:val="single" w:sz="4" w:space="0" w:color="auto"/>
              <w:left w:val="nil"/>
              <w:bottom w:val="nil"/>
              <w:right w:val="nil"/>
            </w:tcBorders>
            <w:shd w:val="clear" w:color="auto" w:fill="auto"/>
            <w:noWrap/>
            <w:vAlign w:val="bottom"/>
            <w:hideMark/>
          </w:tcPr>
          <w:p w14:paraId="4199C640" w14:textId="77777777" w:rsidR="002F24E0" w:rsidRPr="00BB00AD" w:rsidRDefault="002F24E0" w:rsidP="002F24E0">
            <w:pPr>
              <w:spacing w:line="276" w:lineRule="auto"/>
              <w:jc w:val="right"/>
              <w:rPr>
                <w:color w:val="000000"/>
              </w:rPr>
            </w:pPr>
            <w:r w:rsidRPr="00BB00AD">
              <w:rPr>
                <w:color w:val="000000"/>
              </w:rPr>
              <w:t>-</w:t>
            </w:r>
          </w:p>
        </w:tc>
        <w:tc>
          <w:tcPr>
            <w:tcW w:w="1056" w:type="dxa"/>
            <w:tcBorders>
              <w:top w:val="single" w:sz="4" w:space="0" w:color="auto"/>
              <w:left w:val="nil"/>
              <w:bottom w:val="nil"/>
              <w:right w:val="nil"/>
            </w:tcBorders>
            <w:shd w:val="clear" w:color="auto" w:fill="auto"/>
            <w:noWrap/>
            <w:vAlign w:val="bottom"/>
            <w:hideMark/>
          </w:tcPr>
          <w:p w14:paraId="43575E31" w14:textId="77777777" w:rsidR="002F24E0" w:rsidRPr="00BB00AD" w:rsidRDefault="002F24E0" w:rsidP="002F24E0">
            <w:pPr>
              <w:spacing w:line="276" w:lineRule="auto"/>
              <w:jc w:val="right"/>
              <w:rPr>
                <w:color w:val="000000"/>
              </w:rPr>
            </w:pPr>
            <w:r w:rsidRPr="00BB00AD">
              <w:rPr>
                <w:color w:val="000000"/>
              </w:rPr>
              <w:t>-</w:t>
            </w:r>
          </w:p>
        </w:tc>
      </w:tr>
      <w:tr w:rsidR="002F24E0" w14:paraId="160AC0D5" w14:textId="77777777" w:rsidTr="00AF40A0">
        <w:trPr>
          <w:trHeight w:val="320"/>
        </w:trPr>
        <w:tc>
          <w:tcPr>
            <w:tcW w:w="2070" w:type="dxa"/>
            <w:tcBorders>
              <w:top w:val="nil"/>
              <w:left w:val="nil"/>
              <w:bottom w:val="nil"/>
              <w:right w:val="nil"/>
            </w:tcBorders>
            <w:shd w:val="clear" w:color="auto" w:fill="auto"/>
            <w:noWrap/>
            <w:vAlign w:val="bottom"/>
            <w:hideMark/>
          </w:tcPr>
          <w:p w14:paraId="707E3A3E" w14:textId="77777777" w:rsidR="002F24E0" w:rsidRPr="00B47CE7" w:rsidRDefault="002F24E0" w:rsidP="002F24E0">
            <w:pPr>
              <w:spacing w:line="276" w:lineRule="auto"/>
              <w:rPr>
                <w:color w:val="000000"/>
              </w:rPr>
            </w:pPr>
            <w:r w:rsidRPr="00B47CE7">
              <w:rPr>
                <w:color w:val="000000"/>
              </w:rPr>
              <w:t>CO</w:t>
            </w:r>
            <w:r w:rsidRPr="00B47CE7">
              <w:rPr>
                <w:color w:val="000000"/>
                <w:vertAlign w:val="subscript"/>
              </w:rPr>
              <w:t>2</w:t>
            </w:r>
          </w:p>
        </w:tc>
        <w:tc>
          <w:tcPr>
            <w:tcW w:w="416" w:type="dxa"/>
            <w:tcBorders>
              <w:top w:val="nil"/>
              <w:left w:val="nil"/>
              <w:bottom w:val="nil"/>
              <w:right w:val="nil"/>
            </w:tcBorders>
            <w:shd w:val="clear" w:color="auto" w:fill="auto"/>
            <w:noWrap/>
            <w:vAlign w:val="bottom"/>
            <w:hideMark/>
          </w:tcPr>
          <w:p w14:paraId="358D4C9E" w14:textId="77777777" w:rsidR="002F24E0" w:rsidRPr="00B47CE7" w:rsidRDefault="002F24E0" w:rsidP="002F24E0">
            <w:pPr>
              <w:spacing w:line="276" w:lineRule="auto"/>
              <w:jc w:val="right"/>
              <w:rPr>
                <w:color w:val="000000"/>
              </w:rPr>
            </w:pPr>
            <w:r w:rsidRPr="00B47CE7">
              <w:rPr>
                <w:color w:val="000000"/>
              </w:rPr>
              <w:t>1</w:t>
            </w:r>
          </w:p>
        </w:tc>
        <w:tc>
          <w:tcPr>
            <w:tcW w:w="1397" w:type="dxa"/>
            <w:tcBorders>
              <w:top w:val="nil"/>
              <w:left w:val="nil"/>
              <w:bottom w:val="nil"/>
              <w:right w:val="nil"/>
            </w:tcBorders>
            <w:shd w:val="clear" w:color="auto" w:fill="auto"/>
            <w:noWrap/>
            <w:vAlign w:val="bottom"/>
            <w:hideMark/>
          </w:tcPr>
          <w:p w14:paraId="08C1190D" w14:textId="2BDC79AA" w:rsidR="002F24E0" w:rsidRPr="002F24E0" w:rsidRDefault="002F24E0" w:rsidP="002F24E0">
            <w:pPr>
              <w:spacing w:line="276" w:lineRule="auto"/>
              <w:jc w:val="right"/>
              <w:rPr>
                <w:color w:val="000000"/>
              </w:rPr>
            </w:pPr>
            <w:r w:rsidRPr="002F24E0">
              <w:rPr>
                <w:color w:val="000000"/>
              </w:rPr>
              <w:t>1.21E-01</w:t>
            </w:r>
          </w:p>
        </w:tc>
        <w:tc>
          <w:tcPr>
            <w:tcW w:w="1475" w:type="dxa"/>
            <w:tcBorders>
              <w:top w:val="nil"/>
              <w:left w:val="nil"/>
              <w:bottom w:val="nil"/>
              <w:right w:val="nil"/>
            </w:tcBorders>
            <w:shd w:val="clear" w:color="auto" w:fill="auto"/>
            <w:noWrap/>
            <w:vAlign w:val="bottom"/>
            <w:hideMark/>
          </w:tcPr>
          <w:p w14:paraId="72EABE6B" w14:textId="77777777" w:rsidR="002F24E0" w:rsidRPr="00BB00AD" w:rsidRDefault="002F24E0" w:rsidP="002F24E0">
            <w:pPr>
              <w:spacing w:line="276" w:lineRule="auto"/>
              <w:jc w:val="right"/>
              <w:rPr>
                <w:color w:val="000000"/>
              </w:rPr>
            </w:pPr>
            <w:r w:rsidRPr="00BB00AD">
              <w:rPr>
                <w:color w:val="000000"/>
              </w:rPr>
              <w:t>16.381</w:t>
            </w:r>
          </w:p>
        </w:tc>
        <w:tc>
          <w:tcPr>
            <w:tcW w:w="1382" w:type="dxa"/>
            <w:tcBorders>
              <w:top w:val="nil"/>
              <w:left w:val="nil"/>
              <w:bottom w:val="nil"/>
              <w:right w:val="nil"/>
            </w:tcBorders>
            <w:shd w:val="clear" w:color="auto" w:fill="auto"/>
            <w:noWrap/>
            <w:vAlign w:val="bottom"/>
            <w:hideMark/>
          </w:tcPr>
          <w:p w14:paraId="3297FFA4" w14:textId="77777777" w:rsidR="002F24E0" w:rsidRPr="00BB00AD" w:rsidRDefault="002F24E0" w:rsidP="002F24E0">
            <w:pPr>
              <w:spacing w:line="276" w:lineRule="auto"/>
              <w:jc w:val="right"/>
              <w:rPr>
                <w:b/>
                <w:bCs/>
                <w:color w:val="000000"/>
              </w:rPr>
            </w:pPr>
            <w:r w:rsidRPr="00BB00AD">
              <w:rPr>
                <w:b/>
                <w:bCs/>
                <w:color w:val="000000"/>
              </w:rPr>
              <w:t>&lt;0.001</w:t>
            </w:r>
          </w:p>
        </w:tc>
        <w:tc>
          <w:tcPr>
            <w:tcW w:w="1416" w:type="dxa"/>
            <w:tcBorders>
              <w:top w:val="nil"/>
              <w:left w:val="nil"/>
              <w:bottom w:val="nil"/>
              <w:right w:val="nil"/>
            </w:tcBorders>
            <w:shd w:val="clear" w:color="auto" w:fill="auto"/>
            <w:noWrap/>
            <w:vAlign w:val="bottom"/>
            <w:hideMark/>
          </w:tcPr>
          <w:p w14:paraId="0C36F84B" w14:textId="5C5248C6" w:rsidR="002F24E0" w:rsidRPr="002F24E0" w:rsidRDefault="002F24E0" w:rsidP="002F24E0">
            <w:pPr>
              <w:spacing w:line="276" w:lineRule="auto"/>
              <w:jc w:val="right"/>
              <w:rPr>
                <w:color w:val="000000"/>
              </w:rPr>
            </w:pPr>
            <w:r w:rsidRPr="002F24E0">
              <w:rPr>
                <w:color w:val="000000"/>
              </w:rPr>
              <w:t>2.62E-02</w:t>
            </w:r>
          </w:p>
        </w:tc>
        <w:tc>
          <w:tcPr>
            <w:tcW w:w="1166" w:type="dxa"/>
            <w:tcBorders>
              <w:top w:val="nil"/>
              <w:left w:val="nil"/>
              <w:bottom w:val="nil"/>
              <w:right w:val="nil"/>
            </w:tcBorders>
            <w:shd w:val="clear" w:color="auto" w:fill="auto"/>
            <w:noWrap/>
            <w:vAlign w:val="bottom"/>
            <w:hideMark/>
          </w:tcPr>
          <w:p w14:paraId="33E01430" w14:textId="77777777" w:rsidR="002F24E0" w:rsidRPr="00BB00AD" w:rsidRDefault="002F24E0" w:rsidP="002F24E0">
            <w:pPr>
              <w:spacing w:line="276" w:lineRule="auto"/>
              <w:jc w:val="right"/>
              <w:rPr>
                <w:color w:val="000000"/>
              </w:rPr>
            </w:pPr>
            <w:r w:rsidRPr="00BB00AD">
              <w:rPr>
                <w:color w:val="000000"/>
              </w:rPr>
              <w:t>46.492</w:t>
            </w:r>
          </w:p>
        </w:tc>
        <w:tc>
          <w:tcPr>
            <w:tcW w:w="1076" w:type="dxa"/>
            <w:tcBorders>
              <w:top w:val="nil"/>
              <w:left w:val="nil"/>
              <w:bottom w:val="nil"/>
              <w:right w:val="nil"/>
            </w:tcBorders>
            <w:shd w:val="clear" w:color="auto" w:fill="auto"/>
            <w:noWrap/>
            <w:vAlign w:val="bottom"/>
            <w:hideMark/>
          </w:tcPr>
          <w:p w14:paraId="36733F18" w14:textId="77777777" w:rsidR="002F24E0" w:rsidRPr="00BB00AD" w:rsidRDefault="002F24E0" w:rsidP="002F24E0">
            <w:pPr>
              <w:spacing w:line="276" w:lineRule="auto"/>
              <w:jc w:val="right"/>
              <w:rPr>
                <w:b/>
                <w:bCs/>
                <w:color w:val="000000"/>
              </w:rPr>
            </w:pPr>
            <w:r w:rsidRPr="00BB00AD">
              <w:rPr>
                <w:b/>
                <w:bCs/>
                <w:color w:val="000000"/>
              </w:rPr>
              <w:t>&lt;0.001</w:t>
            </w:r>
          </w:p>
        </w:tc>
        <w:tc>
          <w:tcPr>
            <w:tcW w:w="1296" w:type="dxa"/>
            <w:tcBorders>
              <w:top w:val="nil"/>
              <w:left w:val="nil"/>
              <w:bottom w:val="nil"/>
              <w:right w:val="nil"/>
            </w:tcBorders>
            <w:shd w:val="clear" w:color="auto" w:fill="auto"/>
            <w:noWrap/>
            <w:vAlign w:val="bottom"/>
            <w:hideMark/>
          </w:tcPr>
          <w:p w14:paraId="7E484465" w14:textId="7ED7A031" w:rsidR="002F24E0" w:rsidRPr="002F24E0" w:rsidRDefault="002F24E0" w:rsidP="002F24E0">
            <w:pPr>
              <w:spacing w:line="276" w:lineRule="auto"/>
              <w:jc w:val="right"/>
              <w:rPr>
                <w:color w:val="000000"/>
              </w:rPr>
            </w:pPr>
            <w:r w:rsidRPr="002F24E0">
              <w:rPr>
                <w:color w:val="000000"/>
              </w:rPr>
              <w:t>2.39E-03</w:t>
            </w:r>
          </w:p>
        </w:tc>
        <w:tc>
          <w:tcPr>
            <w:tcW w:w="996" w:type="dxa"/>
            <w:tcBorders>
              <w:top w:val="nil"/>
              <w:left w:val="nil"/>
              <w:bottom w:val="nil"/>
              <w:right w:val="nil"/>
            </w:tcBorders>
            <w:shd w:val="clear" w:color="auto" w:fill="auto"/>
            <w:noWrap/>
            <w:vAlign w:val="bottom"/>
            <w:hideMark/>
          </w:tcPr>
          <w:p w14:paraId="3574DE3D" w14:textId="77777777" w:rsidR="002F24E0" w:rsidRPr="00BB00AD" w:rsidRDefault="002F24E0" w:rsidP="002F24E0">
            <w:pPr>
              <w:spacing w:line="276" w:lineRule="auto"/>
              <w:jc w:val="right"/>
              <w:rPr>
                <w:color w:val="000000"/>
              </w:rPr>
            </w:pPr>
            <w:r w:rsidRPr="00BB00AD">
              <w:rPr>
                <w:color w:val="000000"/>
              </w:rPr>
              <w:t>0.113</w:t>
            </w:r>
          </w:p>
        </w:tc>
        <w:tc>
          <w:tcPr>
            <w:tcW w:w="1056" w:type="dxa"/>
            <w:tcBorders>
              <w:top w:val="nil"/>
              <w:left w:val="nil"/>
              <w:bottom w:val="nil"/>
              <w:right w:val="nil"/>
            </w:tcBorders>
            <w:shd w:val="clear" w:color="auto" w:fill="auto"/>
            <w:noWrap/>
            <w:vAlign w:val="bottom"/>
            <w:hideMark/>
          </w:tcPr>
          <w:p w14:paraId="5F7E9443" w14:textId="77777777" w:rsidR="002F24E0" w:rsidRPr="00BB00AD" w:rsidRDefault="002F24E0" w:rsidP="002F24E0">
            <w:pPr>
              <w:spacing w:line="276" w:lineRule="auto"/>
              <w:jc w:val="right"/>
              <w:rPr>
                <w:color w:val="000000"/>
              </w:rPr>
            </w:pPr>
            <w:r w:rsidRPr="00BB00AD">
              <w:rPr>
                <w:color w:val="000000"/>
              </w:rPr>
              <w:t>0.737</w:t>
            </w:r>
          </w:p>
        </w:tc>
      </w:tr>
      <w:tr w:rsidR="002F24E0" w14:paraId="43ABCA94" w14:textId="77777777" w:rsidTr="00AF40A0">
        <w:trPr>
          <w:trHeight w:val="320"/>
        </w:trPr>
        <w:tc>
          <w:tcPr>
            <w:tcW w:w="2070" w:type="dxa"/>
            <w:tcBorders>
              <w:top w:val="nil"/>
              <w:left w:val="nil"/>
              <w:bottom w:val="nil"/>
              <w:right w:val="nil"/>
            </w:tcBorders>
            <w:shd w:val="clear" w:color="auto" w:fill="auto"/>
            <w:noWrap/>
            <w:vAlign w:val="bottom"/>
            <w:hideMark/>
          </w:tcPr>
          <w:p w14:paraId="359473D6" w14:textId="77777777" w:rsidR="002F24E0" w:rsidRPr="00B47CE7" w:rsidRDefault="002F24E0" w:rsidP="002F24E0">
            <w:pPr>
              <w:spacing w:line="276" w:lineRule="auto"/>
              <w:rPr>
                <w:color w:val="000000"/>
              </w:rPr>
            </w:pPr>
            <w:r w:rsidRPr="00B47CE7">
              <w:rPr>
                <w:color w:val="000000"/>
              </w:rPr>
              <w:t>Inoculation (I)</w:t>
            </w:r>
          </w:p>
        </w:tc>
        <w:tc>
          <w:tcPr>
            <w:tcW w:w="416" w:type="dxa"/>
            <w:tcBorders>
              <w:top w:val="nil"/>
              <w:left w:val="nil"/>
              <w:bottom w:val="nil"/>
              <w:right w:val="nil"/>
            </w:tcBorders>
            <w:shd w:val="clear" w:color="auto" w:fill="auto"/>
            <w:noWrap/>
            <w:vAlign w:val="bottom"/>
            <w:hideMark/>
          </w:tcPr>
          <w:p w14:paraId="1B2CA506" w14:textId="77777777" w:rsidR="002F24E0" w:rsidRPr="00B47CE7" w:rsidRDefault="002F24E0" w:rsidP="002F24E0">
            <w:pPr>
              <w:spacing w:line="276" w:lineRule="auto"/>
              <w:jc w:val="right"/>
              <w:rPr>
                <w:color w:val="000000"/>
              </w:rPr>
            </w:pPr>
            <w:r w:rsidRPr="00B47CE7">
              <w:rPr>
                <w:color w:val="000000"/>
              </w:rPr>
              <w:t>1</w:t>
            </w:r>
          </w:p>
        </w:tc>
        <w:tc>
          <w:tcPr>
            <w:tcW w:w="1397" w:type="dxa"/>
            <w:tcBorders>
              <w:top w:val="nil"/>
              <w:left w:val="nil"/>
              <w:bottom w:val="nil"/>
              <w:right w:val="nil"/>
            </w:tcBorders>
            <w:shd w:val="clear" w:color="auto" w:fill="auto"/>
            <w:noWrap/>
            <w:vAlign w:val="bottom"/>
            <w:hideMark/>
          </w:tcPr>
          <w:p w14:paraId="1AC38736" w14:textId="24CF0763" w:rsidR="002F24E0" w:rsidRPr="002F24E0" w:rsidRDefault="002F24E0" w:rsidP="002F24E0">
            <w:pPr>
              <w:spacing w:line="276" w:lineRule="auto"/>
              <w:jc w:val="right"/>
              <w:rPr>
                <w:color w:val="000000"/>
              </w:rPr>
            </w:pPr>
            <w:r w:rsidRPr="002F24E0">
              <w:rPr>
                <w:color w:val="000000"/>
              </w:rPr>
              <w:t>1.84E-01</w:t>
            </w:r>
          </w:p>
        </w:tc>
        <w:tc>
          <w:tcPr>
            <w:tcW w:w="1475" w:type="dxa"/>
            <w:tcBorders>
              <w:top w:val="nil"/>
              <w:left w:val="nil"/>
              <w:bottom w:val="nil"/>
              <w:right w:val="nil"/>
            </w:tcBorders>
            <w:shd w:val="clear" w:color="auto" w:fill="auto"/>
            <w:noWrap/>
            <w:vAlign w:val="bottom"/>
            <w:hideMark/>
          </w:tcPr>
          <w:p w14:paraId="5A26E6A7" w14:textId="77777777" w:rsidR="002F24E0" w:rsidRPr="00BB00AD" w:rsidRDefault="002F24E0" w:rsidP="002F24E0">
            <w:pPr>
              <w:spacing w:line="276" w:lineRule="auto"/>
              <w:jc w:val="right"/>
              <w:rPr>
                <w:color w:val="000000"/>
              </w:rPr>
            </w:pPr>
            <w:r w:rsidRPr="00BB00AD">
              <w:rPr>
                <w:color w:val="000000"/>
              </w:rPr>
              <w:t>30.202</w:t>
            </w:r>
          </w:p>
        </w:tc>
        <w:tc>
          <w:tcPr>
            <w:tcW w:w="1382" w:type="dxa"/>
            <w:tcBorders>
              <w:top w:val="nil"/>
              <w:left w:val="nil"/>
              <w:bottom w:val="nil"/>
              <w:right w:val="nil"/>
            </w:tcBorders>
            <w:shd w:val="clear" w:color="auto" w:fill="auto"/>
            <w:noWrap/>
            <w:vAlign w:val="bottom"/>
            <w:hideMark/>
          </w:tcPr>
          <w:p w14:paraId="216B6BD0" w14:textId="77777777" w:rsidR="002F24E0" w:rsidRPr="00BB00AD" w:rsidRDefault="002F24E0" w:rsidP="002F24E0">
            <w:pPr>
              <w:spacing w:line="276" w:lineRule="auto"/>
              <w:jc w:val="right"/>
              <w:rPr>
                <w:b/>
                <w:bCs/>
                <w:color w:val="000000"/>
              </w:rPr>
            </w:pPr>
            <w:r w:rsidRPr="00BB00AD">
              <w:rPr>
                <w:b/>
                <w:bCs/>
                <w:color w:val="000000"/>
              </w:rPr>
              <w:t>&lt;0.001</w:t>
            </w:r>
          </w:p>
        </w:tc>
        <w:tc>
          <w:tcPr>
            <w:tcW w:w="1416" w:type="dxa"/>
            <w:tcBorders>
              <w:top w:val="nil"/>
              <w:left w:val="nil"/>
              <w:bottom w:val="nil"/>
              <w:right w:val="nil"/>
            </w:tcBorders>
            <w:shd w:val="clear" w:color="auto" w:fill="auto"/>
            <w:noWrap/>
            <w:vAlign w:val="bottom"/>
            <w:hideMark/>
          </w:tcPr>
          <w:p w14:paraId="3113C78E" w14:textId="420277DA" w:rsidR="002F24E0" w:rsidRPr="002F24E0" w:rsidRDefault="002F24E0" w:rsidP="002F24E0">
            <w:pPr>
              <w:spacing w:line="276" w:lineRule="auto"/>
              <w:jc w:val="right"/>
              <w:rPr>
                <w:color w:val="000000"/>
              </w:rPr>
            </w:pPr>
            <w:r w:rsidRPr="002F24E0">
              <w:rPr>
                <w:color w:val="000000"/>
              </w:rPr>
              <w:t>2.80E-02</w:t>
            </w:r>
          </w:p>
        </w:tc>
        <w:tc>
          <w:tcPr>
            <w:tcW w:w="1166" w:type="dxa"/>
            <w:tcBorders>
              <w:top w:val="nil"/>
              <w:left w:val="nil"/>
              <w:bottom w:val="nil"/>
              <w:right w:val="nil"/>
            </w:tcBorders>
            <w:shd w:val="clear" w:color="auto" w:fill="auto"/>
            <w:noWrap/>
            <w:vAlign w:val="bottom"/>
            <w:hideMark/>
          </w:tcPr>
          <w:p w14:paraId="5EDB66E1" w14:textId="77777777" w:rsidR="002F24E0" w:rsidRPr="00BB00AD" w:rsidRDefault="002F24E0" w:rsidP="002F24E0">
            <w:pPr>
              <w:spacing w:line="276" w:lineRule="auto"/>
              <w:jc w:val="right"/>
              <w:rPr>
                <w:color w:val="000000"/>
              </w:rPr>
            </w:pPr>
            <w:r w:rsidRPr="00BB00AD">
              <w:rPr>
                <w:color w:val="000000"/>
              </w:rPr>
              <w:t>18.802</w:t>
            </w:r>
          </w:p>
        </w:tc>
        <w:tc>
          <w:tcPr>
            <w:tcW w:w="1076" w:type="dxa"/>
            <w:tcBorders>
              <w:top w:val="nil"/>
              <w:left w:val="nil"/>
              <w:bottom w:val="nil"/>
              <w:right w:val="nil"/>
            </w:tcBorders>
            <w:shd w:val="clear" w:color="auto" w:fill="auto"/>
            <w:noWrap/>
            <w:vAlign w:val="bottom"/>
            <w:hideMark/>
          </w:tcPr>
          <w:p w14:paraId="2206ACD7" w14:textId="77777777" w:rsidR="002F24E0" w:rsidRPr="00BB00AD" w:rsidRDefault="002F24E0" w:rsidP="002F24E0">
            <w:pPr>
              <w:spacing w:line="276" w:lineRule="auto"/>
              <w:jc w:val="right"/>
              <w:rPr>
                <w:b/>
                <w:bCs/>
                <w:color w:val="000000"/>
              </w:rPr>
            </w:pPr>
            <w:r w:rsidRPr="00BB00AD">
              <w:rPr>
                <w:b/>
                <w:bCs/>
                <w:color w:val="000000"/>
              </w:rPr>
              <w:t>&lt;0.001</w:t>
            </w:r>
          </w:p>
        </w:tc>
        <w:tc>
          <w:tcPr>
            <w:tcW w:w="1296" w:type="dxa"/>
            <w:tcBorders>
              <w:top w:val="nil"/>
              <w:left w:val="nil"/>
              <w:bottom w:val="nil"/>
              <w:right w:val="nil"/>
            </w:tcBorders>
            <w:shd w:val="clear" w:color="auto" w:fill="auto"/>
            <w:noWrap/>
            <w:vAlign w:val="bottom"/>
            <w:hideMark/>
          </w:tcPr>
          <w:p w14:paraId="75218B8B" w14:textId="1E2CF8B4" w:rsidR="002F24E0" w:rsidRPr="002F24E0" w:rsidRDefault="002F24E0" w:rsidP="002F24E0">
            <w:pPr>
              <w:spacing w:line="276" w:lineRule="auto"/>
              <w:jc w:val="right"/>
              <w:rPr>
                <w:color w:val="000000"/>
              </w:rPr>
            </w:pPr>
            <w:r w:rsidRPr="002F24E0">
              <w:rPr>
                <w:color w:val="000000"/>
              </w:rPr>
              <w:t>2.03E-02</w:t>
            </w:r>
          </w:p>
        </w:tc>
        <w:tc>
          <w:tcPr>
            <w:tcW w:w="996" w:type="dxa"/>
            <w:tcBorders>
              <w:top w:val="nil"/>
              <w:left w:val="nil"/>
              <w:bottom w:val="nil"/>
              <w:right w:val="nil"/>
            </w:tcBorders>
            <w:shd w:val="clear" w:color="auto" w:fill="auto"/>
            <w:noWrap/>
            <w:vAlign w:val="bottom"/>
            <w:hideMark/>
          </w:tcPr>
          <w:p w14:paraId="22F352BA" w14:textId="77777777" w:rsidR="002F24E0" w:rsidRPr="00BB00AD" w:rsidRDefault="002F24E0" w:rsidP="002F24E0">
            <w:pPr>
              <w:spacing w:line="276" w:lineRule="auto"/>
              <w:jc w:val="right"/>
              <w:rPr>
                <w:color w:val="000000"/>
              </w:rPr>
            </w:pPr>
            <w:r w:rsidRPr="00BB00AD">
              <w:rPr>
                <w:color w:val="000000"/>
              </w:rPr>
              <w:t>148.463</w:t>
            </w:r>
          </w:p>
        </w:tc>
        <w:tc>
          <w:tcPr>
            <w:tcW w:w="1056" w:type="dxa"/>
            <w:tcBorders>
              <w:top w:val="nil"/>
              <w:left w:val="nil"/>
              <w:bottom w:val="nil"/>
              <w:right w:val="nil"/>
            </w:tcBorders>
            <w:shd w:val="clear" w:color="auto" w:fill="auto"/>
            <w:noWrap/>
            <w:vAlign w:val="bottom"/>
            <w:hideMark/>
          </w:tcPr>
          <w:p w14:paraId="6BB96D87" w14:textId="77777777" w:rsidR="002F24E0" w:rsidRPr="00BB00AD" w:rsidRDefault="002F24E0" w:rsidP="002F24E0">
            <w:pPr>
              <w:spacing w:line="276" w:lineRule="auto"/>
              <w:jc w:val="right"/>
              <w:rPr>
                <w:b/>
                <w:bCs/>
                <w:color w:val="000000"/>
              </w:rPr>
            </w:pPr>
            <w:r w:rsidRPr="00BB00AD">
              <w:rPr>
                <w:b/>
                <w:bCs/>
                <w:color w:val="000000"/>
              </w:rPr>
              <w:t>&lt;0.001</w:t>
            </w:r>
          </w:p>
        </w:tc>
      </w:tr>
      <w:tr w:rsidR="002F24E0" w14:paraId="08505A22" w14:textId="77777777" w:rsidTr="00AF40A0">
        <w:trPr>
          <w:trHeight w:val="320"/>
        </w:trPr>
        <w:tc>
          <w:tcPr>
            <w:tcW w:w="2070" w:type="dxa"/>
            <w:tcBorders>
              <w:top w:val="nil"/>
              <w:left w:val="nil"/>
              <w:bottom w:val="nil"/>
              <w:right w:val="nil"/>
            </w:tcBorders>
            <w:shd w:val="clear" w:color="auto" w:fill="auto"/>
            <w:noWrap/>
            <w:vAlign w:val="bottom"/>
            <w:hideMark/>
          </w:tcPr>
          <w:p w14:paraId="30877765" w14:textId="77777777" w:rsidR="002F24E0" w:rsidRPr="00B47CE7" w:rsidRDefault="002F24E0" w:rsidP="002F24E0">
            <w:pPr>
              <w:spacing w:line="276" w:lineRule="auto"/>
              <w:rPr>
                <w:color w:val="000000"/>
              </w:rPr>
            </w:pPr>
            <w:r w:rsidRPr="00B47CE7">
              <w:rPr>
                <w:color w:val="000000"/>
              </w:rPr>
              <w:t>N fertilization (N)</w:t>
            </w:r>
          </w:p>
        </w:tc>
        <w:tc>
          <w:tcPr>
            <w:tcW w:w="416" w:type="dxa"/>
            <w:tcBorders>
              <w:top w:val="nil"/>
              <w:left w:val="nil"/>
              <w:bottom w:val="nil"/>
              <w:right w:val="nil"/>
            </w:tcBorders>
            <w:shd w:val="clear" w:color="auto" w:fill="auto"/>
            <w:noWrap/>
            <w:vAlign w:val="bottom"/>
            <w:hideMark/>
          </w:tcPr>
          <w:p w14:paraId="57FC192F" w14:textId="77777777" w:rsidR="002F24E0" w:rsidRPr="00B47CE7" w:rsidRDefault="002F24E0" w:rsidP="002F24E0">
            <w:pPr>
              <w:spacing w:line="276" w:lineRule="auto"/>
              <w:jc w:val="right"/>
              <w:rPr>
                <w:color w:val="000000"/>
              </w:rPr>
            </w:pPr>
            <w:r w:rsidRPr="00B47CE7">
              <w:rPr>
                <w:color w:val="000000"/>
              </w:rPr>
              <w:t>1</w:t>
            </w:r>
          </w:p>
        </w:tc>
        <w:tc>
          <w:tcPr>
            <w:tcW w:w="1397" w:type="dxa"/>
            <w:tcBorders>
              <w:top w:val="nil"/>
              <w:left w:val="nil"/>
              <w:bottom w:val="nil"/>
              <w:right w:val="nil"/>
            </w:tcBorders>
            <w:shd w:val="clear" w:color="auto" w:fill="auto"/>
            <w:noWrap/>
            <w:vAlign w:val="bottom"/>
            <w:hideMark/>
          </w:tcPr>
          <w:p w14:paraId="7D5F0274" w14:textId="02B8DE64" w:rsidR="002F24E0" w:rsidRPr="002F24E0" w:rsidRDefault="002F24E0" w:rsidP="002F24E0">
            <w:pPr>
              <w:spacing w:line="276" w:lineRule="auto"/>
              <w:jc w:val="right"/>
              <w:rPr>
                <w:color w:val="000000"/>
              </w:rPr>
            </w:pPr>
            <w:r w:rsidRPr="002F24E0">
              <w:rPr>
                <w:color w:val="000000"/>
              </w:rPr>
              <w:t>1.38E-04</w:t>
            </w:r>
          </w:p>
        </w:tc>
        <w:tc>
          <w:tcPr>
            <w:tcW w:w="1475" w:type="dxa"/>
            <w:tcBorders>
              <w:top w:val="nil"/>
              <w:left w:val="nil"/>
              <w:bottom w:val="nil"/>
              <w:right w:val="nil"/>
            </w:tcBorders>
            <w:shd w:val="clear" w:color="auto" w:fill="auto"/>
            <w:noWrap/>
            <w:vAlign w:val="bottom"/>
            <w:hideMark/>
          </w:tcPr>
          <w:p w14:paraId="40EE08F0" w14:textId="77777777" w:rsidR="002F24E0" w:rsidRPr="00BB00AD" w:rsidRDefault="002F24E0" w:rsidP="002F24E0">
            <w:pPr>
              <w:spacing w:line="276" w:lineRule="auto"/>
              <w:jc w:val="right"/>
              <w:rPr>
                <w:color w:val="000000"/>
              </w:rPr>
            </w:pPr>
            <w:r w:rsidRPr="00BB00AD">
              <w:rPr>
                <w:color w:val="000000"/>
              </w:rPr>
              <w:t>14.771</w:t>
            </w:r>
          </w:p>
        </w:tc>
        <w:tc>
          <w:tcPr>
            <w:tcW w:w="1382" w:type="dxa"/>
            <w:tcBorders>
              <w:top w:val="nil"/>
              <w:left w:val="nil"/>
              <w:bottom w:val="nil"/>
              <w:right w:val="nil"/>
            </w:tcBorders>
            <w:shd w:val="clear" w:color="auto" w:fill="auto"/>
            <w:noWrap/>
            <w:vAlign w:val="bottom"/>
            <w:hideMark/>
          </w:tcPr>
          <w:p w14:paraId="06D9AF24" w14:textId="77777777" w:rsidR="002F24E0" w:rsidRPr="00BB00AD" w:rsidRDefault="002F24E0" w:rsidP="002F24E0">
            <w:pPr>
              <w:spacing w:line="276" w:lineRule="auto"/>
              <w:jc w:val="right"/>
              <w:rPr>
                <w:b/>
                <w:bCs/>
                <w:color w:val="000000"/>
              </w:rPr>
            </w:pPr>
            <w:r w:rsidRPr="00BB00AD">
              <w:rPr>
                <w:b/>
                <w:bCs/>
                <w:color w:val="000000"/>
              </w:rPr>
              <w:t>&lt;0.001</w:t>
            </w:r>
          </w:p>
        </w:tc>
        <w:tc>
          <w:tcPr>
            <w:tcW w:w="1416" w:type="dxa"/>
            <w:tcBorders>
              <w:top w:val="nil"/>
              <w:left w:val="nil"/>
              <w:bottom w:val="nil"/>
              <w:right w:val="nil"/>
            </w:tcBorders>
            <w:shd w:val="clear" w:color="auto" w:fill="auto"/>
            <w:noWrap/>
            <w:vAlign w:val="bottom"/>
            <w:hideMark/>
          </w:tcPr>
          <w:p w14:paraId="6820A449" w14:textId="2C0020DB" w:rsidR="002F24E0" w:rsidRPr="002F24E0" w:rsidRDefault="002F24E0" w:rsidP="002F24E0">
            <w:pPr>
              <w:spacing w:line="276" w:lineRule="auto"/>
              <w:jc w:val="right"/>
              <w:rPr>
                <w:color w:val="000000"/>
              </w:rPr>
            </w:pPr>
            <w:r w:rsidRPr="002F24E0">
              <w:rPr>
                <w:color w:val="000000"/>
              </w:rPr>
              <w:t>1.22E-05</w:t>
            </w:r>
          </w:p>
        </w:tc>
        <w:tc>
          <w:tcPr>
            <w:tcW w:w="1166" w:type="dxa"/>
            <w:tcBorders>
              <w:top w:val="nil"/>
              <w:left w:val="nil"/>
              <w:bottom w:val="nil"/>
              <w:right w:val="nil"/>
            </w:tcBorders>
            <w:shd w:val="clear" w:color="auto" w:fill="auto"/>
            <w:noWrap/>
            <w:vAlign w:val="bottom"/>
            <w:hideMark/>
          </w:tcPr>
          <w:p w14:paraId="474B64CD" w14:textId="77777777" w:rsidR="002F24E0" w:rsidRPr="00BB00AD" w:rsidRDefault="002F24E0" w:rsidP="002F24E0">
            <w:pPr>
              <w:spacing w:line="276" w:lineRule="auto"/>
              <w:jc w:val="right"/>
              <w:rPr>
                <w:color w:val="000000"/>
              </w:rPr>
            </w:pPr>
            <w:r w:rsidRPr="00BB00AD">
              <w:rPr>
                <w:color w:val="000000"/>
              </w:rPr>
              <w:t>24.414</w:t>
            </w:r>
          </w:p>
        </w:tc>
        <w:tc>
          <w:tcPr>
            <w:tcW w:w="1076" w:type="dxa"/>
            <w:tcBorders>
              <w:top w:val="nil"/>
              <w:left w:val="nil"/>
              <w:bottom w:val="nil"/>
              <w:right w:val="nil"/>
            </w:tcBorders>
            <w:shd w:val="clear" w:color="auto" w:fill="auto"/>
            <w:noWrap/>
            <w:vAlign w:val="bottom"/>
            <w:hideMark/>
          </w:tcPr>
          <w:p w14:paraId="3266F5F9" w14:textId="77777777" w:rsidR="002F24E0" w:rsidRPr="00BB00AD" w:rsidRDefault="002F24E0" w:rsidP="002F24E0">
            <w:pPr>
              <w:spacing w:line="276" w:lineRule="auto"/>
              <w:jc w:val="right"/>
              <w:rPr>
                <w:b/>
                <w:bCs/>
                <w:color w:val="000000"/>
              </w:rPr>
            </w:pPr>
            <w:r w:rsidRPr="00BB00AD">
              <w:rPr>
                <w:b/>
                <w:bCs/>
                <w:color w:val="000000"/>
              </w:rPr>
              <w:t>&lt;0.001</w:t>
            </w:r>
          </w:p>
        </w:tc>
        <w:tc>
          <w:tcPr>
            <w:tcW w:w="1296" w:type="dxa"/>
            <w:tcBorders>
              <w:top w:val="nil"/>
              <w:left w:val="nil"/>
              <w:bottom w:val="nil"/>
              <w:right w:val="nil"/>
            </w:tcBorders>
            <w:shd w:val="clear" w:color="auto" w:fill="auto"/>
            <w:noWrap/>
            <w:vAlign w:val="bottom"/>
            <w:hideMark/>
          </w:tcPr>
          <w:p w14:paraId="32F721B5" w14:textId="49975E09" w:rsidR="002F24E0" w:rsidRPr="002F24E0" w:rsidRDefault="002F24E0" w:rsidP="002F24E0">
            <w:pPr>
              <w:spacing w:line="276" w:lineRule="auto"/>
              <w:jc w:val="right"/>
              <w:rPr>
                <w:color w:val="000000"/>
              </w:rPr>
            </w:pPr>
            <w:r w:rsidRPr="002F24E0">
              <w:rPr>
                <w:color w:val="000000"/>
              </w:rPr>
              <w:t>3.21E-05</w:t>
            </w:r>
          </w:p>
        </w:tc>
        <w:tc>
          <w:tcPr>
            <w:tcW w:w="996" w:type="dxa"/>
            <w:tcBorders>
              <w:top w:val="nil"/>
              <w:left w:val="nil"/>
              <w:bottom w:val="nil"/>
              <w:right w:val="nil"/>
            </w:tcBorders>
            <w:shd w:val="clear" w:color="auto" w:fill="auto"/>
            <w:noWrap/>
            <w:vAlign w:val="bottom"/>
            <w:hideMark/>
          </w:tcPr>
          <w:p w14:paraId="4DD4E4D6" w14:textId="77777777" w:rsidR="002F24E0" w:rsidRPr="00BB00AD" w:rsidRDefault="002F24E0" w:rsidP="002F24E0">
            <w:pPr>
              <w:spacing w:line="276" w:lineRule="auto"/>
              <w:jc w:val="right"/>
              <w:rPr>
                <w:color w:val="000000"/>
              </w:rPr>
            </w:pPr>
            <w:r w:rsidRPr="00BB00AD">
              <w:rPr>
                <w:color w:val="000000"/>
              </w:rPr>
              <w:t>21.175</w:t>
            </w:r>
          </w:p>
        </w:tc>
        <w:tc>
          <w:tcPr>
            <w:tcW w:w="1056" w:type="dxa"/>
            <w:tcBorders>
              <w:top w:val="nil"/>
              <w:left w:val="nil"/>
              <w:bottom w:val="nil"/>
              <w:right w:val="nil"/>
            </w:tcBorders>
            <w:shd w:val="clear" w:color="auto" w:fill="auto"/>
            <w:noWrap/>
            <w:vAlign w:val="bottom"/>
            <w:hideMark/>
          </w:tcPr>
          <w:p w14:paraId="7B5BB58A" w14:textId="77777777" w:rsidR="002F24E0" w:rsidRPr="00BB00AD" w:rsidRDefault="002F24E0" w:rsidP="002F24E0">
            <w:pPr>
              <w:spacing w:line="276" w:lineRule="auto"/>
              <w:jc w:val="right"/>
              <w:rPr>
                <w:b/>
                <w:bCs/>
                <w:color w:val="000000"/>
              </w:rPr>
            </w:pPr>
            <w:r w:rsidRPr="00BB00AD">
              <w:rPr>
                <w:b/>
                <w:bCs/>
                <w:color w:val="000000"/>
              </w:rPr>
              <w:t>&lt;0.001</w:t>
            </w:r>
          </w:p>
        </w:tc>
      </w:tr>
      <w:tr w:rsidR="002F24E0" w14:paraId="61E7C12D" w14:textId="77777777" w:rsidTr="00AF40A0">
        <w:trPr>
          <w:trHeight w:val="320"/>
        </w:trPr>
        <w:tc>
          <w:tcPr>
            <w:tcW w:w="2070" w:type="dxa"/>
            <w:tcBorders>
              <w:top w:val="nil"/>
              <w:left w:val="nil"/>
              <w:bottom w:val="nil"/>
              <w:right w:val="nil"/>
            </w:tcBorders>
            <w:shd w:val="clear" w:color="auto" w:fill="auto"/>
            <w:noWrap/>
            <w:vAlign w:val="bottom"/>
            <w:hideMark/>
          </w:tcPr>
          <w:p w14:paraId="0D9E8C84" w14:textId="77777777" w:rsidR="002F24E0" w:rsidRPr="00B47CE7" w:rsidRDefault="002F24E0" w:rsidP="002F24E0">
            <w:pPr>
              <w:spacing w:line="276" w:lineRule="auto"/>
              <w:rPr>
                <w:color w:val="000000"/>
              </w:rPr>
            </w:pPr>
            <w:r w:rsidRPr="00B47CE7">
              <w:rPr>
                <w:color w:val="000000"/>
              </w:rPr>
              <w:t>CO</w:t>
            </w:r>
            <w:r w:rsidRPr="00B47CE7">
              <w:rPr>
                <w:color w:val="000000"/>
                <w:vertAlign w:val="subscript"/>
              </w:rPr>
              <w:t>2</w:t>
            </w:r>
            <w:r w:rsidRPr="00B47CE7">
              <w:rPr>
                <w:color w:val="000000"/>
              </w:rPr>
              <w:t>*I</w:t>
            </w:r>
          </w:p>
        </w:tc>
        <w:tc>
          <w:tcPr>
            <w:tcW w:w="416" w:type="dxa"/>
            <w:tcBorders>
              <w:top w:val="nil"/>
              <w:left w:val="nil"/>
              <w:bottom w:val="nil"/>
              <w:right w:val="nil"/>
            </w:tcBorders>
            <w:shd w:val="clear" w:color="auto" w:fill="auto"/>
            <w:noWrap/>
            <w:vAlign w:val="bottom"/>
            <w:hideMark/>
          </w:tcPr>
          <w:p w14:paraId="16816658" w14:textId="77777777" w:rsidR="002F24E0" w:rsidRPr="00B47CE7" w:rsidRDefault="002F24E0" w:rsidP="002F24E0">
            <w:pPr>
              <w:spacing w:line="276" w:lineRule="auto"/>
              <w:jc w:val="right"/>
              <w:rPr>
                <w:color w:val="000000"/>
              </w:rPr>
            </w:pPr>
            <w:r w:rsidRPr="00B47CE7">
              <w:rPr>
                <w:color w:val="000000"/>
              </w:rPr>
              <w:t>1</w:t>
            </w:r>
          </w:p>
        </w:tc>
        <w:tc>
          <w:tcPr>
            <w:tcW w:w="1397" w:type="dxa"/>
            <w:tcBorders>
              <w:top w:val="nil"/>
              <w:left w:val="nil"/>
              <w:bottom w:val="nil"/>
              <w:right w:val="nil"/>
            </w:tcBorders>
            <w:shd w:val="clear" w:color="auto" w:fill="auto"/>
            <w:noWrap/>
            <w:vAlign w:val="bottom"/>
            <w:hideMark/>
          </w:tcPr>
          <w:p w14:paraId="7D3FEEE5" w14:textId="4FAB43BF" w:rsidR="002F24E0" w:rsidRPr="002F24E0" w:rsidRDefault="002F24E0" w:rsidP="002F24E0">
            <w:pPr>
              <w:spacing w:line="276" w:lineRule="auto"/>
              <w:jc w:val="right"/>
              <w:rPr>
                <w:color w:val="000000"/>
              </w:rPr>
            </w:pPr>
            <w:r w:rsidRPr="002F24E0">
              <w:rPr>
                <w:color w:val="000000"/>
              </w:rPr>
              <w:t>-8.40E-02</w:t>
            </w:r>
          </w:p>
        </w:tc>
        <w:tc>
          <w:tcPr>
            <w:tcW w:w="1475" w:type="dxa"/>
            <w:tcBorders>
              <w:top w:val="nil"/>
              <w:left w:val="nil"/>
              <w:bottom w:val="nil"/>
              <w:right w:val="nil"/>
            </w:tcBorders>
            <w:shd w:val="clear" w:color="auto" w:fill="auto"/>
            <w:noWrap/>
            <w:vAlign w:val="bottom"/>
            <w:hideMark/>
          </w:tcPr>
          <w:p w14:paraId="18BCB87C" w14:textId="77777777" w:rsidR="002F24E0" w:rsidRPr="00BB00AD" w:rsidRDefault="002F24E0" w:rsidP="002F24E0">
            <w:pPr>
              <w:spacing w:line="276" w:lineRule="auto"/>
              <w:jc w:val="right"/>
              <w:rPr>
                <w:color w:val="000000"/>
              </w:rPr>
            </w:pPr>
            <w:r w:rsidRPr="00BB00AD">
              <w:rPr>
                <w:color w:val="000000"/>
              </w:rPr>
              <w:t>2.288</w:t>
            </w:r>
          </w:p>
        </w:tc>
        <w:tc>
          <w:tcPr>
            <w:tcW w:w="1382" w:type="dxa"/>
            <w:tcBorders>
              <w:top w:val="nil"/>
              <w:left w:val="nil"/>
              <w:bottom w:val="nil"/>
              <w:right w:val="nil"/>
            </w:tcBorders>
            <w:shd w:val="clear" w:color="auto" w:fill="auto"/>
            <w:noWrap/>
            <w:vAlign w:val="bottom"/>
            <w:hideMark/>
          </w:tcPr>
          <w:p w14:paraId="1AFE391A" w14:textId="77777777" w:rsidR="002F24E0" w:rsidRPr="00BB00AD" w:rsidRDefault="002F24E0" w:rsidP="002F24E0">
            <w:pPr>
              <w:spacing w:line="276" w:lineRule="auto"/>
              <w:jc w:val="right"/>
              <w:rPr>
                <w:b/>
                <w:bCs/>
                <w:color w:val="000000"/>
              </w:rPr>
            </w:pPr>
            <w:r w:rsidRPr="00BB00AD">
              <w:rPr>
                <w:color w:val="000000"/>
              </w:rPr>
              <w:t>0.13</w:t>
            </w:r>
            <w:r>
              <w:rPr>
                <w:color w:val="000000"/>
              </w:rPr>
              <w:t>0</w:t>
            </w:r>
          </w:p>
        </w:tc>
        <w:tc>
          <w:tcPr>
            <w:tcW w:w="1416" w:type="dxa"/>
            <w:tcBorders>
              <w:top w:val="nil"/>
              <w:left w:val="nil"/>
              <w:bottom w:val="nil"/>
              <w:right w:val="nil"/>
            </w:tcBorders>
            <w:shd w:val="clear" w:color="auto" w:fill="auto"/>
            <w:noWrap/>
            <w:vAlign w:val="bottom"/>
            <w:hideMark/>
          </w:tcPr>
          <w:p w14:paraId="25E15BEF" w14:textId="438F7398" w:rsidR="002F24E0" w:rsidRPr="002F24E0" w:rsidRDefault="002F24E0" w:rsidP="002F24E0">
            <w:pPr>
              <w:spacing w:line="276" w:lineRule="auto"/>
              <w:jc w:val="right"/>
              <w:rPr>
                <w:color w:val="000000"/>
              </w:rPr>
            </w:pPr>
            <w:r w:rsidRPr="002F24E0">
              <w:rPr>
                <w:color w:val="000000"/>
              </w:rPr>
              <w:t>-1.29E-02</w:t>
            </w:r>
          </w:p>
        </w:tc>
        <w:tc>
          <w:tcPr>
            <w:tcW w:w="1166" w:type="dxa"/>
            <w:tcBorders>
              <w:top w:val="nil"/>
              <w:left w:val="nil"/>
              <w:bottom w:val="nil"/>
              <w:right w:val="nil"/>
            </w:tcBorders>
            <w:shd w:val="clear" w:color="auto" w:fill="auto"/>
            <w:noWrap/>
            <w:vAlign w:val="bottom"/>
            <w:hideMark/>
          </w:tcPr>
          <w:p w14:paraId="5190B039" w14:textId="77777777" w:rsidR="002F24E0" w:rsidRPr="00BB00AD" w:rsidRDefault="002F24E0" w:rsidP="002F24E0">
            <w:pPr>
              <w:spacing w:line="276" w:lineRule="auto"/>
              <w:jc w:val="right"/>
              <w:rPr>
                <w:color w:val="000000"/>
              </w:rPr>
            </w:pPr>
            <w:r w:rsidRPr="00BB00AD">
              <w:rPr>
                <w:color w:val="000000"/>
              </w:rPr>
              <w:t>1.15</w:t>
            </w:r>
            <w:r>
              <w:rPr>
                <w:color w:val="000000"/>
              </w:rPr>
              <w:t>0</w:t>
            </w:r>
          </w:p>
        </w:tc>
        <w:tc>
          <w:tcPr>
            <w:tcW w:w="1076" w:type="dxa"/>
            <w:tcBorders>
              <w:top w:val="nil"/>
              <w:left w:val="nil"/>
              <w:bottom w:val="nil"/>
              <w:right w:val="nil"/>
            </w:tcBorders>
            <w:shd w:val="clear" w:color="auto" w:fill="auto"/>
            <w:noWrap/>
            <w:vAlign w:val="bottom"/>
            <w:hideMark/>
          </w:tcPr>
          <w:p w14:paraId="36C550BA" w14:textId="77777777" w:rsidR="002F24E0" w:rsidRPr="00BB00AD" w:rsidRDefault="002F24E0" w:rsidP="002F24E0">
            <w:pPr>
              <w:spacing w:line="276" w:lineRule="auto"/>
              <w:jc w:val="right"/>
              <w:rPr>
                <w:color w:val="000000"/>
              </w:rPr>
            </w:pPr>
            <w:r w:rsidRPr="00BB00AD">
              <w:rPr>
                <w:color w:val="000000"/>
              </w:rPr>
              <w:t>0.284</w:t>
            </w:r>
          </w:p>
        </w:tc>
        <w:tc>
          <w:tcPr>
            <w:tcW w:w="1296" w:type="dxa"/>
            <w:tcBorders>
              <w:top w:val="nil"/>
              <w:left w:val="nil"/>
              <w:bottom w:val="nil"/>
              <w:right w:val="nil"/>
            </w:tcBorders>
            <w:shd w:val="clear" w:color="auto" w:fill="auto"/>
            <w:noWrap/>
            <w:vAlign w:val="bottom"/>
            <w:hideMark/>
          </w:tcPr>
          <w:p w14:paraId="4AB6B720" w14:textId="33CB4733" w:rsidR="002F24E0" w:rsidRPr="002F24E0" w:rsidRDefault="002F24E0" w:rsidP="002F24E0">
            <w:pPr>
              <w:spacing w:line="276" w:lineRule="auto"/>
              <w:jc w:val="right"/>
              <w:rPr>
                <w:color w:val="000000"/>
              </w:rPr>
            </w:pPr>
            <w:r w:rsidRPr="002F24E0">
              <w:rPr>
                <w:color w:val="000000"/>
              </w:rPr>
              <w:t>-5.83E-03</w:t>
            </w:r>
          </w:p>
        </w:tc>
        <w:tc>
          <w:tcPr>
            <w:tcW w:w="996" w:type="dxa"/>
            <w:tcBorders>
              <w:top w:val="nil"/>
              <w:left w:val="nil"/>
              <w:bottom w:val="nil"/>
              <w:right w:val="nil"/>
            </w:tcBorders>
            <w:shd w:val="clear" w:color="auto" w:fill="auto"/>
            <w:noWrap/>
            <w:vAlign w:val="bottom"/>
            <w:hideMark/>
          </w:tcPr>
          <w:p w14:paraId="5E9C325F" w14:textId="77777777" w:rsidR="002F24E0" w:rsidRPr="00BB00AD" w:rsidRDefault="002F24E0" w:rsidP="002F24E0">
            <w:pPr>
              <w:spacing w:line="276" w:lineRule="auto"/>
              <w:jc w:val="right"/>
              <w:rPr>
                <w:color w:val="000000"/>
              </w:rPr>
            </w:pPr>
            <w:r w:rsidRPr="00BB00AD">
              <w:rPr>
                <w:color w:val="000000"/>
              </w:rPr>
              <w:t>1.154</w:t>
            </w:r>
          </w:p>
        </w:tc>
        <w:tc>
          <w:tcPr>
            <w:tcW w:w="1056" w:type="dxa"/>
            <w:tcBorders>
              <w:top w:val="nil"/>
              <w:left w:val="nil"/>
              <w:bottom w:val="nil"/>
              <w:right w:val="nil"/>
            </w:tcBorders>
            <w:shd w:val="clear" w:color="auto" w:fill="auto"/>
            <w:noWrap/>
            <w:vAlign w:val="bottom"/>
            <w:hideMark/>
          </w:tcPr>
          <w:p w14:paraId="294547FF" w14:textId="77777777" w:rsidR="002F24E0" w:rsidRPr="00BB00AD" w:rsidRDefault="002F24E0" w:rsidP="002F24E0">
            <w:pPr>
              <w:spacing w:line="276" w:lineRule="auto"/>
              <w:jc w:val="right"/>
              <w:rPr>
                <w:color w:val="000000"/>
              </w:rPr>
            </w:pPr>
            <w:r w:rsidRPr="00BB00AD">
              <w:rPr>
                <w:color w:val="000000"/>
              </w:rPr>
              <w:t>0.283</w:t>
            </w:r>
          </w:p>
        </w:tc>
      </w:tr>
      <w:tr w:rsidR="002F24E0" w14:paraId="64BFA85D" w14:textId="77777777" w:rsidTr="00AF40A0">
        <w:trPr>
          <w:trHeight w:val="320"/>
        </w:trPr>
        <w:tc>
          <w:tcPr>
            <w:tcW w:w="2070" w:type="dxa"/>
            <w:tcBorders>
              <w:top w:val="nil"/>
              <w:left w:val="nil"/>
              <w:bottom w:val="nil"/>
              <w:right w:val="nil"/>
            </w:tcBorders>
            <w:shd w:val="clear" w:color="auto" w:fill="auto"/>
            <w:noWrap/>
            <w:vAlign w:val="bottom"/>
            <w:hideMark/>
          </w:tcPr>
          <w:p w14:paraId="12EAB663" w14:textId="77777777" w:rsidR="002F24E0" w:rsidRPr="00B47CE7" w:rsidRDefault="002F24E0" w:rsidP="002F24E0">
            <w:pPr>
              <w:spacing w:line="276" w:lineRule="auto"/>
              <w:rPr>
                <w:color w:val="000000"/>
              </w:rPr>
            </w:pPr>
            <w:r w:rsidRPr="00B47CE7">
              <w:rPr>
                <w:color w:val="000000"/>
              </w:rPr>
              <w:t>CO</w:t>
            </w:r>
            <w:r w:rsidRPr="00B47CE7">
              <w:rPr>
                <w:color w:val="000000"/>
                <w:vertAlign w:val="subscript"/>
              </w:rPr>
              <w:t>2</w:t>
            </w:r>
            <w:r w:rsidRPr="00B47CE7">
              <w:rPr>
                <w:color w:val="000000"/>
              </w:rPr>
              <w:t>*N</w:t>
            </w:r>
          </w:p>
        </w:tc>
        <w:tc>
          <w:tcPr>
            <w:tcW w:w="416" w:type="dxa"/>
            <w:tcBorders>
              <w:top w:val="nil"/>
              <w:left w:val="nil"/>
              <w:bottom w:val="nil"/>
              <w:right w:val="nil"/>
            </w:tcBorders>
            <w:shd w:val="clear" w:color="auto" w:fill="auto"/>
            <w:noWrap/>
            <w:vAlign w:val="bottom"/>
            <w:hideMark/>
          </w:tcPr>
          <w:p w14:paraId="5163C20A" w14:textId="77777777" w:rsidR="002F24E0" w:rsidRPr="00B47CE7" w:rsidRDefault="002F24E0" w:rsidP="002F24E0">
            <w:pPr>
              <w:spacing w:line="276" w:lineRule="auto"/>
              <w:jc w:val="right"/>
              <w:rPr>
                <w:color w:val="000000"/>
              </w:rPr>
            </w:pPr>
            <w:r w:rsidRPr="00B47CE7">
              <w:rPr>
                <w:color w:val="000000"/>
              </w:rPr>
              <w:t>1</w:t>
            </w:r>
          </w:p>
        </w:tc>
        <w:tc>
          <w:tcPr>
            <w:tcW w:w="1397" w:type="dxa"/>
            <w:tcBorders>
              <w:top w:val="nil"/>
              <w:left w:val="nil"/>
              <w:bottom w:val="nil"/>
              <w:right w:val="nil"/>
            </w:tcBorders>
            <w:shd w:val="clear" w:color="auto" w:fill="auto"/>
            <w:noWrap/>
            <w:vAlign w:val="bottom"/>
            <w:hideMark/>
          </w:tcPr>
          <w:p w14:paraId="7B17DDCF" w14:textId="1A83C852" w:rsidR="002F24E0" w:rsidRPr="002F24E0" w:rsidRDefault="002F24E0" w:rsidP="002F24E0">
            <w:pPr>
              <w:spacing w:line="276" w:lineRule="auto"/>
              <w:jc w:val="right"/>
              <w:rPr>
                <w:color w:val="000000"/>
              </w:rPr>
            </w:pPr>
            <w:r w:rsidRPr="002F24E0">
              <w:rPr>
                <w:color w:val="000000"/>
              </w:rPr>
              <w:t>-1.86E-04</w:t>
            </w:r>
          </w:p>
        </w:tc>
        <w:tc>
          <w:tcPr>
            <w:tcW w:w="1475" w:type="dxa"/>
            <w:tcBorders>
              <w:top w:val="nil"/>
              <w:left w:val="nil"/>
              <w:bottom w:val="nil"/>
              <w:right w:val="nil"/>
            </w:tcBorders>
            <w:shd w:val="clear" w:color="auto" w:fill="auto"/>
            <w:noWrap/>
            <w:vAlign w:val="bottom"/>
            <w:hideMark/>
          </w:tcPr>
          <w:p w14:paraId="5DA548C8" w14:textId="77777777" w:rsidR="002F24E0" w:rsidRPr="00BB00AD" w:rsidRDefault="002F24E0" w:rsidP="002F24E0">
            <w:pPr>
              <w:spacing w:line="276" w:lineRule="auto"/>
              <w:jc w:val="right"/>
              <w:rPr>
                <w:color w:val="000000"/>
              </w:rPr>
            </w:pPr>
            <w:r w:rsidRPr="00BB00AD">
              <w:rPr>
                <w:color w:val="000000"/>
              </w:rPr>
              <w:t>1.25</w:t>
            </w:r>
            <w:r>
              <w:rPr>
                <w:color w:val="000000"/>
              </w:rPr>
              <w:t>0</w:t>
            </w:r>
          </w:p>
        </w:tc>
        <w:tc>
          <w:tcPr>
            <w:tcW w:w="1382" w:type="dxa"/>
            <w:tcBorders>
              <w:top w:val="nil"/>
              <w:left w:val="nil"/>
              <w:bottom w:val="nil"/>
              <w:right w:val="nil"/>
            </w:tcBorders>
            <w:shd w:val="clear" w:color="auto" w:fill="auto"/>
            <w:noWrap/>
            <w:vAlign w:val="bottom"/>
            <w:hideMark/>
          </w:tcPr>
          <w:p w14:paraId="28E600CA" w14:textId="77777777" w:rsidR="002F24E0" w:rsidRPr="00BB00AD" w:rsidRDefault="002F24E0" w:rsidP="002F24E0">
            <w:pPr>
              <w:spacing w:line="276" w:lineRule="auto"/>
              <w:jc w:val="right"/>
              <w:rPr>
                <w:color w:val="000000"/>
              </w:rPr>
            </w:pPr>
            <w:r w:rsidRPr="00BB00AD">
              <w:rPr>
                <w:color w:val="000000"/>
              </w:rPr>
              <w:t>0.264</w:t>
            </w:r>
          </w:p>
        </w:tc>
        <w:tc>
          <w:tcPr>
            <w:tcW w:w="1416" w:type="dxa"/>
            <w:tcBorders>
              <w:top w:val="nil"/>
              <w:left w:val="nil"/>
              <w:bottom w:val="nil"/>
              <w:right w:val="nil"/>
            </w:tcBorders>
            <w:shd w:val="clear" w:color="auto" w:fill="auto"/>
            <w:noWrap/>
            <w:vAlign w:val="bottom"/>
            <w:hideMark/>
          </w:tcPr>
          <w:p w14:paraId="1AB920F3" w14:textId="7E66BC09" w:rsidR="002F24E0" w:rsidRPr="002F24E0" w:rsidRDefault="002F24E0" w:rsidP="002F24E0">
            <w:pPr>
              <w:spacing w:line="276" w:lineRule="auto"/>
              <w:jc w:val="right"/>
              <w:rPr>
                <w:color w:val="000000"/>
              </w:rPr>
            </w:pPr>
            <w:r w:rsidRPr="002F24E0">
              <w:rPr>
                <w:color w:val="000000"/>
              </w:rPr>
              <w:t>-3.09E-05</w:t>
            </w:r>
          </w:p>
        </w:tc>
        <w:tc>
          <w:tcPr>
            <w:tcW w:w="1166" w:type="dxa"/>
            <w:tcBorders>
              <w:top w:val="nil"/>
              <w:left w:val="nil"/>
              <w:bottom w:val="nil"/>
              <w:right w:val="nil"/>
            </w:tcBorders>
            <w:shd w:val="clear" w:color="auto" w:fill="auto"/>
            <w:noWrap/>
            <w:vAlign w:val="bottom"/>
            <w:hideMark/>
          </w:tcPr>
          <w:p w14:paraId="4B31BC67" w14:textId="77777777" w:rsidR="002F24E0" w:rsidRPr="00BB00AD" w:rsidRDefault="002F24E0" w:rsidP="002F24E0">
            <w:pPr>
              <w:spacing w:line="276" w:lineRule="auto"/>
              <w:jc w:val="right"/>
              <w:rPr>
                <w:color w:val="000000"/>
              </w:rPr>
            </w:pPr>
            <w:r w:rsidRPr="00BB00AD">
              <w:rPr>
                <w:color w:val="000000"/>
              </w:rPr>
              <w:t>0.915</w:t>
            </w:r>
          </w:p>
        </w:tc>
        <w:tc>
          <w:tcPr>
            <w:tcW w:w="1076" w:type="dxa"/>
            <w:tcBorders>
              <w:top w:val="nil"/>
              <w:left w:val="nil"/>
              <w:bottom w:val="nil"/>
              <w:right w:val="nil"/>
            </w:tcBorders>
            <w:shd w:val="clear" w:color="auto" w:fill="auto"/>
            <w:noWrap/>
            <w:vAlign w:val="bottom"/>
            <w:hideMark/>
          </w:tcPr>
          <w:p w14:paraId="4E15A91D" w14:textId="77777777" w:rsidR="002F24E0" w:rsidRPr="00BB00AD" w:rsidRDefault="002F24E0" w:rsidP="002F24E0">
            <w:pPr>
              <w:spacing w:line="276" w:lineRule="auto"/>
              <w:jc w:val="right"/>
              <w:rPr>
                <w:color w:val="000000"/>
              </w:rPr>
            </w:pPr>
            <w:r w:rsidRPr="00BB00AD">
              <w:rPr>
                <w:color w:val="000000"/>
              </w:rPr>
              <w:t>0.339</w:t>
            </w:r>
          </w:p>
        </w:tc>
        <w:tc>
          <w:tcPr>
            <w:tcW w:w="1296" w:type="dxa"/>
            <w:tcBorders>
              <w:top w:val="nil"/>
              <w:left w:val="nil"/>
              <w:bottom w:val="nil"/>
              <w:right w:val="nil"/>
            </w:tcBorders>
            <w:shd w:val="clear" w:color="auto" w:fill="auto"/>
            <w:noWrap/>
            <w:vAlign w:val="bottom"/>
            <w:hideMark/>
          </w:tcPr>
          <w:p w14:paraId="30059461" w14:textId="32C512A4" w:rsidR="002F24E0" w:rsidRPr="002F24E0" w:rsidRDefault="002F24E0" w:rsidP="002F24E0">
            <w:pPr>
              <w:spacing w:line="276" w:lineRule="auto"/>
              <w:jc w:val="right"/>
              <w:rPr>
                <w:color w:val="000000"/>
              </w:rPr>
            </w:pPr>
            <w:r w:rsidRPr="002F24E0">
              <w:rPr>
                <w:color w:val="000000"/>
              </w:rPr>
              <w:t>-7.96E-06</w:t>
            </w:r>
          </w:p>
        </w:tc>
        <w:tc>
          <w:tcPr>
            <w:tcW w:w="996" w:type="dxa"/>
            <w:tcBorders>
              <w:top w:val="nil"/>
              <w:left w:val="nil"/>
              <w:bottom w:val="nil"/>
              <w:right w:val="nil"/>
            </w:tcBorders>
            <w:shd w:val="clear" w:color="auto" w:fill="auto"/>
            <w:noWrap/>
            <w:vAlign w:val="bottom"/>
            <w:hideMark/>
          </w:tcPr>
          <w:p w14:paraId="611A14B8" w14:textId="77777777" w:rsidR="002F24E0" w:rsidRPr="00BB00AD" w:rsidRDefault="002F24E0" w:rsidP="002F24E0">
            <w:pPr>
              <w:spacing w:line="276" w:lineRule="auto"/>
              <w:jc w:val="right"/>
              <w:rPr>
                <w:color w:val="000000"/>
              </w:rPr>
            </w:pPr>
            <w:r w:rsidRPr="00BB00AD">
              <w:rPr>
                <w:color w:val="000000"/>
              </w:rPr>
              <w:t>0.183</w:t>
            </w:r>
          </w:p>
        </w:tc>
        <w:tc>
          <w:tcPr>
            <w:tcW w:w="1056" w:type="dxa"/>
            <w:tcBorders>
              <w:top w:val="nil"/>
              <w:left w:val="nil"/>
              <w:bottom w:val="nil"/>
              <w:right w:val="nil"/>
            </w:tcBorders>
            <w:shd w:val="clear" w:color="auto" w:fill="auto"/>
            <w:noWrap/>
            <w:vAlign w:val="bottom"/>
            <w:hideMark/>
          </w:tcPr>
          <w:p w14:paraId="4099BB9F" w14:textId="77777777" w:rsidR="002F24E0" w:rsidRPr="00BB00AD" w:rsidRDefault="002F24E0" w:rsidP="002F24E0">
            <w:pPr>
              <w:spacing w:line="276" w:lineRule="auto"/>
              <w:jc w:val="right"/>
              <w:rPr>
                <w:color w:val="000000"/>
              </w:rPr>
            </w:pPr>
            <w:r w:rsidRPr="00BB00AD">
              <w:rPr>
                <w:color w:val="000000"/>
              </w:rPr>
              <w:t>0.669</w:t>
            </w:r>
          </w:p>
        </w:tc>
      </w:tr>
      <w:tr w:rsidR="002F24E0" w14:paraId="422AF6DC" w14:textId="77777777" w:rsidTr="00AF40A0">
        <w:trPr>
          <w:trHeight w:val="320"/>
        </w:trPr>
        <w:tc>
          <w:tcPr>
            <w:tcW w:w="2070" w:type="dxa"/>
            <w:tcBorders>
              <w:top w:val="nil"/>
              <w:left w:val="nil"/>
              <w:right w:val="nil"/>
            </w:tcBorders>
            <w:shd w:val="clear" w:color="auto" w:fill="auto"/>
            <w:noWrap/>
            <w:vAlign w:val="bottom"/>
            <w:hideMark/>
          </w:tcPr>
          <w:p w14:paraId="27AADD51" w14:textId="77777777" w:rsidR="002F24E0" w:rsidRPr="00B47CE7" w:rsidRDefault="002F24E0" w:rsidP="002F24E0">
            <w:pPr>
              <w:spacing w:line="276" w:lineRule="auto"/>
              <w:rPr>
                <w:color w:val="000000"/>
              </w:rPr>
            </w:pPr>
            <w:r w:rsidRPr="00B47CE7">
              <w:rPr>
                <w:color w:val="000000"/>
              </w:rPr>
              <w:t>I*N</w:t>
            </w:r>
          </w:p>
        </w:tc>
        <w:tc>
          <w:tcPr>
            <w:tcW w:w="416" w:type="dxa"/>
            <w:tcBorders>
              <w:top w:val="nil"/>
              <w:left w:val="nil"/>
              <w:right w:val="nil"/>
            </w:tcBorders>
            <w:shd w:val="clear" w:color="auto" w:fill="auto"/>
            <w:noWrap/>
            <w:vAlign w:val="bottom"/>
            <w:hideMark/>
          </w:tcPr>
          <w:p w14:paraId="60F9249F" w14:textId="77777777" w:rsidR="002F24E0" w:rsidRPr="00B47CE7" w:rsidRDefault="002F24E0" w:rsidP="002F24E0">
            <w:pPr>
              <w:spacing w:line="276" w:lineRule="auto"/>
              <w:jc w:val="right"/>
              <w:rPr>
                <w:color w:val="000000"/>
              </w:rPr>
            </w:pPr>
            <w:r w:rsidRPr="00B47CE7">
              <w:rPr>
                <w:color w:val="000000"/>
              </w:rPr>
              <w:t>1</w:t>
            </w:r>
          </w:p>
        </w:tc>
        <w:tc>
          <w:tcPr>
            <w:tcW w:w="1397" w:type="dxa"/>
            <w:tcBorders>
              <w:top w:val="nil"/>
              <w:left w:val="nil"/>
              <w:right w:val="nil"/>
            </w:tcBorders>
            <w:shd w:val="clear" w:color="auto" w:fill="auto"/>
            <w:noWrap/>
            <w:vAlign w:val="bottom"/>
            <w:hideMark/>
          </w:tcPr>
          <w:p w14:paraId="50FECA71" w14:textId="7FFDCF29" w:rsidR="002F24E0" w:rsidRPr="002F24E0" w:rsidRDefault="002F24E0" w:rsidP="002F24E0">
            <w:pPr>
              <w:spacing w:line="276" w:lineRule="auto"/>
              <w:jc w:val="right"/>
              <w:rPr>
                <w:color w:val="000000"/>
              </w:rPr>
            </w:pPr>
            <w:r w:rsidRPr="002F24E0">
              <w:rPr>
                <w:color w:val="000000"/>
              </w:rPr>
              <w:t>-4.31E-04</w:t>
            </w:r>
          </w:p>
        </w:tc>
        <w:tc>
          <w:tcPr>
            <w:tcW w:w="1475" w:type="dxa"/>
            <w:tcBorders>
              <w:top w:val="nil"/>
              <w:left w:val="nil"/>
              <w:right w:val="nil"/>
            </w:tcBorders>
            <w:shd w:val="clear" w:color="auto" w:fill="auto"/>
            <w:noWrap/>
            <w:vAlign w:val="bottom"/>
            <w:hideMark/>
          </w:tcPr>
          <w:p w14:paraId="59A9335B" w14:textId="77777777" w:rsidR="002F24E0" w:rsidRPr="00BB00AD" w:rsidRDefault="002F24E0" w:rsidP="002F24E0">
            <w:pPr>
              <w:spacing w:line="276" w:lineRule="auto"/>
              <w:jc w:val="right"/>
              <w:rPr>
                <w:color w:val="000000"/>
              </w:rPr>
            </w:pPr>
            <w:r w:rsidRPr="00BB00AD">
              <w:rPr>
                <w:color w:val="000000"/>
              </w:rPr>
              <w:t>23.378</w:t>
            </w:r>
          </w:p>
        </w:tc>
        <w:tc>
          <w:tcPr>
            <w:tcW w:w="1382" w:type="dxa"/>
            <w:tcBorders>
              <w:top w:val="nil"/>
              <w:left w:val="nil"/>
              <w:right w:val="nil"/>
            </w:tcBorders>
            <w:shd w:val="clear" w:color="auto" w:fill="auto"/>
            <w:noWrap/>
            <w:vAlign w:val="bottom"/>
            <w:hideMark/>
          </w:tcPr>
          <w:p w14:paraId="4B240FE3" w14:textId="77777777" w:rsidR="002F24E0" w:rsidRPr="00BB00AD" w:rsidRDefault="002F24E0" w:rsidP="002F24E0">
            <w:pPr>
              <w:spacing w:line="276" w:lineRule="auto"/>
              <w:jc w:val="right"/>
              <w:rPr>
                <w:b/>
                <w:bCs/>
                <w:color w:val="000000"/>
              </w:rPr>
            </w:pPr>
            <w:r w:rsidRPr="00BB00AD">
              <w:rPr>
                <w:b/>
                <w:bCs/>
                <w:color w:val="000000"/>
              </w:rPr>
              <w:t>&lt;0.001</w:t>
            </w:r>
          </w:p>
        </w:tc>
        <w:tc>
          <w:tcPr>
            <w:tcW w:w="1416" w:type="dxa"/>
            <w:tcBorders>
              <w:top w:val="nil"/>
              <w:left w:val="nil"/>
              <w:right w:val="nil"/>
            </w:tcBorders>
            <w:shd w:val="clear" w:color="auto" w:fill="auto"/>
            <w:noWrap/>
            <w:vAlign w:val="bottom"/>
            <w:hideMark/>
          </w:tcPr>
          <w:p w14:paraId="41824B89" w14:textId="6BF56538" w:rsidR="002F24E0" w:rsidRPr="002F24E0" w:rsidRDefault="002F24E0" w:rsidP="002F24E0">
            <w:pPr>
              <w:spacing w:line="276" w:lineRule="auto"/>
              <w:jc w:val="right"/>
              <w:rPr>
                <w:color w:val="000000"/>
              </w:rPr>
            </w:pPr>
            <w:r w:rsidRPr="002F24E0">
              <w:rPr>
                <w:color w:val="000000"/>
              </w:rPr>
              <w:t>-6.88E-05</w:t>
            </w:r>
          </w:p>
        </w:tc>
        <w:tc>
          <w:tcPr>
            <w:tcW w:w="1166" w:type="dxa"/>
            <w:tcBorders>
              <w:top w:val="nil"/>
              <w:left w:val="nil"/>
              <w:right w:val="nil"/>
            </w:tcBorders>
            <w:shd w:val="clear" w:color="auto" w:fill="auto"/>
            <w:noWrap/>
            <w:vAlign w:val="bottom"/>
            <w:hideMark/>
          </w:tcPr>
          <w:p w14:paraId="3E9898F7" w14:textId="77777777" w:rsidR="002F24E0" w:rsidRPr="00BB00AD" w:rsidRDefault="002F24E0" w:rsidP="002F24E0">
            <w:pPr>
              <w:spacing w:line="276" w:lineRule="auto"/>
              <w:jc w:val="right"/>
              <w:rPr>
                <w:color w:val="000000"/>
              </w:rPr>
            </w:pPr>
            <w:r w:rsidRPr="00BB00AD">
              <w:rPr>
                <w:color w:val="000000"/>
              </w:rPr>
              <w:t>16.692</w:t>
            </w:r>
          </w:p>
        </w:tc>
        <w:tc>
          <w:tcPr>
            <w:tcW w:w="1076" w:type="dxa"/>
            <w:tcBorders>
              <w:top w:val="nil"/>
              <w:left w:val="nil"/>
              <w:right w:val="nil"/>
            </w:tcBorders>
            <w:shd w:val="clear" w:color="auto" w:fill="auto"/>
            <w:noWrap/>
            <w:vAlign w:val="bottom"/>
            <w:hideMark/>
          </w:tcPr>
          <w:p w14:paraId="7F311F88" w14:textId="77777777" w:rsidR="002F24E0" w:rsidRPr="00BB00AD" w:rsidRDefault="002F24E0" w:rsidP="002F24E0">
            <w:pPr>
              <w:spacing w:line="276" w:lineRule="auto"/>
              <w:jc w:val="right"/>
              <w:rPr>
                <w:b/>
                <w:bCs/>
                <w:color w:val="000000"/>
              </w:rPr>
            </w:pPr>
            <w:r w:rsidRPr="00BB00AD">
              <w:rPr>
                <w:b/>
                <w:bCs/>
                <w:color w:val="000000"/>
              </w:rPr>
              <w:t>&lt;0.001</w:t>
            </w:r>
          </w:p>
        </w:tc>
        <w:tc>
          <w:tcPr>
            <w:tcW w:w="1296" w:type="dxa"/>
            <w:tcBorders>
              <w:top w:val="nil"/>
              <w:left w:val="nil"/>
              <w:right w:val="nil"/>
            </w:tcBorders>
            <w:shd w:val="clear" w:color="auto" w:fill="auto"/>
            <w:noWrap/>
            <w:vAlign w:val="bottom"/>
            <w:hideMark/>
          </w:tcPr>
          <w:p w14:paraId="1A93A283" w14:textId="4DE30150" w:rsidR="002F24E0" w:rsidRPr="002F24E0" w:rsidRDefault="002F24E0" w:rsidP="002F24E0">
            <w:pPr>
              <w:spacing w:line="276" w:lineRule="auto"/>
              <w:jc w:val="right"/>
              <w:rPr>
                <w:color w:val="000000"/>
              </w:rPr>
            </w:pPr>
            <w:r w:rsidRPr="002F24E0">
              <w:rPr>
                <w:color w:val="000000"/>
              </w:rPr>
              <w:t>-4.36E-05</w:t>
            </w:r>
          </w:p>
        </w:tc>
        <w:tc>
          <w:tcPr>
            <w:tcW w:w="996" w:type="dxa"/>
            <w:tcBorders>
              <w:top w:val="nil"/>
              <w:left w:val="nil"/>
              <w:right w:val="nil"/>
            </w:tcBorders>
            <w:shd w:val="clear" w:color="auto" w:fill="auto"/>
            <w:noWrap/>
            <w:vAlign w:val="bottom"/>
            <w:hideMark/>
          </w:tcPr>
          <w:p w14:paraId="2CCE4A0B" w14:textId="77777777" w:rsidR="002F24E0" w:rsidRPr="00BB00AD" w:rsidRDefault="002F24E0" w:rsidP="002F24E0">
            <w:pPr>
              <w:spacing w:line="276" w:lineRule="auto"/>
              <w:jc w:val="right"/>
              <w:rPr>
                <w:color w:val="000000"/>
              </w:rPr>
            </w:pPr>
            <w:r w:rsidRPr="00BB00AD">
              <w:rPr>
                <w:color w:val="000000"/>
              </w:rPr>
              <w:t>60.343</w:t>
            </w:r>
          </w:p>
        </w:tc>
        <w:tc>
          <w:tcPr>
            <w:tcW w:w="1056" w:type="dxa"/>
            <w:tcBorders>
              <w:top w:val="nil"/>
              <w:left w:val="nil"/>
              <w:right w:val="nil"/>
            </w:tcBorders>
            <w:shd w:val="clear" w:color="auto" w:fill="auto"/>
            <w:noWrap/>
            <w:vAlign w:val="bottom"/>
            <w:hideMark/>
          </w:tcPr>
          <w:p w14:paraId="00FB424B" w14:textId="77777777" w:rsidR="002F24E0" w:rsidRPr="00BB00AD" w:rsidRDefault="002F24E0" w:rsidP="002F24E0">
            <w:pPr>
              <w:spacing w:line="276" w:lineRule="auto"/>
              <w:jc w:val="right"/>
              <w:rPr>
                <w:b/>
                <w:bCs/>
                <w:color w:val="000000"/>
              </w:rPr>
            </w:pPr>
            <w:r w:rsidRPr="00BB00AD">
              <w:rPr>
                <w:b/>
                <w:bCs/>
                <w:color w:val="000000"/>
              </w:rPr>
              <w:t>&lt;0.001</w:t>
            </w:r>
          </w:p>
        </w:tc>
      </w:tr>
      <w:tr w:rsidR="002F24E0" w14:paraId="6B923DC2" w14:textId="77777777" w:rsidTr="00AF40A0">
        <w:trPr>
          <w:trHeight w:val="320"/>
        </w:trPr>
        <w:tc>
          <w:tcPr>
            <w:tcW w:w="2070" w:type="dxa"/>
            <w:tcBorders>
              <w:top w:val="nil"/>
              <w:left w:val="nil"/>
              <w:bottom w:val="single" w:sz="4" w:space="0" w:color="auto"/>
              <w:right w:val="nil"/>
            </w:tcBorders>
            <w:shd w:val="clear" w:color="auto" w:fill="auto"/>
            <w:noWrap/>
            <w:vAlign w:val="bottom"/>
            <w:hideMark/>
          </w:tcPr>
          <w:p w14:paraId="054D37EF" w14:textId="77777777" w:rsidR="002F24E0" w:rsidRPr="00B47CE7" w:rsidRDefault="002F24E0" w:rsidP="002F24E0">
            <w:pPr>
              <w:spacing w:line="276" w:lineRule="auto"/>
              <w:rPr>
                <w:color w:val="000000"/>
              </w:rPr>
            </w:pPr>
            <w:r w:rsidRPr="00B47CE7">
              <w:rPr>
                <w:color w:val="000000"/>
              </w:rPr>
              <w:t>CO</w:t>
            </w:r>
            <w:r w:rsidRPr="00B47CE7">
              <w:rPr>
                <w:color w:val="000000"/>
                <w:vertAlign w:val="subscript"/>
              </w:rPr>
              <w:t>2</w:t>
            </w:r>
            <w:r w:rsidRPr="00B47CE7">
              <w:rPr>
                <w:color w:val="000000"/>
              </w:rPr>
              <w:t>*I*N</w:t>
            </w:r>
          </w:p>
        </w:tc>
        <w:tc>
          <w:tcPr>
            <w:tcW w:w="416" w:type="dxa"/>
            <w:tcBorders>
              <w:top w:val="nil"/>
              <w:left w:val="nil"/>
              <w:bottom w:val="single" w:sz="4" w:space="0" w:color="auto"/>
              <w:right w:val="nil"/>
            </w:tcBorders>
            <w:shd w:val="clear" w:color="auto" w:fill="auto"/>
            <w:noWrap/>
            <w:vAlign w:val="bottom"/>
            <w:hideMark/>
          </w:tcPr>
          <w:p w14:paraId="7E677AE0" w14:textId="77777777" w:rsidR="002F24E0" w:rsidRPr="00B47CE7" w:rsidRDefault="002F24E0" w:rsidP="002F24E0">
            <w:pPr>
              <w:spacing w:line="276" w:lineRule="auto"/>
              <w:jc w:val="right"/>
              <w:rPr>
                <w:color w:val="000000"/>
              </w:rPr>
            </w:pPr>
            <w:r w:rsidRPr="00B47CE7">
              <w:rPr>
                <w:color w:val="000000"/>
              </w:rPr>
              <w:t>1</w:t>
            </w:r>
          </w:p>
        </w:tc>
        <w:tc>
          <w:tcPr>
            <w:tcW w:w="1397" w:type="dxa"/>
            <w:tcBorders>
              <w:top w:val="nil"/>
              <w:left w:val="nil"/>
              <w:bottom w:val="single" w:sz="4" w:space="0" w:color="auto"/>
              <w:right w:val="nil"/>
            </w:tcBorders>
            <w:shd w:val="clear" w:color="auto" w:fill="auto"/>
            <w:noWrap/>
            <w:vAlign w:val="bottom"/>
            <w:hideMark/>
          </w:tcPr>
          <w:p w14:paraId="62E1E646" w14:textId="19194EC8" w:rsidR="002F24E0" w:rsidRPr="002F24E0" w:rsidRDefault="002F24E0" w:rsidP="002F24E0">
            <w:pPr>
              <w:spacing w:line="276" w:lineRule="auto"/>
              <w:jc w:val="right"/>
              <w:rPr>
                <w:color w:val="000000"/>
              </w:rPr>
            </w:pPr>
            <w:r w:rsidRPr="002F24E0">
              <w:rPr>
                <w:color w:val="000000"/>
              </w:rPr>
              <w:t>2.07E-04</w:t>
            </w:r>
          </w:p>
        </w:tc>
        <w:tc>
          <w:tcPr>
            <w:tcW w:w="1475" w:type="dxa"/>
            <w:tcBorders>
              <w:top w:val="nil"/>
              <w:left w:val="nil"/>
              <w:bottom w:val="single" w:sz="4" w:space="0" w:color="auto"/>
              <w:right w:val="nil"/>
            </w:tcBorders>
            <w:shd w:val="clear" w:color="auto" w:fill="auto"/>
            <w:noWrap/>
            <w:vAlign w:val="bottom"/>
            <w:hideMark/>
          </w:tcPr>
          <w:p w14:paraId="0F4BF1DC" w14:textId="77777777" w:rsidR="002F24E0" w:rsidRPr="00BB00AD" w:rsidRDefault="002F24E0" w:rsidP="002F24E0">
            <w:pPr>
              <w:spacing w:line="276" w:lineRule="auto"/>
              <w:jc w:val="right"/>
              <w:rPr>
                <w:color w:val="000000"/>
              </w:rPr>
            </w:pPr>
            <w:r w:rsidRPr="00BB00AD">
              <w:rPr>
                <w:color w:val="000000"/>
              </w:rPr>
              <w:t>2.348</w:t>
            </w:r>
          </w:p>
        </w:tc>
        <w:tc>
          <w:tcPr>
            <w:tcW w:w="1382" w:type="dxa"/>
            <w:tcBorders>
              <w:top w:val="nil"/>
              <w:left w:val="nil"/>
              <w:bottom w:val="single" w:sz="4" w:space="0" w:color="auto"/>
              <w:right w:val="nil"/>
            </w:tcBorders>
            <w:shd w:val="clear" w:color="auto" w:fill="auto"/>
            <w:noWrap/>
            <w:vAlign w:val="bottom"/>
            <w:hideMark/>
          </w:tcPr>
          <w:p w14:paraId="6F8A4402" w14:textId="77777777" w:rsidR="002F24E0" w:rsidRPr="00BB00AD" w:rsidRDefault="002F24E0" w:rsidP="002F24E0">
            <w:pPr>
              <w:spacing w:line="276" w:lineRule="auto"/>
              <w:jc w:val="right"/>
              <w:rPr>
                <w:color w:val="000000"/>
              </w:rPr>
            </w:pPr>
            <w:r w:rsidRPr="00BB00AD">
              <w:rPr>
                <w:color w:val="000000"/>
              </w:rPr>
              <w:t>0.125</w:t>
            </w:r>
          </w:p>
        </w:tc>
        <w:tc>
          <w:tcPr>
            <w:tcW w:w="1416" w:type="dxa"/>
            <w:tcBorders>
              <w:top w:val="nil"/>
              <w:left w:val="nil"/>
              <w:bottom w:val="single" w:sz="4" w:space="0" w:color="auto"/>
              <w:right w:val="nil"/>
            </w:tcBorders>
            <w:shd w:val="clear" w:color="auto" w:fill="auto"/>
            <w:noWrap/>
            <w:vAlign w:val="bottom"/>
            <w:hideMark/>
          </w:tcPr>
          <w:p w14:paraId="265FFEAF" w14:textId="66AF2831" w:rsidR="002F24E0" w:rsidRPr="002F24E0" w:rsidRDefault="002F24E0" w:rsidP="002F24E0">
            <w:pPr>
              <w:spacing w:line="276" w:lineRule="auto"/>
              <w:jc w:val="right"/>
              <w:rPr>
                <w:color w:val="000000"/>
              </w:rPr>
            </w:pPr>
            <w:r w:rsidRPr="002F24E0">
              <w:rPr>
                <w:color w:val="000000"/>
              </w:rPr>
              <w:t>3.56E-05</w:t>
            </w:r>
          </w:p>
        </w:tc>
        <w:tc>
          <w:tcPr>
            <w:tcW w:w="1166" w:type="dxa"/>
            <w:tcBorders>
              <w:top w:val="nil"/>
              <w:left w:val="nil"/>
              <w:bottom w:val="single" w:sz="4" w:space="0" w:color="auto"/>
              <w:right w:val="nil"/>
            </w:tcBorders>
            <w:shd w:val="clear" w:color="auto" w:fill="auto"/>
            <w:noWrap/>
            <w:vAlign w:val="bottom"/>
            <w:hideMark/>
          </w:tcPr>
          <w:p w14:paraId="4BBA4016" w14:textId="77777777" w:rsidR="002F24E0" w:rsidRPr="00BB00AD" w:rsidRDefault="002F24E0" w:rsidP="002F24E0">
            <w:pPr>
              <w:spacing w:line="276" w:lineRule="auto"/>
              <w:jc w:val="right"/>
              <w:rPr>
                <w:color w:val="000000"/>
              </w:rPr>
            </w:pPr>
            <w:r w:rsidRPr="00BB00AD">
              <w:rPr>
                <w:color w:val="000000"/>
              </w:rPr>
              <w:t>2.054</w:t>
            </w:r>
          </w:p>
        </w:tc>
        <w:tc>
          <w:tcPr>
            <w:tcW w:w="1076" w:type="dxa"/>
            <w:tcBorders>
              <w:top w:val="nil"/>
              <w:left w:val="nil"/>
              <w:bottom w:val="single" w:sz="4" w:space="0" w:color="auto"/>
              <w:right w:val="nil"/>
            </w:tcBorders>
            <w:shd w:val="clear" w:color="auto" w:fill="auto"/>
            <w:noWrap/>
            <w:vAlign w:val="bottom"/>
            <w:hideMark/>
          </w:tcPr>
          <w:p w14:paraId="433974E4" w14:textId="77777777" w:rsidR="002F24E0" w:rsidRPr="00BB00AD" w:rsidRDefault="002F24E0" w:rsidP="002F24E0">
            <w:pPr>
              <w:spacing w:line="276" w:lineRule="auto"/>
              <w:jc w:val="right"/>
              <w:rPr>
                <w:color w:val="000000"/>
              </w:rPr>
            </w:pPr>
            <w:r w:rsidRPr="00BB00AD">
              <w:rPr>
                <w:color w:val="000000"/>
              </w:rPr>
              <w:t>0.152</w:t>
            </w:r>
          </w:p>
        </w:tc>
        <w:tc>
          <w:tcPr>
            <w:tcW w:w="1296" w:type="dxa"/>
            <w:tcBorders>
              <w:top w:val="nil"/>
              <w:left w:val="nil"/>
              <w:bottom w:val="single" w:sz="4" w:space="0" w:color="auto"/>
              <w:right w:val="nil"/>
            </w:tcBorders>
            <w:shd w:val="clear" w:color="auto" w:fill="auto"/>
            <w:noWrap/>
            <w:vAlign w:val="bottom"/>
            <w:hideMark/>
          </w:tcPr>
          <w:p w14:paraId="0E46340F" w14:textId="1F96263E" w:rsidR="002F24E0" w:rsidRPr="002F24E0" w:rsidRDefault="002F24E0" w:rsidP="002F24E0">
            <w:pPr>
              <w:spacing w:line="276" w:lineRule="auto"/>
              <w:jc w:val="right"/>
              <w:rPr>
                <w:color w:val="000000"/>
              </w:rPr>
            </w:pPr>
            <w:r w:rsidRPr="002F24E0">
              <w:rPr>
                <w:color w:val="000000"/>
              </w:rPr>
              <w:t>1.88E-05</w:t>
            </w:r>
          </w:p>
        </w:tc>
        <w:tc>
          <w:tcPr>
            <w:tcW w:w="996" w:type="dxa"/>
            <w:tcBorders>
              <w:top w:val="nil"/>
              <w:left w:val="nil"/>
              <w:bottom w:val="single" w:sz="4" w:space="0" w:color="auto"/>
              <w:right w:val="nil"/>
            </w:tcBorders>
            <w:shd w:val="clear" w:color="auto" w:fill="auto"/>
            <w:noWrap/>
            <w:vAlign w:val="bottom"/>
            <w:hideMark/>
          </w:tcPr>
          <w:p w14:paraId="3647E623" w14:textId="77777777" w:rsidR="002F24E0" w:rsidRPr="00BB00AD" w:rsidRDefault="002F24E0" w:rsidP="002F24E0">
            <w:pPr>
              <w:spacing w:line="276" w:lineRule="auto"/>
              <w:jc w:val="right"/>
              <w:rPr>
                <w:color w:val="000000"/>
              </w:rPr>
            </w:pPr>
            <w:r w:rsidRPr="00BB00AD">
              <w:rPr>
                <w:color w:val="000000"/>
              </w:rPr>
              <w:t>4.467</w:t>
            </w:r>
          </w:p>
        </w:tc>
        <w:tc>
          <w:tcPr>
            <w:tcW w:w="1056" w:type="dxa"/>
            <w:tcBorders>
              <w:top w:val="nil"/>
              <w:left w:val="nil"/>
              <w:bottom w:val="single" w:sz="4" w:space="0" w:color="auto"/>
              <w:right w:val="nil"/>
            </w:tcBorders>
            <w:shd w:val="clear" w:color="auto" w:fill="auto"/>
            <w:noWrap/>
            <w:vAlign w:val="bottom"/>
            <w:hideMark/>
          </w:tcPr>
          <w:p w14:paraId="7F549983" w14:textId="77777777" w:rsidR="002F24E0" w:rsidRPr="00BF6D9A" w:rsidRDefault="002F24E0" w:rsidP="002F24E0">
            <w:pPr>
              <w:spacing w:line="276" w:lineRule="auto"/>
              <w:jc w:val="right"/>
              <w:rPr>
                <w:b/>
                <w:bCs/>
                <w:color w:val="000000"/>
              </w:rPr>
            </w:pPr>
            <w:r w:rsidRPr="00BF6D9A">
              <w:rPr>
                <w:b/>
                <w:bCs/>
                <w:color w:val="000000"/>
              </w:rPr>
              <w:t>0.035</w:t>
            </w:r>
          </w:p>
        </w:tc>
      </w:tr>
      <w:tr w:rsidR="00571302" w14:paraId="5436B89E" w14:textId="77777777" w:rsidTr="00CD6CA5">
        <w:trPr>
          <w:trHeight w:val="80"/>
        </w:trPr>
        <w:tc>
          <w:tcPr>
            <w:tcW w:w="2070" w:type="dxa"/>
            <w:tcBorders>
              <w:top w:val="single" w:sz="4" w:space="0" w:color="auto"/>
              <w:left w:val="nil"/>
              <w:bottom w:val="nil"/>
              <w:right w:val="nil"/>
            </w:tcBorders>
            <w:shd w:val="clear" w:color="auto" w:fill="auto"/>
            <w:noWrap/>
            <w:vAlign w:val="bottom"/>
          </w:tcPr>
          <w:p w14:paraId="64582F64" w14:textId="77777777" w:rsidR="00571302" w:rsidRPr="00B47CE7" w:rsidRDefault="00571302" w:rsidP="00AF40A0">
            <w:pPr>
              <w:spacing w:line="276" w:lineRule="auto"/>
              <w:rPr>
                <w:color w:val="000000"/>
              </w:rPr>
            </w:pPr>
          </w:p>
        </w:tc>
        <w:tc>
          <w:tcPr>
            <w:tcW w:w="416" w:type="dxa"/>
            <w:tcBorders>
              <w:top w:val="single" w:sz="4" w:space="0" w:color="auto"/>
              <w:left w:val="nil"/>
              <w:bottom w:val="nil"/>
              <w:right w:val="nil"/>
            </w:tcBorders>
            <w:shd w:val="clear" w:color="auto" w:fill="auto"/>
            <w:noWrap/>
            <w:vAlign w:val="bottom"/>
          </w:tcPr>
          <w:p w14:paraId="261EE92B" w14:textId="77777777" w:rsidR="00571302" w:rsidRPr="00B47CE7" w:rsidRDefault="00571302" w:rsidP="00AF40A0">
            <w:pPr>
              <w:spacing w:line="276" w:lineRule="auto"/>
              <w:jc w:val="right"/>
              <w:rPr>
                <w:color w:val="000000"/>
              </w:rPr>
            </w:pPr>
          </w:p>
        </w:tc>
        <w:tc>
          <w:tcPr>
            <w:tcW w:w="1397" w:type="dxa"/>
            <w:tcBorders>
              <w:top w:val="single" w:sz="4" w:space="0" w:color="auto"/>
              <w:left w:val="nil"/>
              <w:bottom w:val="nil"/>
              <w:right w:val="nil"/>
            </w:tcBorders>
            <w:shd w:val="clear" w:color="auto" w:fill="auto"/>
            <w:noWrap/>
            <w:vAlign w:val="bottom"/>
          </w:tcPr>
          <w:p w14:paraId="0AE3E84C" w14:textId="77777777" w:rsidR="00571302" w:rsidRPr="00B47CE7" w:rsidRDefault="00571302" w:rsidP="00AF40A0">
            <w:pPr>
              <w:spacing w:line="276" w:lineRule="auto"/>
              <w:jc w:val="right"/>
              <w:rPr>
                <w:color w:val="000000"/>
              </w:rPr>
            </w:pPr>
          </w:p>
        </w:tc>
        <w:tc>
          <w:tcPr>
            <w:tcW w:w="1475" w:type="dxa"/>
            <w:tcBorders>
              <w:top w:val="single" w:sz="4" w:space="0" w:color="auto"/>
              <w:left w:val="nil"/>
              <w:bottom w:val="nil"/>
              <w:right w:val="nil"/>
            </w:tcBorders>
            <w:shd w:val="clear" w:color="auto" w:fill="auto"/>
            <w:noWrap/>
            <w:vAlign w:val="bottom"/>
          </w:tcPr>
          <w:p w14:paraId="64535EA2" w14:textId="77777777" w:rsidR="00571302" w:rsidRPr="00B47CE7" w:rsidRDefault="00571302" w:rsidP="00AF40A0">
            <w:pPr>
              <w:spacing w:line="276" w:lineRule="auto"/>
              <w:jc w:val="right"/>
              <w:rPr>
                <w:color w:val="000000"/>
              </w:rPr>
            </w:pPr>
          </w:p>
        </w:tc>
        <w:tc>
          <w:tcPr>
            <w:tcW w:w="1382" w:type="dxa"/>
            <w:tcBorders>
              <w:top w:val="single" w:sz="4" w:space="0" w:color="auto"/>
              <w:left w:val="nil"/>
              <w:bottom w:val="nil"/>
              <w:right w:val="nil"/>
            </w:tcBorders>
            <w:shd w:val="clear" w:color="auto" w:fill="auto"/>
            <w:noWrap/>
            <w:vAlign w:val="bottom"/>
          </w:tcPr>
          <w:p w14:paraId="6D626170" w14:textId="77777777" w:rsidR="00571302" w:rsidRPr="00B47CE7" w:rsidRDefault="00571302" w:rsidP="00AF40A0">
            <w:pPr>
              <w:spacing w:line="276" w:lineRule="auto"/>
              <w:jc w:val="right"/>
              <w:rPr>
                <w:color w:val="000000"/>
              </w:rPr>
            </w:pPr>
          </w:p>
        </w:tc>
        <w:tc>
          <w:tcPr>
            <w:tcW w:w="1416" w:type="dxa"/>
            <w:tcBorders>
              <w:top w:val="single" w:sz="4" w:space="0" w:color="auto"/>
              <w:left w:val="nil"/>
              <w:bottom w:val="nil"/>
              <w:right w:val="nil"/>
            </w:tcBorders>
            <w:shd w:val="clear" w:color="auto" w:fill="auto"/>
            <w:noWrap/>
            <w:vAlign w:val="bottom"/>
          </w:tcPr>
          <w:p w14:paraId="7240F7CD" w14:textId="77777777" w:rsidR="00571302" w:rsidRPr="00B47CE7" w:rsidRDefault="00571302" w:rsidP="00AF40A0">
            <w:pPr>
              <w:spacing w:line="276" w:lineRule="auto"/>
              <w:jc w:val="right"/>
              <w:rPr>
                <w:color w:val="000000"/>
              </w:rPr>
            </w:pPr>
          </w:p>
        </w:tc>
        <w:tc>
          <w:tcPr>
            <w:tcW w:w="1166" w:type="dxa"/>
            <w:tcBorders>
              <w:top w:val="single" w:sz="4" w:space="0" w:color="auto"/>
              <w:left w:val="nil"/>
              <w:bottom w:val="nil"/>
              <w:right w:val="nil"/>
            </w:tcBorders>
            <w:shd w:val="clear" w:color="auto" w:fill="auto"/>
            <w:noWrap/>
            <w:vAlign w:val="bottom"/>
          </w:tcPr>
          <w:p w14:paraId="416F65E3" w14:textId="77777777" w:rsidR="00571302" w:rsidRPr="00B47CE7" w:rsidRDefault="00571302" w:rsidP="00AF40A0">
            <w:pPr>
              <w:spacing w:line="276" w:lineRule="auto"/>
              <w:jc w:val="right"/>
              <w:rPr>
                <w:color w:val="000000"/>
              </w:rPr>
            </w:pPr>
          </w:p>
        </w:tc>
        <w:tc>
          <w:tcPr>
            <w:tcW w:w="1076" w:type="dxa"/>
            <w:tcBorders>
              <w:top w:val="single" w:sz="4" w:space="0" w:color="auto"/>
              <w:left w:val="nil"/>
              <w:bottom w:val="nil"/>
              <w:right w:val="nil"/>
            </w:tcBorders>
            <w:shd w:val="clear" w:color="auto" w:fill="auto"/>
            <w:noWrap/>
            <w:vAlign w:val="bottom"/>
          </w:tcPr>
          <w:p w14:paraId="69A49D63" w14:textId="77777777" w:rsidR="00571302" w:rsidRPr="00B47CE7" w:rsidRDefault="00571302" w:rsidP="00AF40A0">
            <w:pPr>
              <w:spacing w:line="276" w:lineRule="auto"/>
              <w:jc w:val="right"/>
              <w:rPr>
                <w:color w:val="000000"/>
              </w:rPr>
            </w:pPr>
          </w:p>
        </w:tc>
        <w:tc>
          <w:tcPr>
            <w:tcW w:w="1296" w:type="dxa"/>
            <w:tcBorders>
              <w:top w:val="single" w:sz="4" w:space="0" w:color="auto"/>
              <w:left w:val="nil"/>
              <w:bottom w:val="nil"/>
              <w:right w:val="nil"/>
            </w:tcBorders>
            <w:shd w:val="clear" w:color="auto" w:fill="auto"/>
            <w:noWrap/>
            <w:vAlign w:val="bottom"/>
          </w:tcPr>
          <w:p w14:paraId="6B36DCB1" w14:textId="77777777" w:rsidR="00571302" w:rsidRPr="00B47CE7" w:rsidRDefault="00571302" w:rsidP="00AF40A0">
            <w:pPr>
              <w:spacing w:line="276" w:lineRule="auto"/>
              <w:jc w:val="right"/>
              <w:rPr>
                <w:color w:val="000000"/>
              </w:rPr>
            </w:pPr>
          </w:p>
        </w:tc>
        <w:tc>
          <w:tcPr>
            <w:tcW w:w="996" w:type="dxa"/>
            <w:tcBorders>
              <w:top w:val="single" w:sz="4" w:space="0" w:color="auto"/>
              <w:left w:val="nil"/>
              <w:bottom w:val="nil"/>
              <w:right w:val="nil"/>
            </w:tcBorders>
            <w:shd w:val="clear" w:color="auto" w:fill="auto"/>
            <w:noWrap/>
            <w:vAlign w:val="bottom"/>
          </w:tcPr>
          <w:p w14:paraId="32BD6A90" w14:textId="77777777" w:rsidR="00571302" w:rsidRPr="00B47CE7" w:rsidRDefault="00571302" w:rsidP="00AF40A0">
            <w:pPr>
              <w:spacing w:line="276" w:lineRule="auto"/>
              <w:jc w:val="right"/>
              <w:rPr>
                <w:color w:val="000000"/>
              </w:rPr>
            </w:pPr>
          </w:p>
        </w:tc>
        <w:tc>
          <w:tcPr>
            <w:tcW w:w="1056" w:type="dxa"/>
            <w:tcBorders>
              <w:top w:val="single" w:sz="4" w:space="0" w:color="auto"/>
              <w:left w:val="nil"/>
              <w:bottom w:val="nil"/>
              <w:right w:val="nil"/>
            </w:tcBorders>
            <w:shd w:val="clear" w:color="auto" w:fill="auto"/>
            <w:noWrap/>
            <w:vAlign w:val="bottom"/>
          </w:tcPr>
          <w:p w14:paraId="27ADDE52" w14:textId="77777777" w:rsidR="00571302" w:rsidRPr="00B47CE7" w:rsidRDefault="00571302" w:rsidP="00AF40A0">
            <w:pPr>
              <w:spacing w:line="276" w:lineRule="auto"/>
              <w:jc w:val="right"/>
              <w:rPr>
                <w:color w:val="000000"/>
              </w:rPr>
            </w:pPr>
          </w:p>
        </w:tc>
      </w:tr>
      <w:tr w:rsidR="00571302" w14:paraId="1C38A693" w14:textId="77777777" w:rsidTr="00AF40A0">
        <w:trPr>
          <w:trHeight w:val="320"/>
        </w:trPr>
        <w:tc>
          <w:tcPr>
            <w:tcW w:w="2070" w:type="dxa"/>
            <w:tcBorders>
              <w:top w:val="nil"/>
              <w:left w:val="nil"/>
              <w:bottom w:val="single" w:sz="4" w:space="0" w:color="auto"/>
              <w:right w:val="nil"/>
            </w:tcBorders>
            <w:shd w:val="clear" w:color="auto" w:fill="auto"/>
            <w:noWrap/>
            <w:vAlign w:val="bottom"/>
          </w:tcPr>
          <w:p w14:paraId="52557484" w14:textId="77777777" w:rsidR="00571302" w:rsidRPr="00B47CE7" w:rsidRDefault="00571302" w:rsidP="00AF40A0">
            <w:pPr>
              <w:spacing w:line="276" w:lineRule="auto"/>
              <w:rPr>
                <w:color w:val="000000"/>
              </w:rPr>
            </w:pPr>
          </w:p>
        </w:tc>
        <w:tc>
          <w:tcPr>
            <w:tcW w:w="416" w:type="dxa"/>
            <w:tcBorders>
              <w:top w:val="nil"/>
              <w:left w:val="nil"/>
              <w:bottom w:val="single" w:sz="4" w:space="0" w:color="auto"/>
              <w:right w:val="nil"/>
            </w:tcBorders>
            <w:shd w:val="clear" w:color="auto" w:fill="auto"/>
            <w:noWrap/>
            <w:vAlign w:val="bottom"/>
          </w:tcPr>
          <w:p w14:paraId="3363D41B" w14:textId="77777777" w:rsidR="00571302" w:rsidRPr="00B47CE7" w:rsidRDefault="00571302" w:rsidP="00AF40A0">
            <w:pPr>
              <w:spacing w:line="276" w:lineRule="auto"/>
              <w:jc w:val="right"/>
              <w:rPr>
                <w:color w:val="000000"/>
              </w:rPr>
            </w:pPr>
          </w:p>
        </w:tc>
        <w:tc>
          <w:tcPr>
            <w:tcW w:w="4254" w:type="dxa"/>
            <w:gridSpan w:val="3"/>
            <w:tcBorders>
              <w:top w:val="nil"/>
              <w:left w:val="nil"/>
              <w:bottom w:val="single" w:sz="4" w:space="0" w:color="auto"/>
              <w:right w:val="nil"/>
            </w:tcBorders>
            <w:shd w:val="clear" w:color="auto" w:fill="auto"/>
            <w:noWrap/>
            <w:vAlign w:val="bottom"/>
          </w:tcPr>
          <w:p w14:paraId="17CCD5B8" w14:textId="77777777" w:rsidR="00571302" w:rsidRPr="009B7C4B" w:rsidRDefault="00571302" w:rsidP="00AF40A0">
            <w:pPr>
              <w:spacing w:line="276" w:lineRule="auto"/>
              <w:rPr>
                <w:b/>
                <w:bCs/>
                <w:color w:val="000000"/>
                <w:vertAlign w:val="subscript"/>
              </w:rPr>
            </w:pPr>
            <w:r w:rsidRPr="009B7C4B">
              <w:rPr>
                <w:b/>
                <w:bCs/>
                <w:i/>
                <w:iCs/>
                <w:color w:val="000000"/>
                <w:lang w:val="el-GR"/>
              </w:rPr>
              <w:t>ρ</w:t>
            </w:r>
            <w:r w:rsidRPr="009B7C4B">
              <w:rPr>
                <w:b/>
                <w:bCs/>
                <w:color w:val="000000"/>
                <w:vertAlign w:val="subscript"/>
              </w:rPr>
              <w:t>photo</w:t>
            </w:r>
          </w:p>
        </w:tc>
        <w:tc>
          <w:tcPr>
            <w:tcW w:w="3658" w:type="dxa"/>
            <w:gridSpan w:val="3"/>
            <w:tcBorders>
              <w:top w:val="nil"/>
              <w:left w:val="nil"/>
              <w:bottom w:val="single" w:sz="4" w:space="0" w:color="auto"/>
              <w:right w:val="nil"/>
            </w:tcBorders>
            <w:shd w:val="clear" w:color="auto" w:fill="auto"/>
            <w:noWrap/>
            <w:vAlign w:val="bottom"/>
          </w:tcPr>
          <w:p w14:paraId="282FB961" w14:textId="77777777" w:rsidR="00571302" w:rsidRPr="006223F4" w:rsidRDefault="00571302" w:rsidP="00AF40A0">
            <w:pPr>
              <w:spacing w:line="276" w:lineRule="auto"/>
              <w:rPr>
                <w:b/>
                <w:bCs/>
                <w:color w:val="000000"/>
              </w:rPr>
            </w:pPr>
            <w:r w:rsidRPr="009B7C4B">
              <w:rPr>
                <w:b/>
                <w:bCs/>
                <w:i/>
                <w:iCs/>
                <w:color w:val="000000"/>
                <w:lang w:val="el-GR"/>
              </w:rPr>
              <w:t>ρ</w:t>
            </w:r>
            <w:proofErr w:type="spellStart"/>
            <w:r w:rsidRPr="009B7C4B">
              <w:rPr>
                <w:b/>
                <w:bCs/>
                <w:color w:val="000000"/>
                <w:vertAlign w:val="subscript"/>
              </w:rPr>
              <w:t>structure</w:t>
            </w:r>
            <w:r>
              <w:rPr>
                <w:b/>
                <w:bCs/>
                <w:color w:val="000000"/>
                <w:vertAlign w:val="superscript"/>
              </w:rPr>
              <w:t>a</w:t>
            </w:r>
            <w:proofErr w:type="spellEnd"/>
          </w:p>
        </w:tc>
        <w:tc>
          <w:tcPr>
            <w:tcW w:w="1296" w:type="dxa"/>
            <w:tcBorders>
              <w:top w:val="nil"/>
              <w:left w:val="nil"/>
              <w:bottom w:val="nil"/>
              <w:right w:val="nil"/>
            </w:tcBorders>
            <w:shd w:val="clear" w:color="auto" w:fill="auto"/>
            <w:noWrap/>
            <w:vAlign w:val="bottom"/>
          </w:tcPr>
          <w:p w14:paraId="49E7874B" w14:textId="77777777" w:rsidR="00571302" w:rsidRPr="00B47CE7" w:rsidRDefault="00571302" w:rsidP="00AF40A0">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523E25E8" w14:textId="77777777" w:rsidR="00571302" w:rsidRPr="00B47CE7" w:rsidRDefault="00571302" w:rsidP="00AF40A0">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35411112" w14:textId="77777777" w:rsidR="00571302" w:rsidRPr="00B47CE7" w:rsidRDefault="00571302" w:rsidP="00AF40A0">
            <w:pPr>
              <w:spacing w:line="276" w:lineRule="auto"/>
              <w:jc w:val="right"/>
              <w:rPr>
                <w:color w:val="000000"/>
              </w:rPr>
            </w:pPr>
          </w:p>
        </w:tc>
      </w:tr>
      <w:tr w:rsidR="00571302" w14:paraId="23196866" w14:textId="77777777" w:rsidTr="00AF40A0">
        <w:trPr>
          <w:trHeight w:val="320"/>
        </w:trPr>
        <w:tc>
          <w:tcPr>
            <w:tcW w:w="2070" w:type="dxa"/>
            <w:tcBorders>
              <w:top w:val="single" w:sz="4" w:space="0" w:color="auto"/>
              <w:left w:val="nil"/>
              <w:bottom w:val="single" w:sz="4" w:space="0" w:color="auto"/>
              <w:right w:val="nil"/>
            </w:tcBorders>
            <w:shd w:val="clear" w:color="auto" w:fill="auto"/>
            <w:noWrap/>
            <w:vAlign w:val="bottom"/>
          </w:tcPr>
          <w:p w14:paraId="445B105F" w14:textId="77777777" w:rsidR="00571302" w:rsidRPr="00B47CE7" w:rsidRDefault="00571302" w:rsidP="00AF40A0">
            <w:pPr>
              <w:spacing w:line="276" w:lineRule="auto"/>
              <w:rPr>
                <w:color w:val="000000"/>
              </w:rPr>
            </w:pPr>
          </w:p>
        </w:tc>
        <w:tc>
          <w:tcPr>
            <w:tcW w:w="416" w:type="dxa"/>
            <w:tcBorders>
              <w:top w:val="single" w:sz="4" w:space="0" w:color="auto"/>
              <w:left w:val="nil"/>
              <w:bottom w:val="single" w:sz="4" w:space="0" w:color="auto"/>
              <w:right w:val="nil"/>
            </w:tcBorders>
            <w:shd w:val="clear" w:color="auto" w:fill="auto"/>
            <w:noWrap/>
            <w:vAlign w:val="bottom"/>
          </w:tcPr>
          <w:p w14:paraId="748FE47A" w14:textId="77777777" w:rsidR="00571302" w:rsidRPr="00B47CE7" w:rsidRDefault="00571302" w:rsidP="00AF40A0">
            <w:pPr>
              <w:spacing w:line="276" w:lineRule="auto"/>
              <w:jc w:val="right"/>
              <w:rPr>
                <w:color w:val="000000"/>
              </w:rPr>
            </w:pPr>
            <w:r w:rsidRPr="00B47CE7">
              <w:rPr>
                <w:color w:val="000000"/>
              </w:rPr>
              <w:t>df</w:t>
            </w:r>
          </w:p>
        </w:tc>
        <w:tc>
          <w:tcPr>
            <w:tcW w:w="1397" w:type="dxa"/>
            <w:tcBorders>
              <w:top w:val="single" w:sz="4" w:space="0" w:color="auto"/>
              <w:left w:val="nil"/>
              <w:bottom w:val="single" w:sz="4" w:space="0" w:color="auto"/>
              <w:right w:val="nil"/>
            </w:tcBorders>
            <w:shd w:val="clear" w:color="auto" w:fill="auto"/>
            <w:noWrap/>
            <w:vAlign w:val="bottom"/>
          </w:tcPr>
          <w:p w14:paraId="4F3CFF9A" w14:textId="77777777" w:rsidR="00571302" w:rsidRPr="00B47CE7" w:rsidRDefault="00571302" w:rsidP="00AF40A0">
            <w:pPr>
              <w:spacing w:line="276" w:lineRule="auto"/>
              <w:jc w:val="right"/>
              <w:rPr>
                <w:color w:val="000000"/>
              </w:rPr>
            </w:pPr>
            <w:r w:rsidRPr="00B47CE7">
              <w:rPr>
                <w:color w:val="000000"/>
              </w:rPr>
              <w:t>Coefficient</w:t>
            </w:r>
          </w:p>
        </w:tc>
        <w:tc>
          <w:tcPr>
            <w:tcW w:w="1475" w:type="dxa"/>
            <w:tcBorders>
              <w:top w:val="single" w:sz="4" w:space="0" w:color="auto"/>
              <w:left w:val="nil"/>
              <w:bottom w:val="single" w:sz="4" w:space="0" w:color="auto"/>
              <w:right w:val="nil"/>
            </w:tcBorders>
            <w:shd w:val="clear" w:color="auto" w:fill="auto"/>
            <w:noWrap/>
            <w:vAlign w:val="bottom"/>
          </w:tcPr>
          <w:p w14:paraId="72268458" w14:textId="77777777" w:rsidR="00571302" w:rsidRPr="00B47CE7" w:rsidRDefault="00571302" w:rsidP="00AF40A0">
            <w:pPr>
              <w:spacing w:line="276" w:lineRule="auto"/>
              <w:jc w:val="right"/>
              <w:rPr>
                <w:color w:val="000000"/>
              </w:rPr>
            </w:pPr>
            <w:r w:rsidRPr="00B47CE7">
              <w:rPr>
                <w:i/>
                <w:iCs/>
                <w:color w:val="000000"/>
                <w:lang w:val="el-GR"/>
              </w:rPr>
              <w:t>χ</w:t>
            </w:r>
            <w:r w:rsidRPr="00B47CE7">
              <w:rPr>
                <w:color w:val="000000"/>
                <w:vertAlign w:val="superscript"/>
                <w:lang w:val="el-GR"/>
              </w:rPr>
              <w:t>2</w:t>
            </w:r>
          </w:p>
        </w:tc>
        <w:tc>
          <w:tcPr>
            <w:tcW w:w="1382" w:type="dxa"/>
            <w:tcBorders>
              <w:top w:val="single" w:sz="4" w:space="0" w:color="auto"/>
              <w:left w:val="nil"/>
              <w:bottom w:val="single" w:sz="4" w:space="0" w:color="auto"/>
              <w:right w:val="nil"/>
            </w:tcBorders>
            <w:shd w:val="clear" w:color="auto" w:fill="auto"/>
            <w:noWrap/>
            <w:vAlign w:val="bottom"/>
          </w:tcPr>
          <w:p w14:paraId="4AB01629" w14:textId="77777777" w:rsidR="00571302" w:rsidRPr="00B47CE7" w:rsidRDefault="00571302" w:rsidP="00AF40A0">
            <w:pPr>
              <w:spacing w:line="276" w:lineRule="auto"/>
              <w:jc w:val="right"/>
              <w:rPr>
                <w:color w:val="000000"/>
              </w:rPr>
            </w:pPr>
            <w:r w:rsidRPr="00B47CE7">
              <w:rPr>
                <w:color w:val="000000"/>
              </w:rPr>
              <w:t>p-value</w:t>
            </w:r>
          </w:p>
        </w:tc>
        <w:tc>
          <w:tcPr>
            <w:tcW w:w="1416" w:type="dxa"/>
            <w:tcBorders>
              <w:top w:val="single" w:sz="4" w:space="0" w:color="auto"/>
              <w:left w:val="nil"/>
              <w:bottom w:val="single" w:sz="4" w:space="0" w:color="auto"/>
              <w:right w:val="nil"/>
            </w:tcBorders>
            <w:shd w:val="clear" w:color="auto" w:fill="auto"/>
            <w:noWrap/>
            <w:vAlign w:val="bottom"/>
          </w:tcPr>
          <w:p w14:paraId="604EF5D7" w14:textId="77777777" w:rsidR="00571302" w:rsidRPr="00B47CE7" w:rsidRDefault="00571302" w:rsidP="00AF40A0">
            <w:pPr>
              <w:spacing w:line="276" w:lineRule="auto"/>
              <w:jc w:val="right"/>
              <w:rPr>
                <w:color w:val="000000"/>
              </w:rPr>
            </w:pPr>
            <w:r w:rsidRPr="00B47CE7">
              <w:rPr>
                <w:color w:val="000000"/>
              </w:rPr>
              <w:t>Coefficient</w:t>
            </w:r>
          </w:p>
        </w:tc>
        <w:tc>
          <w:tcPr>
            <w:tcW w:w="1166" w:type="dxa"/>
            <w:tcBorders>
              <w:top w:val="single" w:sz="4" w:space="0" w:color="auto"/>
              <w:left w:val="nil"/>
              <w:bottom w:val="single" w:sz="4" w:space="0" w:color="auto"/>
              <w:right w:val="nil"/>
            </w:tcBorders>
            <w:shd w:val="clear" w:color="auto" w:fill="auto"/>
            <w:noWrap/>
            <w:vAlign w:val="bottom"/>
          </w:tcPr>
          <w:p w14:paraId="503A15DE" w14:textId="77777777" w:rsidR="00571302" w:rsidRPr="00B47CE7" w:rsidRDefault="00571302" w:rsidP="00AF40A0">
            <w:pPr>
              <w:spacing w:line="276" w:lineRule="auto"/>
              <w:jc w:val="right"/>
              <w:rPr>
                <w:color w:val="000000"/>
              </w:rPr>
            </w:pPr>
            <w:r w:rsidRPr="00B47CE7">
              <w:rPr>
                <w:i/>
                <w:iCs/>
                <w:color w:val="000000"/>
                <w:lang w:val="el-GR"/>
              </w:rPr>
              <w:t>χ</w:t>
            </w:r>
            <w:r w:rsidRPr="00B47CE7">
              <w:rPr>
                <w:color w:val="000000"/>
                <w:vertAlign w:val="superscript"/>
                <w:lang w:val="el-GR"/>
              </w:rPr>
              <w:t>2</w:t>
            </w:r>
          </w:p>
        </w:tc>
        <w:tc>
          <w:tcPr>
            <w:tcW w:w="1076" w:type="dxa"/>
            <w:tcBorders>
              <w:top w:val="single" w:sz="4" w:space="0" w:color="auto"/>
              <w:left w:val="nil"/>
              <w:bottom w:val="single" w:sz="4" w:space="0" w:color="auto"/>
              <w:right w:val="nil"/>
            </w:tcBorders>
            <w:shd w:val="clear" w:color="auto" w:fill="auto"/>
            <w:noWrap/>
            <w:vAlign w:val="bottom"/>
          </w:tcPr>
          <w:p w14:paraId="5F65BA8A" w14:textId="77777777" w:rsidR="00571302" w:rsidRPr="00B47CE7" w:rsidRDefault="00571302" w:rsidP="00AF40A0">
            <w:pPr>
              <w:spacing w:line="276" w:lineRule="auto"/>
              <w:jc w:val="right"/>
              <w:rPr>
                <w:color w:val="000000"/>
              </w:rPr>
            </w:pPr>
            <w:r w:rsidRPr="00B47CE7">
              <w:rPr>
                <w:color w:val="000000"/>
              </w:rPr>
              <w:t>p-value</w:t>
            </w:r>
          </w:p>
        </w:tc>
        <w:tc>
          <w:tcPr>
            <w:tcW w:w="1296" w:type="dxa"/>
            <w:tcBorders>
              <w:top w:val="nil"/>
              <w:left w:val="nil"/>
              <w:bottom w:val="nil"/>
              <w:right w:val="nil"/>
            </w:tcBorders>
            <w:shd w:val="clear" w:color="auto" w:fill="auto"/>
            <w:noWrap/>
            <w:vAlign w:val="bottom"/>
          </w:tcPr>
          <w:p w14:paraId="5CB2389E" w14:textId="77777777" w:rsidR="00571302" w:rsidRPr="00B47CE7" w:rsidRDefault="00571302" w:rsidP="00AF40A0">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3C32E23C" w14:textId="77777777" w:rsidR="00571302" w:rsidRPr="00B47CE7" w:rsidRDefault="00571302" w:rsidP="00AF40A0">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071DF3AA" w14:textId="77777777" w:rsidR="00571302" w:rsidRPr="00B47CE7" w:rsidRDefault="00571302" w:rsidP="00AF40A0">
            <w:pPr>
              <w:spacing w:line="276" w:lineRule="auto"/>
              <w:jc w:val="right"/>
              <w:rPr>
                <w:color w:val="000000"/>
              </w:rPr>
            </w:pPr>
          </w:p>
        </w:tc>
      </w:tr>
      <w:tr w:rsidR="002F24E0" w14:paraId="05150B36" w14:textId="77777777" w:rsidTr="00AF40A0">
        <w:trPr>
          <w:trHeight w:val="320"/>
        </w:trPr>
        <w:tc>
          <w:tcPr>
            <w:tcW w:w="2070" w:type="dxa"/>
            <w:tcBorders>
              <w:top w:val="single" w:sz="4" w:space="0" w:color="auto"/>
              <w:left w:val="nil"/>
              <w:bottom w:val="nil"/>
              <w:right w:val="nil"/>
            </w:tcBorders>
            <w:shd w:val="clear" w:color="auto" w:fill="auto"/>
            <w:noWrap/>
            <w:vAlign w:val="bottom"/>
          </w:tcPr>
          <w:p w14:paraId="20C6C7E8" w14:textId="77777777" w:rsidR="002F24E0" w:rsidRPr="00B47CE7" w:rsidRDefault="002F24E0" w:rsidP="002F24E0">
            <w:pPr>
              <w:spacing w:line="276" w:lineRule="auto"/>
              <w:rPr>
                <w:color w:val="000000"/>
              </w:rPr>
            </w:pPr>
            <w:r w:rsidRPr="00B47CE7">
              <w:rPr>
                <w:color w:val="000000"/>
              </w:rPr>
              <w:t>(Intercept)</w:t>
            </w:r>
          </w:p>
        </w:tc>
        <w:tc>
          <w:tcPr>
            <w:tcW w:w="416" w:type="dxa"/>
            <w:tcBorders>
              <w:top w:val="single" w:sz="4" w:space="0" w:color="auto"/>
              <w:left w:val="nil"/>
              <w:bottom w:val="nil"/>
              <w:right w:val="nil"/>
            </w:tcBorders>
            <w:shd w:val="clear" w:color="auto" w:fill="auto"/>
            <w:noWrap/>
            <w:vAlign w:val="bottom"/>
          </w:tcPr>
          <w:p w14:paraId="04EFC143" w14:textId="77777777" w:rsidR="002F24E0" w:rsidRPr="00B47CE7" w:rsidRDefault="002F24E0" w:rsidP="002F24E0">
            <w:pPr>
              <w:spacing w:line="276" w:lineRule="auto"/>
              <w:jc w:val="right"/>
              <w:rPr>
                <w:color w:val="000000"/>
              </w:rPr>
            </w:pPr>
            <w:r w:rsidRPr="00B47CE7">
              <w:rPr>
                <w:color w:val="000000"/>
              </w:rPr>
              <w:t>-</w:t>
            </w:r>
          </w:p>
        </w:tc>
        <w:tc>
          <w:tcPr>
            <w:tcW w:w="1397" w:type="dxa"/>
            <w:tcBorders>
              <w:top w:val="single" w:sz="4" w:space="0" w:color="auto"/>
              <w:left w:val="nil"/>
              <w:bottom w:val="nil"/>
              <w:right w:val="nil"/>
            </w:tcBorders>
            <w:shd w:val="clear" w:color="auto" w:fill="auto"/>
            <w:noWrap/>
            <w:vAlign w:val="bottom"/>
          </w:tcPr>
          <w:p w14:paraId="7CD5E0BB" w14:textId="7DCEA91C" w:rsidR="002F24E0" w:rsidRPr="002F24E0" w:rsidRDefault="002F24E0" w:rsidP="002F24E0">
            <w:pPr>
              <w:spacing w:line="276" w:lineRule="auto"/>
              <w:jc w:val="right"/>
              <w:rPr>
                <w:color w:val="000000"/>
              </w:rPr>
            </w:pPr>
            <w:r w:rsidRPr="002F24E0">
              <w:rPr>
                <w:color w:val="000000"/>
              </w:rPr>
              <w:t>3.31E-01</w:t>
            </w:r>
          </w:p>
        </w:tc>
        <w:tc>
          <w:tcPr>
            <w:tcW w:w="1475" w:type="dxa"/>
            <w:tcBorders>
              <w:top w:val="single" w:sz="4" w:space="0" w:color="auto"/>
              <w:left w:val="nil"/>
              <w:bottom w:val="nil"/>
              <w:right w:val="nil"/>
            </w:tcBorders>
            <w:shd w:val="clear" w:color="auto" w:fill="auto"/>
            <w:noWrap/>
            <w:vAlign w:val="bottom"/>
          </w:tcPr>
          <w:p w14:paraId="341B6B62" w14:textId="77777777" w:rsidR="002F24E0" w:rsidRPr="00BB00AD" w:rsidRDefault="002F24E0" w:rsidP="002F24E0">
            <w:pPr>
              <w:spacing w:line="276" w:lineRule="auto"/>
              <w:jc w:val="right"/>
              <w:rPr>
                <w:color w:val="000000"/>
              </w:rPr>
            </w:pPr>
            <w:r w:rsidRPr="00BB00AD">
              <w:rPr>
                <w:color w:val="000000"/>
              </w:rPr>
              <w:t>-</w:t>
            </w:r>
          </w:p>
        </w:tc>
        <w:tc>
          <w:tcPr>
            <w:tcW w:w="1382" w:type="dxa"/>
            <w:tcBorders>
              <w:top w:val="single" w:sz="4" w:space="0" w:color="auto"/>
              <w:left w:val="nil"/>
              <w:bottom w:val="nil"/>
              <w:right w:val="nil"/>
            </w:tcBorders>
            <w:shd w:val="clear" w:color="auto" w:fill="auto"/>
            <w:noWrap/>
            <w:vAlign w:val="bottom"/>
          </w:tcPr>
          <w:p w14:paraId="1AF35569" w14:textId="77777777" w:rsidR="002F24E0" w:rsidRPr="00BB00AD" w:rsidRDefault="002F24E0" w:rsidP="002F24E0">
            <w:pPr>
              <w:spacing w:line="276" w:lineRule="auto"/>
              <w:jc w:val="right"/>
              <w:rPr>
                <w:color w:val="000000"/>
              </w:rPr>
            </w:pPr>
            <w:r w:rsidRPr="00BB00AD">
              <w:rPr>
                <w:color w:val="000000"/>
              </w:rPr>
              <w:t>-</w:t>
            </w:r>
          </w:p>
        </w:tc>
        <w:tc>
          <w:tcPr>
            <w:tcW w:w="1416" w:type="dxa"/>
            <w:tcBorders>
              <w:top w:val="single" w:sz="4" w:space="0" w:color="auto"/>
              <w:left w:val="nil"/>
              <w:bottom w:val="nil"/>
              <w:right w:val="nil"/>
            </w:tcBorders>
            <w:shd w:val="clear" w:color="auto" w:fill="auto"/>
            <w:noWrap/>
            <w:vAlign w:val="bottom"/>
          </w:tcPr>
          <w:p w14:paraId="04206993" w14:textId="2399CF44" w:rsidR="002F24E0" w:rsidRPr="002F24E0" w:rsidRDefault="002F24E0" w:rsidP="002F24E0">
            <w:pPr>
              <w:spacing w:line="276" w:lineRule="auto"/>
              <w:jc w:val="right"/>
              <w:rPr>
                <w:color w:val="000000"/>
              </w:rPr>
            </w:pPr>
            <w:r w:rsidRPr="002F24E0">
              <w:rPr>
                <w:color w:val="000000"/>
              </w:rPr>
              <w:t>-2.94E+00</w:t>
            </w:r>
          </w:p>
        </w:tc>
        <w:tc>
          <w:tcPr>
            <w:tcW w:w="1166" w:type="dxa"/>
            <w:tcBorders>
              <w:top w:val="single" w:sz="4" w:space="0" w:color="auto"/>
              <w:left w:val="nil"/>
              <w:bottom w:val="nil"/>
              <w:right w:val="nil"/>
            </w:tcBorders>
            <w:shd w:val="clear" w:color="auto" w:fill="auto"/>
            <w:noWrap/>
            <w:vAlign w:val="bottom"/>
          </w:tcPr>
          <w:p w14:paraId="6A7EEA5E" w14:textId="76C053D9" w:rsidR="002F24E0" w:rsidRPr="00F1123A" w:rsidRDefault="002F24E0" w:rsidP="002F24E0">
            <w:pPr>
              <w:spacing w:line="276" w:lineRule="auto"/>
              <w:jc w:val="right"/>
              <w:rPr>
                <w:color w:val="000000"/>
              </w:rPr>
            </w:pPr>
            <w:r w:rsidRPr="00F1123A">
              <w:rPr>
                <w:color w:val="000000"/>
              </w:rPr>
              <w:t>-</w:t>
            </w:r>
          </w:p>
        </w:tc>
        <w:tc>
          <w:tcPr>
            <w:tcW w:w="1076" w:type="dxa"/>
            <w:tcBorders>
              <w:top w:val="single" w:sz="4" w:space="0" w:color="auto"/>
              <w:left w:val="nil"/>
              <w:bottom w:val="nil"/>
              <w:right w:val="nil"/>
            </w:tcBorders>
            <w:shd w:val="clear" w:color="auto" w:fill="auto"/>
            <w:noWrap/>
            <w:vAlign w:val="bottom"/>
          </w:tcPr>
          <w:p w14:paraId="21F1FA4F" w14:textId="64F6977F" w:rsidR="002F24E0" w:rsidRPr="00F1123A" w:rsidRDefault="002F24E0" w:rsidP="002F24E0">
            <w:pPr>
              <w:spacing w:line="276" w:lineRule="auto"/>
              <w:jc w:val="right"/>
              <w:rPr>
                <w:color w:val="000000"/>
              </w:rPr>
            </w:pPr>
            <w:r w:rsidRPr="00F1123A">
              <w:rPr>
                <w:color w:val="000000"/>
              </w:rPr>
              <w:t>-</w:t>
            </w:r>
          </w:p>
        </w:tc>
        <w:tc>
          <w:tcPr>
            <w:tcW w:w="1296" w:type="dxa"/>
            <w:tcBorders>
              <w:top w:val="nil"/>
              <w:left w:val="nil"/>
              <w:bottom w:val="nil"/>
              <w:right w:val="nil"/>
            </w:tcBorders>
            <w:shd w:val="clear" w:color="auto" w:fill="auto"/>
            <w:noWrap/>
            <w:vAlign w:val="bottom"/>
          </w:tcPr>
          <w:p w14:paraId="5B1C5A3A" w14:textId="77777777" w:rsidR="002F24E0" w:rsidRPr="00B47CE7" w:rsidRDefault="002F24E0" w:rsidP="002F24E0">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69BE3F61" w14:textId="77777777" w:rsidR="002F24E0" w:rsidRPr="00B47CE7" w:rsidRDefault="002F24E0" w:rsidP="002F24E0">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4292640C" w14:textId="77777777" w:rsidR="002F24E0" w:rsidRPr="00B47CE7" w:rsidRDefault="002F24E0" w:rsidP="002F24E0">
            <w:pPr>
              <w:spacing w:line="276" w:lineRule="auto"/>
              <w:jc w:val="right"/>
              <w:rPr>
                <w:color w:val="000000"/>
              </w:rPr>
            </w:pPr>
          </w:p>
        </w:tc>
      </w:tr>
      <w:tr w:rsidR="002F24E0" w14:paraId="1B15D55D" w14:textId="77777777" w:rsidTr="00AF40A0">
        <w:trPr>
          <w:trHeight w:val="320"/>
        </w:trPr>
        <w:tc>
          <w:tcPr>
            <w:tcW w:w="2070" w:type="dxa"/>
            <w:tcBorders>
              <w:top w:val="nil"/>
              <w:left w:val="nil"/>
              <w:bottom w:val="nil"/>
              <w:right w:val="nil"/>
            </w:tcBorders>
            <w:shd w:val="clear" w:color="auto" w:fill="auto"/>
            <w:noWrap/>
            <w:vAlign w:val="bottom"/>
          </w:tcPr>
          <w:p w14:paraId="135BCAD8" w14:textId="77777777" w:rsidR="002F24E0" w:rsidRPr="00B47CE7" w:rsidRDefault="002F24E0" w:rsidP="002F24E0">
            <w:pPr>
              <w:spacing w:line="276" w:lineRule="auto"/>
              <w:rPr>
                <w:color w:val="000000"/>
              </w:rPr>
            </w:pPr>
            <w:r w:rsidRPr="00B47CE7">
              <w:rPr>
                <w:color w:val="000000"/>
              </w:rPr>
              <w:t>CO</w:t>
            </w:r>
            <w:r w:rsidRPr="00B47CE7">
              <w:rPr>
                <w:color w:val="000000"/>
                <w:vertAlign w:val="subscript"/>
              </w:rPr>
              <w:t>2</w:t>
            </w:r>
          </w:p>
        </w:tc>
        <w:tc>
          <w:tcPr>
            <w:tcW w:w="416" w:type="dxa"/>
            <w:tcBorders>
              <w:top w:val="nil"/>
              <w:left w:val="nil"/>
              <w:bottom w:val="nil"/>
              <w:right w:val="nil"/>
            </w:tcBorders>
            <w:shd w:val="clear" w:color="auto" w:fill="auto"/>
            <w:noWrap/>
            <w:vAlign w:val="bottom"/>
          </w:tcPr>
          <w:p w14:paraId="43818B19" w14:textId="77777777" w:rsidR="002F24E0" w:rsidRPr="00B47CE7" w:rsidRDefault="002F24E0" w:rsidP="002F24E0">
            <w:pPr>
              <w:spacing w:line="276" w:lineRule="auto"/>
              <w:jc w:val="right"/>
              <w:rPr>
                <w:color w:val="000000"/>
              </w:rPr>
            </w:pPr>
            <w:r w:rsidRPr="00B47CE7">
              <w:rPr>
                <w:color w:val="000000"/>
              </w:rPr>
              <w:t>1</w:t>
            </w:r>
          </w:p>
        </w:tc>
        <w:tc>
          <w:tcPr>
            <w:tcW w:w="1397" w:type="dxa"/>
            <w:tcBorders>
              <w:top w:val="nil"/>
              <w:left w:val="nil"/>
              <w:bottom w:val="nil"/>
              <w:right w:val="nil"/>
            </w:tcBorders>
            <w:shd w:val="clear" w:color="auto" w:fill="auto"/>
            <w:noWrap/>
            <w:vAlign w:val="bottom"/>
          </w:tcPr>
          <w:p w14:paraId="5BC2149F" w14:textId="6CC5C71A" w:rsidR="002F24E0" w:rsidRPr="002F24E0" w:rsidRDefault="002F24E0" w:rsidP="002F24E0">
            <w:pPr>
              <w:spacing w:line="276" w:lineRule="auto"/>
              <w:jc w:val="right"/>
              <w:rPr>
                <w:color w:val="000000"/>
              </w:rPr>
            </w:pPr>
            <w:r w:rsidRPr="002F24E0">
              <w:rPr>
                <w:color w:val="000000"/>
              </w:rPr>
              <w:t>1.54E-01</w:t>
            </w:r>
          </w:p>
        </w:tc>
        <w:tc>
          <w:tcPr>
            <w:tcW w:w="1475" w:type="dxa"/>
            <w:tcBorders>
              <w:top w:val="nil"/>
              <w:left w:val="nil"/>
              <w:bottom w:val="nil"/>
              <w:right w:val="nil"/>
            </w:tcBorders>
            <w:shd w:val="clear" w:color="auto" w:fill="auto"/>
            <w:noWrap/>
            <w:vAlign w:val="bottom"/>
          </w:tcPr>
          <w:p w14:paraId="3F9E1019" w14:textId="77777777" w:rsidR="002F24E0" w:rsidRPr="00BB00AD" w:rsidRDefault="002F24E0" w:rsidP="002F24E0">
            <w:pPr>
              <w:spacing w:line="276" w:lineRule="auto"/>
              <w:jc w:val="right"/>
              <w:rPr>
                <w:color w:val="000000"/>
              </w:rPr>
            </w:pPr>
            <w:r w:rsidRPr="00BB00AD">
              <w:rPr>
                <w:color w:val="000000"/>
              </w:rPr>
              <w:t>18.701</w:t>
            </w:r>
          </w:p>
        </w:tc>
        <w:tc>
          <w:tcPr>
            <w:tcW w:w="1382" w:type="dxa"/>
            <w:tcBorders>
              <w:top w:val="nil"/>
              <w:left w:val="nil"/>
              <w:bottom w:val="nil"/>
              <w:right w:val="nil"/>
            </w:tcBorders>
            <w:shd w:val="clear" w:color="auto" w:fill="auto"/>
            <w:noWrap/>
            <w:vAlign w:val="bottom"/>
          </w:tcPr>
          <w:p w14:paraId="2DDC5DFC" w14:textId="77777777" w:rsidR="002F24E0" w:rsidRPr="00BB00AD" w:rsidRDefault="002F24E0" w:rsidP="002F24E0">
            <w:pPr>
              <w:spacing w:line="276" w:lineRule="auto"/>
              <w:jc w:val="right"/>
              <w:rPr>
                <w:b/>
                <w:bCs/>
                <w:color w:val="000000"/>
              </w:rPr>
            </w:pPr>
            <w:r w:rsidRPr="00BB00AD">
              <w:rPr>
                <w:b/>
                <w:bCs/>
                <w:color w:val="000000"/>
              </w:rPr>
              <w:t>&lt;0.001</w:t>
            </w:r>
          </w:p>
        </w:tc>
        <w:tc>
          <w:tcPr>
            <w:tcW w:w="1416" w:type="dxa"/>
            <w:tcBorders>
              <w:top w:val="nil"/>
              <w:left w:val="nil"/>
              <w:bottom w:val="nil"/>
              <w:right w:val="nil"/>
            </w:tcBorders>
            <w:shd w:val="clear" w:color="auto" w:fill="auto"/>
            <w:noWrap/>
            <w:vAlign w:val="bottom"/>
          </w:tcPr>
          <w:p w14:paraId="7A0E4A49" w14:textId="4FFA7606" w:rsidR="002F24E0" w:rsidRPr="002F24E0" w:rsidRDefault="002F24E0" w:rsidP="002F24E0">
            <w:pPr>
              <w:spacing w:line="276" w:lineRule="auto"/>
              <w:jc w:val="right"/>
              <w:rPr>
                <w:color w:val="000000"/>
              </w:rPr>
            </w:pPr>
            <w:r w:rsidRPr="002F24E0">
              <w:rPr>
                <w:color w:val="000000"/>
              </w:rPr>
              <w:t>8.79E-01</w:t>
            </w:r>
          </w:p>
        </w:tc>
        <w:tc>
          <w:tcPr>
            <w:tcW w:w="1166" w:type="dxa"/>
            <w:tcBorders>
              <w:top w:val="nil"/>
              <w:left w:val="nil"/>
              <w:bottom w:val="nil"/>
              <w:right w:val="nil"/>
            </w:tcBorders>
            <w:shd w:val="clear" w:color="auto" w:fill="auto"/>
            <w:noWrap/>
            <w:vAlign w:val="bottom"/>
          </w:tcPr>
          <w:p w14:paraId="1144C623" w14:textId="030EC363" w:rsidR="002F24E0" w:rsidRPr="00F1123A" w:rsidRDefault="002F24E0" w:rsidP="002F24E0">
            <w:pPr>
              <w:spacing w:line="276" w:lineRule="auto"/>
              <w:jc w:val="right"/>
              <w:rPr>
                <w:color w:val="000000"/>
              </w:rPr>
            </w:pPr>
            <w:r w:rsidRPr="00F1123A">
              <w:rPr>
                <w:color w:val="000000"/>
              </w:rPr>
              <w:t>205.1</w:t>
            </w:r>
            <w:r>
              <w:rPr>
                <w:color w:val="000000"/>
              </w:rPr>
              <w:t>00</w:t>
            </w:r>
          </w:p>
        </w:tc>
        <w:tc>
          <w:tcPr>
            <w:tcW w:w="1076" w:type="dxa"/>
            <w:tcBorders>
              <w:top w:val="nil"/>
              <w:left w:val="nil"/>
              <w:bottom w:val="nil"/>
              <w:right w:val="nil"/>
            </w:tcBorders>
            <w:shd w:val="clear" w:color="auto" w:fill="auto"/>
            <w:noWrap/>
            <w:vAlign w:val="bottom"/>
          </w:tcPr>
          <w:p w14:paraId="1671EAAF" w14:textId="10A3E013" w:rsidR="002F24E0" w:rsidRPr="00F1123A" w:rsidRDefault="002F24E0" w:rsidP="002F24E0">
            <w:pPr>
              <w:spacing w:line="276" w:lineRule="auto"/>
              <w:jc w:val="right"/>
              <w:rPr>
                <w:b/>
                <w:bCs/>
                <w:color w:val="000000"/>
              </w:rPr>
            </w:pPr>
            <w:r w:rsidRPr="00F1123A">
              <w:rPr>
                <w:b/>
                <w:bCs/>
                <w:color w:val="000000"/>
              </w:rPr>
              <w:t>&lt;0.001</w:t>
            </w:r>
          </w:p>
        </w:tc>
        <w:tc>
          <w:tcPr>
            <w:tcW w:w="1296" w:type="dxa"/>
            <w:tcBorders>
              <w:top w:val="nil"/>
              <w:left w:val="nil"/>
              <w:bottom w:val="nil"/>
              <w:right w:val="nil"/>
            </w:tcBorders>
            <w:shd w:val="clear" w:color="auto" w:fill="auto"/>
            <w:noWrap/>
            <w:vAlign w:val="bottom"/>
          </w:tcPr>
          <w:p w14:paraId="2B44F75E" w14:textId="77777777" w:rsidR="002F24E0" w:rsidRPr="00B47CE7" w:rsidRDefault="002F24E0" w:rsidP="002F24E0">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0FD2A90B" w14:textId="77777777" w:rsidR="002F24E0" w:rsidRPr="00B47CE7" w:rsidRDefault="002F24E0" w:rsidP="002F24E0">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1FABC0F2" w14:textId="77777777" w:rsidR="002F24E0" w:rsidRPr="00B47CE7" w:rsidRDefault="002F24E0" w:rsidP="002F24E0">
            <w:pPr>
              <w:spacing w:line="276" w:lineRule="auto"/>
              <w:jc w:val="right"/>
              <w:rPr>
                <w:color w:val="000000"/>
              </w:rPr>
            </w:pPr>
          </w:p>
        </w:tc>
      </w:tr>
      <w:tr w:rsidR="002F24E0" w14:paraId="58B9150E" w14:textId="77777777" w:rsidTr="00AF40A0">
        <w:trPr>
          <w:trHeight w:val="320"/>
        </w:trPr>
        <w:tc>
          <w:tcPr>
            <w:tcW w:w="2070" w:type="dxa"/>
            <w:tcBorders>
              <w:top w:val="nil"/>
              <w:left w:val="nil"/>
              <w:bottom w:val="nil"/>
              <w:right w:val="nil"/>
            </w:tcBorders>
            <w:shd w:val="clear" w:color="auto" w:fill="auto"/>
            <w:noWrap/>
            <w:vAlign w:val="bottom"/>
          </w:tcPr>
          <w:p w14:paraId="2FA71545" w14:textId="77777777" w:rsidR="002F24E0" w:rsidRPr="00B47CE7" w:rsidRDefault="002F24E0" w:rsidP="002F24E0">
            <w:pPr>
              <w:spacing w:line="276" w:lineRule="auto"/>
              <w:rPr>
                <w:color w:val="000000"/>
              </w:rPr>
            </w:pPr>
            <w:r w:rsidRPr="00B47CE7">
              <w:rPr>
                <w:color w:val="000000"/>
              </w:rPr>
              <w:t>Inoculation (I)</w:t>
            </w:r>
          </w:p>
        </w:tc>
        <w:tc>
          <w:tcPr>
            <w:tcW w:w="416" w:type="dxa"/>
            <w:tcBorders>
              <w:top w:val="nil"/>
              <w:left w:val="nil"/>
              <w:bottom w:val="nil"/>
              <w:right w:val="nil"/>
            </w:tcBorders>
            <w:shd w:val="clear" w:color="auto" w:fill="auto"/>
            <w:noWrap/>
            <w:vAlign w:val="bottom"/>
          </w:tcPr>
          <w:p w14:paraId="37E7D2A8" w14:textId="77777777" w:rsidR="002F24E0" w:rsidRPr="00B47CE7" w:rsidRDefault="002F24E0" w:rsidP="002F24E0">
            <w:pPr>
              <w:spacing w:line="276" w:lineRule="auto"/>
              <w:jc w:val="right"/>
              <w:rPr>
                <w:color w:val="000000"/>
              </w:rPr>
            </w:pPr>
            <w:r w:rsidRPr="00B47CE7">
              <w:rPr>
                <w:color w:val="000000"/>
              </w:rPr>
              <w:t>1</w:t>
            </w:r>
          </w:p>
        </w:tc>
        <w:tc>
          <w:tcPr>
            <w:tcW w:w="1397" w:type="dxa"/>
            <w:tcBorders>
              <w:top w:val="nil"/>
              <w:left w:val="nil"/>
              <w:bottom w:val="nil"/>
              <w:right w:val="nil"/>
            </w:tcBorders>
            <w:shd w:val="clear" w:color="auto" w:fill="auto"/>
            <w:noWrap/>
            <w:vAlign w:val="bottom"/>
          </w:tcPr>
          <w:p w14:paraId="538941A9" w14:textId="55502F80" w:rsidR="002F24E0" w:rsidRPr="002F24E0" w:rsidRDefault="002F24E0" w:rsidP="002F24E0">
            <w:pPr>
              <w:spacing w:line="276" w:lineRule="auto"/>
              <w:jc w:val="right"/>
              <w:rPr>
                <w:color w:val="000000"/>
              </w:rPr>
            </w:pPr>
            <w:r w:rsidRPr="002F24E0">
              <w:rPr>
                <w:color w:val="000000"/>
              </w:rPr>
              <w:t>2.32E-01</w:t>
            </w:r>
          </w:p>
        </w:tc>
        <w:tc>
          <w:tcPr>
            <w:tcW w:w="1475" w:type="dxa"/>
            <w:tcBorders>
              <w:top w:val="nil"/>
              <w:left w:val="nil"/>
              <w:bottom w:val="nil"/>
              <w:right w:val="nil"/>
            </w:tcBorders>
            <w:shd w:val="clear" w:color="auto" w:fill="auto"/>
            <w:noWrap/>
            <w:vAlign w:val="bottom"/>
          </w:tcPr>
          <w:p w14:paraId="53A8C6F0" w14:textId="77777777" w:rsidR="002F24E0" w:rsidRPr="00BB00AD" w:rsidRDefault="002F24E0" w:rsidP="002F24E0">
            <w:pPr>
              <w:spacing w:line="276" w:lineRule="auto"/>
              <w:jc w:val="right"/>
              <w:rPr>
                <w:color w:val="000000"/>
              </w:rPr>
            </w:pPr>
            <w:r w:rsidRPr="00BB00AD">
              <w:rPr>
                <w:color w:val="000000"/>
              </w:rPr>
              <w:t>32.931</w:t>
            </w:r>
          </w:p>
        </w:tc>
        <w:tc>
          <w:tcPr>
            <w:tcW w:w="1382" w:type="dxa"/>
            <w:tcBorders>
              <w:top w:val="nil"/>
              <w:left w:val="nil"/>
              <w:bottom w:val="nil"/>
              <w:right w:val="nil"/>
            </w:tcBorders>
            <w:shd w:val="clear" w:color="auto" w:fill="auto"/>
            <w:noWrap/>
            <w:vAlign w:val="bottom"/>
          </w:tcPr>
          <w:p w14:paraId="0CE4B72A" w14:textId="77777777" w:rsidR="002F24E0" w:rsidRPr="00BB00AD" w:rsidRDefault="002F24E0" w:rsidP="002F24E0">
            <w:pPr>
              <w:spacing w:line="276" w:lineRule="auto"/>
              <w:jc w:val="right"/>
              <w:rPr>
                <w:b/>
                <w:bCs/>
                <w:color w:val="000000"/>
              </w:rPr>
            </w:pPr>
            <w:r w:rsidRPr="00BB00AD">
              <w:rPr>
                <w:b/>
                <w:bCs/>
                <w:color w:val="000000"/>
              </w:rPr>
              <w:t>&lt;0.001</w:t>
            </w:r>
          </w:p>
        </w:tc>
        <w:tc>
          <w:tcPr>
            <w:tcW w:w="1416" w:type="dxa"/>
            <w:tcBorders>
              <w:top w:val="nil"/>
              <w:left w:val="nil"/>
              <w:bottom w:val="nil"/>
              <w:right w:val="nil"/>
            </w:tcBorders>
            <w:shd w:val="clear" w:color="auto" w:fill="auto"/>
            <w:noWrap/>
            <w:vAlign w:val="bottom"/>
          </w:tcPr>
          <w:p w14:paraId="3D536ECB" w14:textId="367C6C92" w:rsidR="002F24E0" w:rsidRPr="002F24E0" w:rsidRDefault="002F24E0" w:rsidP="002F24E0">
            <w:pPr>
              <w:spacing w:line="276" w:lineRule="auto"/>
              <w:jc w:val="right"/>
              <w:rPr>
                <w:color w:val="000000"/>
              </w:rPr>
            </w:pPr>
            <w:r w:rsidRPr="002F24E0">
              <w:rPr>
                <w:color w:val="000000"/>
              </w:rPr>
              <w:t>-2.53E-01</w:t>
            </w:r>
          </w:p>
        </w:tc>
        <w:tc>
          <w:tcPr>
            <w:tcW w:w="1166" w:type="dxa"/>
            <w:tcBorders>
              <w:top w:val="nil"/>
              <w:left w:val="nil"/>
              <w:bottom w:val="nil"/>
              <w:right w:val="nil"/>
            </w:tcBorders>
            <w:shd w:val="clear" w:color="auto" w:fill="auto"/>
            <w:noWrap/>
            <w:vAlign w:val="bottom"/>
          </w:tcPr>
          <w:p w14:paraId="44CE45DA" w14:textId="605D22AC" w:rsidR="002F24E0" w:rsidRPr="00F1123A" w:rsidRDefault="002F24E0" w:rsidP="002F24E0">
            <w:pPr>
              <w:spacing w:line="276" w:lineRule="auto"/>
              <w:jc w:val="right"/>
              <w:rPr>
                <w:color w:val="000000"/>
              </w:rPr>
            </w:pPr>
            <w:r w:rsidRPr="00F1123A">
              <w:rPr>
                <w:color w:val="000000"/>
              </w:rPr>
              <w:t>16.497</w:t>
            </w:r>
          </w:p>
        </w:tc>
        <w:tc>
          <w:tcPr>
            <w:tcW w:w="1076" w:type="dxa"/>
            <w:tcBorders>
              <w:top w:val="nil"/>
              <w:left w:val="nil"/>
              <w:bottom w:val="nil"/>
              <w:right w:val="nil"/>
            </w:tcBorders>
            <w:shd w:val="clear" w:color="auto" w:fill="auto"/>
            <w:noWrap/>
            <w:vAlign w:val="bottom"/>
          </w:tcPr>
          <w:p w14:paraId="385A8972" w14:textId="024DF7F3" w:rsidR="002F24E0" w:rsidRPr="00F1123A" w:rsidRDefault="002F24E0" w:rsidP="002F24E0">
            <w:pPr>
              <w:spacing w:line="276" w:lineRule="auto"/>
              <w:jc w:val="right"/>
              <w:rPr>
                <w:b/>
                <w:bCs/>
                <w:color w:val="000000"/>
              </w:rPr>
            </w:pPr>
            <w:r w:rsidRPr="00F1123A">
              <w:rPr>
                <w:b/>
                <w:bCs/>
                <w:color w:val="000000"/>
              </w:rPr>
              <w:t>&lt;0.001</w:t>
            </w:r>
          </w:p>
        </w:tc>
        <w:tc>
          <w:tcPr>
            <w:tcW w:w="1296" w:type="dxa"/>
            <w:tcBorders>
              <w:top w:val="nil"/>
              <w:left w:val="nil"/>
              <w:bottom w:val="nil"/>
              <w:right w:val="nil"/>
            </w:tcBorders>
            <w:shd w:val="clear" w:color="auto" w:fill="auto"/>
            <w:noWrap/>
            <w:vAlign w:val="bottom"/>
          </w:tcPr>
          <w:p w14:paraId="0457BEAC" w14:textId="77777777" w:rsidR="002F24E0" w:rsidRPr="00B47CE7" w:rsidRDefault="002F24E0" w:rsidP="002F24E0">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353A814F" w14:textId="77777777" w:rsidR="002F24E0" w:rsidRPr="00B47CE7" w:rsidRDefault="002F24E0" w:rsidP="002F24E0">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207F8FB7" w14:textId="77777777" w:rsidR="002F24E0" w:rsidRPr="00B47CE7" w:rsidRDefault="002F24E0" w:rsidP="002F24E0">
            <w:pPr>
              <w:spacing w:line="276" w:lineRule="auto"/>
              <w:jc w:val="right"/>
              <w:rPr>
                <w:color w:val="000000"/>
              </w:rPr>
            </w:pPr>
          </w:p>
        </w:tc>
      </w:tr>
      <w:tr w:rsidR="002F24E0" w14:paraId="336758E4" w14:textId="77777777" w:rsidTr="00AF40A0">
        <w:trPr>
          <w:trHeight w:val="320"/>
        </w:trPr>
        <w:tc>
          <w:tcPr>
            <w:tcW w:w="2070" w:type="dxa"/>
            <w:tcBorders>
              <w:top w:val="nil"/>
              <w:left w:val="nil"/>
              <w:bottom w:val="nil"/>
              <w:right w:val="nil"/>
            </w:tcBorders>
            <w:shd w:val="clear" w:color="auto" w:fill="auto"/>
            <w:noWrap/>
            <w:vAlign w:val="bottom"/>
          </w:tcPr>
          <w:p w14:paraId="4F698F0E" w14:textId="77777777" w:rsidR="002F24E0" w:rsidRPr="00B47CE7" w:rsidRDefault="002F24E0" w:rsidP="002F24E0">
            <w:pPr>
              <w:spacing w:line="276" w:lineRule="auto"/>
              <w:rPr>
                <w:color w:val="000000"/>
              </w:rPr>
            </w:pPr>
            <w:r w:rsidRPr="00B47CE7">
              <w:rPr>
                <w:color w:val="000000"/>
              </w:rPr>
              <w:t>N fertilization (N)</w:t>
            </w:r>
          </w:p>
        </w:tc>
        <w:tc>
          <w:tcPr>
            <w:tcW w:w="416" w:type="dxa"/>
            <w:tcBorders>
              <w:top w:val="nil"/>
              <w:left w:val="nil"/>
              <w:bottom w:val="nil"/>
              <w:right w:val="nil"/>
            </w:tcBorders>
            <w:shd w:val="clear" w:color="auto" w:fill="auto"/>
            <w:noWrap/>
            <w:vAlign w:val="bottom"/>
          </w:tcPr>
          <w:p w14:paraId="1FA1E52E" w14:textId="77777777" w:rsidR="002F24E0" w:rsidRPr="00B47CE7" w:rsidRDefault="002F24E0" w:rsidP="002F24E0">
            <w:pPr>
              <w:spacing w:line="276" w:lineRule="auto"/>
              <w:jc w:val="right"/>
              <w:rPr>
                <w:color w:val="000000"/>
              </w:rPr>
            </w:pPr>
            <w:r w:rsidRPr="00B47CE7">
              <w:rPr>
                <w:color w:val="000000"/>
              </w:rPr>
              <w:t>1</w:t>
            </w:r>
          </w:p>
        </w:tc>
        <w:tc>
          <w:tcPr>
            <w:tcW w:w="1397" w:type="dxa"/>
            <w:tcBorders>
              <w:top w:val="nil"/>
              <w:left w:val="nil"/>
              <w:bottom w:val="nil"/>
              <w:right w:val="nil"/>
            </w:tcBorders>
            <w:shd w:val="clear" w:color="auto" w:fill="auto"/>
            <w:noWrap/>
            <w:vAlign w:val="bottom"/>
          </w:tcPr>
          <w:p w14:paraId="20E1C811" w14:textId="788E9383" w:rsidR="002F24E0" w:rsidRPr="002F24E0" w:rsidRDefault="002F24E0" w:rsidP="002F24E0">
            <w:pPr>
              <w:spacing w:line="276" w:lineRule="auto"/>
              <w:jc w:val="right"/>
              <w:rPr>
                <w:color w:val="000000"/>
              </w:rPr>
            </w:pPr>
            <w:r w:rsidRPr="002F24E0">
              <w:rPr>
                <w:color w:val="000000"/>
              </w:rPr>
              <w:t>1.82E-04</w:t>
            </w:r>
          </w:p>
        </w:tc>
        <w:tc>
          <w:tcPr>
            <w:tcW w:w="1475" w:type="dxa"/>
            <w:tcBorders>
              <w:top w:val="nil"/>
              <w:left w:val="nil"/>
              <w:bottom w:val="nil"/>
              <w:right w:val="nil"/>
            </w:tcBorders>
            <w:shd w:val="clear" w:color="auto" w:fill="auto"/>
            <w:noWrap/>
            <w:vAlign w:val="bottom"/>
          </w:tcPr>
          <w:p w14:paraId="10C4EA0D" w14:textId="77777777" w:rsidR="002F24E0" w:rsidRPr="00BB00AD" w:rsidRDefault="002F24E0" w:rsidP="002F24E0">
            <w:pPr>
              <w:spacing w:line="276" w:lineRule="auto"/>
              <w:jc w:val="right"/>
              <w:rPr>
                <w:color w:val="000000"/>
              </w:rPr>
            </w:pPr>
            <w:r w:rsidRPr="00BB00AD">
              <w:rPr>
                <w:color w:val="000000"/>
              </w:rPr>
              <w:t>13.776</w:t>
            </w:r>
          </w:p>
        </w:tc>
        <w:tc>
          <w:tcPr>
            <w:tcW w:w="1382" w:type="dxa"/>
            <w:tcBorders>
              <w:top w:val="nil"/>
              <w:left w:val="nil"/>
              <w:bottom w:val="nil"/>
              <w:right w:val="nil"/>
            </w:tcBorders>
            <w:shd w:val="clear" w:color="auto" w:fill="auto"/>
            <w:noWrap/>
            <w:vAlign w:val="bottom"/>
          </w:tcPr>
          <w:p w14:paraId="6D53BF33" w14:textId="77777777" w:rsidR="002F24E0" w:rsidRPr="00BB00AD" w:rsidRDefault="002F24E0" w:rsidP="002F24E0">
            <w:pPr>
              <w:spacing w:line="276" w:lineRule="auto"/>
              <w:jc w:val="right"/>
              <w:rPr>
                <w:b/>
                <w:bCs/>
                <w:color w:val="000000"/>
              </w:rPr>
            </w:pPr>
            <w:r w:rsidRPr="00BB00AD">
              <w:rPr>
                <w:b/>
                <w:bCs/>
                <w:color w:val="000000"/>
              </w:rPr>
              <w:t>&lt;0.001</w:t>
            </w:r>
          </w:p>
        </w:tc>
        <w:tc>
          <w:tcPr>
            <w:tcW w:w="1416" w:type="dxa"/>
            <w:tcBorders>
              <w:top w:val="nil"/>
              <w:left w:val="nil"/>
              <w:bottom w:val="nil"/>
              <w:right w:val="nil"/>
            </w:tcBorders>
            <w:shd w:val="clear" w:color="auto" w:fill="auto"/>
            <w:noWrap/>
            <w:vAlign w:val="bottom"/>
          </w:tcPr>
          <w:p w14:paraId="40DAF67F" w14:textId="52F228A5" w:rsidR="002F24E0" w:rsidRPr="002F24E0" w:rsidRDefault="002F24E0" w:rsidP="002F24E0">
            <w:pPr>
              <w:spacing w:line="276" w:lineRule="auto"/>
              <w:jc w:val="right"/>
              <w:rPr>
                <w:color w:val="000000"/>
              </w:rPr>
            </w:pPr>
            <w:r w:rsidRPr="002F24E0">
              <w:rPr>
                <w:color w:val="000000"/>
              </w:rPr>
              <w:t>-1.50E-03</w:t>
            </w:r>
          </w:p>
        </w:tc>
        <w:tc>
          <w:tcPr>
            <w:tcW w:w="1166" w:type="dxa"/>
            <w:tcBorders>
              <w:top w:val="nil"/>
              <w:left w:val="nil"/>
              <w:bottom w:val="nil"/>
              <w:right w:val="nil"/>
            </w:tcBorders>
            <w:shd w:val="clear" w:color="auto" w:fill="auto"/>
            <w:noWrap/>
            <w:vAlign w:val="bottom"/>
          </w:tcPr>
          <w:p w14:paraId="2B2F406D" w14:textId="1FAF162B" w:rsidR="002F24E0" w:rsidRPr="00F1123A" w:rsidRDefault="002F24E0" w:rsidP="002F24E0">
            <w:pPr>
              <w:spacing w:line="276" w:lineRule="auto"/>
              <w:jc w:val="right"/>
              <w:rPr>
                <w:color w:val="000000"/>
              </w:rPr>
            </w:pPr>
            <w:r w:rsidRPr="00F1123A">
              <w:rPr>
                <w:color w:val="000000"/>
              </w:rPr>
              <w:t>39.782</w:t>
            </w:r>
          </w:p>
        </w:tc>
        <w:tc>
          <w:tcPr>
            <w:tcW w:w="1076" w:type="dxa"/>
            <w:tcBorders>
              <w:top w:val="nil"/>
              <w:left w:val="nil"/>
              <w:bottom w:val="nil"/>
              <w:right w:val="nil"/>
            </w:tcBorders>
            <w:shd w:val="clear" w:color="auto" w:fill="auto"/>
            <w:noWrap/>
            <w:vAlign w:val="bottom"/>
          </w:tcPr>
          <w:p w14:paraId="4EC76AB7" w14:textId="566745AF" w:rsidR="002F24E0" w:rsidRPr="00F1123A" w:rsidRDefault="002F24E0" w:rsidP="002F24E0">
            <w:pPr>
              <w:spacing w:line="276" w:lineRule="auto"/>
              <w:jc w:val="right"/>
              <w:rPr>
                <w:b/>
                <w:bCs/>
                <w:color w:val="000000"/>
              </w:rPr>
            </w:pPr>
            <w:r w:rsidRPr="00F1123A">
              <w:rPr>
                <w:b/>
                <w:bCs/>
                <w:color w:val="000000"/>
              </w:rPr>
              <w:t>&lt;0.001</w:t>
            </w:r>
          </w:p>
        </w:tc>
        <w:tc>
          <w:tcPr>
            <w:tcW w:w="1296" w:type="dxa"/>
            <w:tcBorders>
              <w:top w:val="nil"/>
              <w:left w:val="nil"/>
              <w:bottom w:val="nil"/>
              <w:right w:val="nil"/>
            </w:tcBorders>
            <w:shd w:val="clear" w:color="auto" w:fill="auto"/>
            <w:noWrap/>
            <w:vAlign w:val="bottom"/>
          </w:tcPr>
          <w:p w14:paraId="5355D582" w14:textId="77777777" w:rsidR="002F24E0" w:rsidRPr="00B47CE7" w:rsidRDefault="002F24E0" w:rsidP="002F24E0">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1EECACB4" w14:textId="77777777" w:rsidR="002F24E0" w:rsidRPr="00B47CE7" w:rsidRDefault="002F24E0" w:rsidP="002F24E0">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78AA2C03" w14:textId="77777777" w:rsidR="002F24E0" w:rsidRPr="00B47CE7" w:rsidRDefault="002F24E0" w:rsidP="002F24E0">
            <w:pPr>
              <w:spacing w:line="276" w:lineRule="auto"/>
              <w:jc w:val="right"/>
              <w:rPr>
                <w:color w:val="000000"/>
              </w:rPr>
            </w:pPr>
          </w:p>
        </w:tc>
      </w:tr>
      <w:tr w:rsidR="002F24E0" w14:paraId="69943809" w14:textId="77777777" w:rsidTr="00AF40A0">
        <w:trPr>
          <w:trHeight w:val="320"/>
        </w:trPr>
        <w:tc>
          <w:tcPr>
            <w:tcW w:w="2070" w:type="dxa"/>
            <w:tcBorders>
              <w:top w:val="nil"/>
              <w:left w:val="nil"/>
              <w:bottom w:val="nil"/>
              <w:right w:val="nil"/>
            </w:tcBorders>
            <w:shd w:val="clear" w:color="auto" w:fill="auto"/>
            <w:noWrap/>
            <w:vAlign w:val="bottom"/>
          </w:tcPr>
          <w:p w14:paraId="1EC9E897" w14:textId="77777777" w:rsidR="002F24E0" w:rsidRPr="00B47CE7" w:rsidRDefault="002F24E0" w:rsidP="002F24E0">
            <w:pPr>
              <w:spacing w:line="276" w:lineRule="auto"/>
              <w:rPr>
                <w:color w:val="000000"/>
              </w:rPr>
            </w:pPr>
            <w:r w:rsidRPr="00B47CE7">
              <w:rPr>
                <w:color w:val="000000"/>
              </w:rPr>
              <w:t>CO</w:t>
            </w:r>
            <w:r w:rsidRPr="00B47CE7">
              <w:rPr>
                <w:color w:val="000000"/>
                <w:vertAlign w:val="subscript"/>
              </w:rPr>
              <w:t>2</w:t>
            </w:r>
            <w:r w:rsidRPr="00B47CE7">
              <w:rPr>
                <w:color w:val="000000"/>
              </w:rPr>
              <w:t>*I</w:t>
            </w:r>
          </w:p>
        </w:tc>
        <w:tc>
          <w:tcPr>
            <w:tcW w:w="416" w:type="dxa"/>
            <w:tcBorders>
              <w:top w:val="nil"/>
              <w:left w:val="nil"/>
              <w:bottom w:val="nil"/>
              <w:right w:val="nil"/>
            </w:tcBorders>
            <w:shd w:val="clear" w:color="auto" w:fill="auto"/>
            <w:noWrap/>
            <w:vAlign w:val="bottom"/>
          </w:tcPr>
          <w:p w14:paraId="42ECA074" w14:textId="77777777" w:rsidR="002F24E0" w:rsidRPr="00B47CE7" w:rsidRDefault="002F24E0" w:rsidP="002F24E0">
            <w:pPr>
              <w:spacing w:line="276" w:lineRule="auto"/>
              <w:jc w:val="right"/>
              <w:rPr>
                <w:color w:val="000000"/>
              </w:rPr>
            </w:pPr>
            <w:r w:rsidRPr="00B47CE7">
              <w:rPr>
                <w:color w:val="000000"/>
              </w:rPr>
              <w:t>1</w:t>
            </w:r>
          </w:p>
        </w:tc>
        <w:tc>
          <w:tcPr>
            <w:tcW w:w="1397" w:type="dxa"/>
            <w:tcBorders>
              <w:top w:val="nil"/>
              <w:left w:val="nil"/>
              <w:bottom w:val="nil"/>
              <w:right w:val="nil"/>
            </w:tcBorders>
            <w:shd w:val="clear" w:color="auto" w:fill="auto"/>
            <w:noWrap/>
            <w:vAlign w:val="bottom"/>
          </w:tcPr>
          <w:p w14:paraId="0AD45371" w14:textId="65DCEE72" w:rsidR="002F24E0" w:rsidRPr="002F24E0" w:rsidRDefault="002F24E0" w:rsidP="002F24E0">
            <w:pPr>
              <w:spacing w:line="276" w:lineRule="auto"/>
              <w:jc w:val="right"/>
              <w:rPr>
                <w:color w:val="000000"/>
              </w:rPr>
            </w:pPr>
            <w:r w:rsidRPr="002F24E0">
              <w:rPr>
                <w:color w:val="000000"/>
              </w:rPr>
              <w:t>-1.07E-01</w:t>
            </w:r>
          </w:p>
        </w:tc>
        <w:tc>
          <w:tcPr>
            <w:tcW w:w="1475" w:type="dxa"/>
            <w:tcBorders>
              <w:top w:val="nil"/>
              <w:left w:val="nil"/>
              <w:bottom w:val="nil"/>
              <w:right w:val="nil"/>
            </w:tcBorders>
            <w:shd w:val="clear" w:color="auto" w:fill="auto"/>
            <w:noWrap/>
            <w:vAlign w:val="bottom"/>
          </w:tcPr>
          <w:p w14:paraId="0E91CC9A" w14:textId="77777777" w:rsidR="002F24E0" w:rsidRPr="00BB00AD" w:rsidRDefault="002F24E0" w:rsidP="002F24E0">
            <w:pPr>
              <w:spacing w:line="276" w:lineRule="auto"/>
              <w:jc w:val="right"/>
              <w:rPr>
                <w:color w:val="000000"/>
              </w:rPr>
            </w:pPr>
            <w:r w:rsidRPr="00BB00AD">
              <w:rPr>
                <w:color w:val="000000"/>
              </w:rPr>
              <w:t>2.371</w:t>
            </w:r>
          </w:p>
        </w:tc>
        <w:tc>
          <w:tcPr>
            <w:tcW w:w="1382" w:type="dxa"/>
            <w:tcBorders>
              <w:top w:val="nil"/>
              <w:left w:val="nil"/>
              <w:bottom w:val="nil"/>
              <w:right w:val="nil"/>
            </w:tcBorders>
            <w:shd w:val="clear" w:color="auto" w:fill="auto"/>
            <w:noWrap/>
            <w:vAlign w:val="bottom"/>
          </w:tcPr>
          <w:p w14:paraId="0A62EC6B" w14:textId="77777777" w:rsidR="002F24E0" w:rsidRPr="00BB00AD" w:rsidRDefault="002F24E0" w:rsidP="002F24E0">
            <w:pPr>
              <w:spacing w:line="276" w:lineRule="auto"/>
              <w:jc w:val="right"/>
              <w:rPr>
                <w:color w:val="000000"/>
              </w:rPr>
            </w:pPr>
            <w:r w:rsidRPr="00BB00AD">
              <w:rPr>
                <w:color w:val="000000"/>
              </w:rPr>
              <w:t>0.124</w:t>
            </w:r>
          </w:p>
        </w:tc>
        <w:tc>
          <w:tcPr>
            <w:tcW w:w="1416" w:type="dxa"/>
            <w:tcBorders>
              <w:top w:val="nil"/>
              <w:left w:val="nil"/>
              <w:bottom w:val="nil"/>
              <w:right w:val="nil"/>
            </w:tcBorders>
            <w:shd w:val="clear" w:color="auto" w:fill="auto"/>
            <w:noWrap/>
            <w:vAlign w:val="bottom"/>
          </w:tcPr>
          <w:p w14:paraId="10146864" w14:textId="4EB951E2" w:rsidR="002F24E0" w:rsidRPr="002F24E0" w:rsidRDefault="002F24E0" w:rsidP="002F24E0">
            <w:pPr>
              <w:spacing w:line="276" w:lineRule="auto"/>
              <w:jc w:val="right"/>
              <w:rPr>
                <w:color w:val="000000"/>
              </w:rPr>
            </w:pPr>
            <w:r w:rsidRPr="002F24E0">
              <w:rPr>
                <w:color w:val="000000"/>
              </w:rPr>
              <w:t>-3.04E-01</w:t>
            </w:r>
          </w:p>
        </w:tc>
        <w:tc>
          <w:tcPr>
            <w:tcW w:w="1166" w:type="dxa"/>
            <w:tcBorders>
              <w:top w:val="nil"/>
              <w:left w:val="nil"/>
              <w:bottom w:val="nil"/>
              <w:right w:val="nil"/>
            </w:tcBorders>
            <w:shd w:val="clear" w:color="auto" w:fill="auto"/>
            <w:noWrap/>
            <w:vAlign w:val="bottom"/>
          </w:tcPr>
          <w:p w14:paraId="79F57B8C" w14:textId="5BAEFDA7" w:rsidR="002F24E0" w:rsidRPr="00F1123A" w:rsidRDefault="002F24E0" w:rsidP="002F24E0">
            <w:pPr>
              <w:spacing w:line="276" w:lineRule="auto"/>
              <w:jc w:val="right"/>
              <w:rPr>
                <w:color w:val="000000"/>
              </w:rPr>
            </w:pPr>
            <w:r w:rsidRPr="00F1123A">
              <w:rPr>
                <w:color w:val="000000"/>
              </w:rPr>
              <w:t>4.025</w:t>
            </w:r>
          </w:p>
        </w:tc>
        <w:tc>
          <w:tcPr>
            <w:tcW w:w="1076" w:type="dxa"/>
            <w:tcBorders>
              <w:top w:val="nil"/>
              <w:left w:val="nil"/>
              <w:bottom w:val="nil"/>
              <w:right w:val="nil"/>
            </w:tcBorders>
            <w:shd w:val="clear" w:color="auto" w:fill="auto"/>
            <w:noWrap/>
            <w:vAlign w:val="bottom"/>
          </w:tcPr>
          <w:p w14:paraId="5991A50A" w14:textId="071C943B" w:rsidR="002F24E0" w:rsidRPr="00F1123A" w:rsidRDefault="002F24E0" w:rsidP="002F24E0">
            <w:pPr>
              <w:spacing w:line="276" w:lineRule="auto"/>
              <w:jc w:val="right"/>
              <w:rPr>
                <w:b/>
                <w:bCs/>
                <w:color w:val="000000"/>
              </w:rPr>
            </w:pPr>
            <w:r w:rsidRPr="00F1123A">
              <w:rPr>
                <w:b/>
                <w:bCs/>
                <w:color w:val="000000"/>
              </w:rPr>
              <w:t>0.045</w:t>
            </w:r>
          </w:p>
        </w:tc>
        <w:tc>
          <w:tcPr>
            <w:tcW w:w="1296" w:type="dxa"/>
            <w:tcBorders>
              <w:top w:val="nil"/>
              <w:left w:val="nil"/>
              <w:bottom w:val="nil"/>
              <w:right w:val="nil"/>
            </w:tcBorders>
            <w:shd w:val="clear" w:color="auto" w:fill="auto"/>
            <w:noWrap/>
            <w:vAlign w:val="bottom"/>
          </w:tcPr>
          <w:p w14:paraId="43756226" w14:textId="77777777" w:rsidR="002F24E0" w:rsidRPr="00B47CE7" w:rsidRDefault="002F24E0" w:rsidP="002F24E0">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09432CC4" w14:textId="77777777" w:rsidR="002F24E0" w:rsidRPr="00B47CE7" w:rsidRDefault="002F24E0" w:rsidP="002F24E0">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71191053" w14:textId="77777777" w:rsidR="002F24E0" w:rsidRPr="00B47CE7" w:rsidRDefault="002F24E0" w:rsidP="002F24E0">
            <w:pPr>
              <w:spacing w:line="276" w:lineRule="auto"/>
              <w:jc w:val="right"/>
              <w:rPr>
                <w:color w:val="000000"/>
              </w:rPr>
            </w:pPr>
          </w:p>
        </w:tc>
      </w:tr>
      <w:tr w:rsidR="002F24E0" w14:paraId="772380DF" w14:textId="77777777" w:rsidTr="00AF40A0">
        <w:trPr>
          <w:trHeight w:val="320"/>
        </w:trPr>
        <w:tc>
          <w:tcPr>
            <w:tcW w:w="2070" w:type="dxa"/>
            <w:tcBorders>
              <w:top w:val="nil"/>
              <w:left w:val="nil"/>
              <w:bottom w:val="nil"/>
              <w:right w:val="nil"/>
            </w:tcBorders>
            <w:shd w:val="clear" w:color="auto" w:fill="auto"/>
            <w:noWrap/>
            <w:vAlign w:val="bottom"/>
          </w:tcPr>
          <w:p w14:paraId="7636A315" w14:textId="77777777" w:rsidR="002F24E0" w:rsidRPr="00B47CE7" w:rsidRDefault="002F24E0" w:rsidP="002F24E0">
            <w:pPr>
              <w:spacing w:line="276" w:lineRule="auto"/>
              <w:rPr>
                <w:color w:val="000000"/>
              </w:rPr>
            </w:pPr>
            <w:r w:rsidRPr="00B47CE7">
              <w:rPr>
                <w:color w:val="000000"/>
              </w:rPr>
              <w:t>CO</w:t>
            </w:r>
            <w:r w:rsidRPr="00B47CE7">
              <w:rPr>
                <w:color w:val="000000"/>
                <w:vertAlign w:val="subscript"/>
              </w:rPr>
              <w:t>2</w:t>
            </w:r>
            <w:r w:rsidRPr="00B47CE7">
              <w:rPr>
                <w:color w:val="000000"/>
              </w:rPr>
              <w:t>*N</w:t>
            </w:r>
          </w:p>
        </w:tc>
        <w:tc>
          <w:tcPr>
            <w:tcW w:w="416" w:type="dxa"/>
            <w:tcBorders>
              <w:top w:val="nil"/>
              <w:left w:val="nil"/>
              <w:bottom w:val="nil"/>
              <w:right w:val="nil"/>
            </w:tcBorders>
            <w:shd w:val="clear" w:color="auto" w:fill="auto"/>
            <w:noWrap/>
            <w:vAlign w:val="bottom"/>
          </w:tcPr>
          <w:p w14:paraId="291B5976" w14:textId="77777777" w:rsidR="002F24E0" w:rsidRPr="00B47CE7" w:rsidRDefault="002F24E0" w:rsidP="002F24E0">
            <w:pPr>
              <w:spacing w:line="276" w:lineRule="auto"/>
              <w:jc w:val="right"/>
              <w:rPr>
                <w:color w:val="000000"/>
              </w:rPr>
            </w:pPr>
            <w:r w:rsidRPr="00B47CE7">
              <w:rPr>
                <w:color w:val="000000"/>
              </w:rPr>
              <w:t>1</w:t>
            </w:r>
          </w:p>
        </w:tc>
        <w:tc>
          <w:tcPr>
            <w:tcW w:w="1397" w:type="dxa"/>
            <w:tcBorders>
              <w:top w:val="nil"/>
              <w:left w:val="nil"/>
              <w:bottom w:val="nil"/>
              <w:right w:val="nil"/>
            </w:tcBorders>
            <w:shd w:val="clear" w:color="auto" w:fill="auto"/>
            <w:noWrap/>
            <w:vAlign w:val="bottom"/>
          </w:tcPr>
          <w:p w14:paraId="1943CF06" w14:textId="11ADFCFB" w:rsidR="002F24E0" w:rsidRPr="002F24E0" w:rsidRDefault="002F24E0" w:rsidP="002F24E0">
            <w:pPr>
              <w:spacing w:line="276" w:lineRule="auto"/>
              <w:jc w:val="right"/>
              <w:rPr>
                <w:color w:val="000000"/>
              </w:rPr>
            </w:pPr>
            <w:r w:rsidRPr="002F24E0">
              <w:rPr>
                <w:color w:val="000000"/>
              </w:rPr>
              <w:t>-2.31E-04</w:t>
            </w:r>
          </w:p>
        </w:tc>
        <w:tc>
          <w:tcPr>
            <w:tcW w:w="1475" w:type="dxa"/>
            <w:tcBorders>
              <w:top w:val="nil"/>
              <w:left w:val="nil"/>
              <w:bottom w:val="nil"/>
              <w:right w:val="nil"/>
            </w:tcBorders>
            <w:shd w:val="clear" w:color="auto" w:fill="auto"/>
            <w:noWrap/>
            <w:vAlign w:val="bottom"/>
          </w:tcPr>
          <w:p w14:paraId="5969D3C6" w14:textId="77777777" w:rsidR="002F24E0" w:rsidRPr="00BB00AD" w:rsidRDefault="002F24E0" w:rsidP="002F24E0">
            <w:pPr>
              <w:spacing w:line="276" w:lineRule="auto"/>
              <w:jc w:val="right"/>
              <w:rPr>
                <w:color w:val="000000"/>
              </w:rPr>
            </w:pPr>
            <w:r w:rsidRPr="00BB00AD">
              <w:rPr>
                <w:color w:val="000000"/>
              </w:rPr>
              <w:t>1.187</w:t>
            </w:r>
          </w:p>
        </w:tc>
        <w:tc>
          <w:tcPr>
            <w:tcW w:w="1382" w:type="dxa"/>
            <w:tcBorders>
              <w:top w:val="nil"/>
              <w:left w:val="nil"/>
              <w:bottom w:val="nil"/>
              <w:right w:val="nil"/>
            </w:tcBorders>
            <w:shd w:val="clear" w:color="auto" w:fill="auto"/>
            <w:noWrap/>
            <w:vAlign w:val="bottom"/>
          </w:tcPr>
          <w:p w14:paraId="4BEE2E6B" w14:textId="77777777" w:rsidR="002F24E0" w:rsidRPr="00BB00AD" w:rsidRDefault="002F24E0" w:rsidP="002F24E0">
            <w:pPr>
              <w:spacing w:line="276" w:lineRule="auto"/>
              <w:jc w:val="right"/>
              <w:rPr>
                <w:color w:val="000000"/>
              </w:rPr>
            </w:pPr>
            <w:r w:rsidRPr="00BB00AD">
              <w:rPr>
                <w:color w:val="000000"/>
              </w:rPr>
              <w:t>0.276</w:t>
            </w:r>
          </w:p>
        </w:tc>
        <w:tc>
          <w:tcPr>
            <w:tcW w:w="1416" w:type="dxa"/>
            <w:tcBorders>
              <w:top w:val="nil"/>
              <w:left w:val="nil"/>
              <w:bottom w:val="nil"/>
              <w:right w:val="nil"/>
            </w:tcBorders>
            <w:shd w:val="clear" w:color="auto" w:fill="auto"/>
            <w:noWrap/>
            <w:vAlign w:val="bottom"/>
          </w:tcPr>
          <w:p w14:paraId="0B779066" w14:textId="7AEB9459" w:rsidR="002F24E0" w:rsidRPr="002F24E0" w:rsidRDefault="002F24E0" w:rsidP="002F24E0">
            <w:pPr>
              <w:spacing w:line="276" w:lineRule="auto"/>
              <w:jc w:val="right"/>
              <w:rPr>
                <w:color w:val="000000"/>
              </w:rPr>
            </w:pPr>
            <w:r w:rsidRPr="002F24E0">
              <w:rPr>
                <w:color w:val="000000"/>
              </w:rPr>
              <w:t>3.33E-04</w:t>
            </w:r>
          </w:p>
        </w:tc>
        <w:tc>
          <w:tcPr>
            <w:tcW w:w="1166" w:type="dxa"/>
            <w:tcBorders>
              <w:top w:val="nil"/>
              <w:left w:val="nil"/>
              <w:bottom w:val="nil"/>
              <w:right w:val="nil"/>
            </w:tcBorders>
            <w:shd w:val="clear" w:color="auto" w:fill="auto"/>
            <w:noWrap/>
            <w:vAlign w:val="bottom"/>
          </w:tcPr>
          <w:p w14:paraId="04EB3E26" w14:textId="662405C8" w:rsidR="002F24E0" w:rsidRPr="00F1123A" w:rsidRDefault="002F24E0" w:rsidP="002F24E0">
            <w:pPr>
              <w:spacing w:line="276" w:lineRule="auto"/>
              <w:jc w:val="right"/>
              <w:rPr>
                <w:color w:val="000000"/>
              </w:rPr>
            </w:pPr>
            <w:r w:rsidRPr="00F1123A">
              <w:rPr>
                <w:color w:val="000000"/>
              </w:rPr>
              <w:t>4.436</w:t>
            </w:r>
          </w:p>
        </w:tc>
        <w:tc>
          <w:tcPr>
            <w:tcW w:w="1076" w:type="dxa"/>
            <w:tcBorders>
              <w:top w:val="nil"/>
              <w:left w:val="nil"/>
              <w:bottom w:val="nil"/>
              <w:right w:val="nil"/>
            </w:tcBorders>
            <w:shd w:val="clear" w:color="auto" w:fill="auto"/>
            <w:noWrap/>
            <w:vAlign w:val="bottom"/>
          </w:tcPr>
          <w:p w14:paraId="4FBBE7E8" w14:textId="5A574ADC" w:rsidR="002F24E0" w:rsidRPr="00F1123A" w:rsidRDefault="002F24E0" w:rsidP="002F24E0">
            <w:pPr>
              <w:spacing w:line="276" w:lineRule="auto"/>
              <w:jc w:val="right"/>
              <w:rPr>
                <w:b/>
                <w:bCs/>
                <w:color w:val="000000"/>
              </w:rPr>
            </w:pPr>
            <w:r w:rsidRPr="00F1123A">
              <w:rPr>
                <w:b/>
                <w:bCs/>
                <w:color w:val="000000"/>
              </w:rPr>
              <w:t>0.035</w:t>
            </w:r>
          </w:p>
        </w:tc>
        <w:tc>
          <w:tcPr>
            <w:tcW w:w="1296" w:type="dxa"/>
            <w:tcBorders>
              <w:top w:val="nil"/>
              <w:left w:val="nil"/>
              <w:bottom w:val="nil"/>
              <w:right w:val="nil"/>
            </w:tcBorders>
            <w:shd w:val="clear" w:color="auto" w:fill="auto"/>
            <w:noWrap/>
            <w:vAlign w:val="bottom"/>
          </w:tcPr>
          <w:p w14:paraId="76BCA0A5" w14:textId="77777777" w:rsidR="002F24E0" w:rsidRPr="00B47CE7" w:rsidRDefault="002F24E0" w:rsidP="002F24E0">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3D6BD353" w14:textId="77777777" w:rsidR="002F24E0" w:rsidRPr="00B47CE7" w:rsidRDefault="002F24E0" w:rsidP="002F24E0">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6C96FAE1" w14:textId="77777777" w:rsidR="002F24E0" w:rsidRPr="00B47CE7" w:rsidRDefault="002F24E0" w:rsidP="002F24E0">
            <w:pPr>
              <w:spacing w:line="276" w:lineRule="auto"/>
              <w:jc w:val="right"/>
              <w:rPr>
                <w:color w:val="000000"/>
              </w:rPr>
            </w:pPr>
          </w:p>
        </w:tc>
      </w:tr>
      <w:tr w:rsidR="002F24E0" w14:paraId="53C4A220" w14:textId="77777777" w:rsidTr="00AF40A0">
        <w:trPr>
          <w:trHeight w:val="320"/>
        </w:trPr>
        <w:tc>
          <w:tcPr>
            <w:tcW w:w="2070" w:type="dxa"/>
            <w:tcBorders>
              <w:top w:val="nil"/>
              <w:left w:val="nil"/>
              <w:right w:val="nil"/>
            </w:tcBorders>
            <w:shd w:val="clear" w:color="auto" w:fill="auto"/>
            <w:noWrap/>
            <w:vAlign w:val="bottom"/>
          </w:tcPr>
          <w:p w14:paraId="2813E406" w14:textId="77777777" w:rsidR="002F24E0" w:rsidRPr="00B47CE7" w:rsidRDefault="002F24E0" w:rsidP="002F24E0">
            <w:pPr>
              <w:spacing w:line="276" w:lineRule="auto"/>
              <w:rPr>
                <w:color w:val="000000"/>
              </w:rPr>
            </w:pPr>
            <w:r w:rsidRPr="00B47CE7">
              <w:rPr>
                <w:color w:val="000000"/>
              </w:rPr>
              <w:t>I*N</w:t>
            </w:r>
          </w:p>
        </w:tc>
        <w:tc>
          <w:tcPr>
            <w:tcW w:w="416" w:type="dxa"/>
            <w:tcBorders>
              <w:top w:val="nil"/>
              <w:left w:val="nil"/>
              <w:right w:val="nil"/>
            </w:tcBorders>
            <w:shd w:val="clear" w:color="auto" w:fill="auto"/>
            <w:noWrap/>
            <w:vAlign w:val="bottom"/>
          </w:tcPr>
          <w:p w14:paraId="1E1F7B25" w14:textId="77777777" w:rsidR="002F24E0" w:rsidRPr="00B47CE7" w:rsidRDefault="002F24E0" w:rsidP="002F24E0">
            <w:pPr>
              <w:spacing w:line="276" w:lineRule="auto"/>
              <w:jc w:val="right"/>
              <w:rPr>
                <w:color w:val="000000"/>
              </w:rPr>
            </w:pPr>
            <w:r w:rsidRPr="00B47CE7">
              <w:rPr>
                <w:color w:val="000000"/>
              </w:rPr>
              <w:t>1</w:t>
            </w:r>
          </w:p>
        </w:tc>
        <w:tc>
          <w:tcPr>
            <w:tcW w:w="1397" w:type="dxa"/>
            <w:tcBorders>
              <w:top w:val="nil"/>
              <w:left w:val="nil"/>
              <w:right w:val="nil"/>
            </w:tcBorders>
            <w:shd w:val="clear" w:color="auto" w:fill="auto"/>
            <w:noWrap/>
            <w:vAlign w:val="bottom"/>
          </w:tcPr>
          <w:p w14:paraId="38C4006D" w14:textId="50C28539" w:rsidR="002F24E0" w:rsidRPr="002F24E0" w:rsidRDefault="002F24E0" w:rsidP="002F24E0">
            <w:pPr>
              <w:spacing w:line="276" w:lineRule="auto"/>
              <w:jc w:val="right"/>
              <w:rPr>
                <w:color w:val="000000"/>
              </w:rPr>
            </w:pPr>
            <w:r w:rsidRPr="002F24E0">
              <w:rPr>
                <w:color w:val="000000"/>
              </w:rPr>
              <w:t>-5.43E-04</w:t>
            </w:r>
          </w:p>
        </w:tc>
        <w:tc>
          <w:tcPr>
            <w:tcW w:w="1475" w:type="dxa"/>
            <w:tcBorders>
              <w:top w:val="nil"/>
              <w:left w:val="nil"/>
              <w:right w:val="nil"/>
            </w:tcBorders>
            <w:shd w:val="clear" w:color="auto" w:fill="auto"/>
            <w:noWrap/>
            <w:vAlign w:val="bottom"/>
          </w:tcPr>
          <w:p w14:paraId="52512219" w14:textId="77777777" w:rsidR="002F24E0" w:rsidRPr="00BB00AD" w:rsidRDefault="002F24E0" w:rsidP="002F24E0">
            <w:pPr>
              <w:spacing w:line="276" w:lineRule="auto"/>
              <w:jc w:val="right"/>
              <w:rPr>
                <w:color w:val="000000"/>
              </w:rPr>
            </w:pPr>
            <w:r w:rsidRPr="00BB00AD">
              <w:rPr>
                <w:color w:val="000000"/>
              </w:rPr>
              <w:t>25.186</w:t>
            </w:r>
          </w:p>
        </w:tc>
        <w:tc>
          <w:tcPr>
            <w:tcW w:w="1382" w:type="dxa"/>
            <w:tcBorders>
              <w:top w:val="nil"/>
              <w:left w:val="nil"/>
              <w:right w:val="nil"/>
            </w:tcBorders>
            <w:shd w:val="clear" w:color="auto" w:fill="auto"/>
            <w:noWrap/>
            <w:vAlign w:val="bottom"/>
          </w:tcPr>
          <w:p w14:paraId="0D960462" w14:textId="77777777" w:rsidR="002F24E0" w:rsidRPr="00BB00AD" w:rsidRDefault="002F24E0" w:rsidP="002F24E0">
            <w:pPr>
              <w:spacing w:line="276" w:lineRule="auto"/>
              <w:jc w:val="right"/>
              <w:rPr>
                <w:b/>
                <w:bCs/>
                <w:color w:val="000000"/>
              </w:rPr>
            </w:pPr>
            <w:r w:rsidRPr="00BB00AD">
              <w:rPr>
                <w:b/>
                <w:bCs/>
                <w:color w:val="000000"/>
              </w:rPr>
              <w:t>&lt;0.001</w:t>
            </w:r>
          </w:p>
        </w:tc>
        <w:tc>
          <w:tcPr>
            <w:tcW w:w="1416" w:type="dxa"/>
            <w:tcBorders>
              <w:top w:val="nil"/>
              <w:left w:val="nil"/>
              <w:right w:val="nil"/>
            </w:tcBorders>
            <w:shd w:val="clear" w:color="auto" w:fill="auto"/>
            <w:noWrap/>
            <w:vAlign w:val="bottom"/>
          </w:tcPr>
          <w:p w14:paraId="4F32DB46" w14:textId="359843A0" w:rsidR="002F24E0" w:rsidRPr="002F24E0" w:rsidRDefault="002F24E0" w:rsidP="002F24E0">
            <w:pPr>
              <w:spacing w:line="276" w:lineRule="auto"/>
              <w:jc w:val="right"/>
              <w:rPr>
                <w:color w:val="000000"/>
              </w:rPr>
            </w:pPr>
            <w:r w:rsidRPr="002F24E0">
              <w:rPr>
                <w:color w:val="000000"/>
              </w:rPr>
              <w:t>6.85E-04</w:t>
            </w:r>
          </w:p>
        </w:tc>
        <w:tc>
          <w:tcPr>
            <w:tcW w:w="1166" w:type="dxa"/>
            <w:tcBorders>
              <w:top w:val="nil"/>
              <w:left w:val="nil"/>
              <w:right w:val="nil"/>
            </w:tcBorders>
            <w:shd w:val="clear" w:color="auto" w:fill="auto"/>
            <w:noWrap/>
            <w:vAlign w:val="bottom"/>
          </w:tcPr>
          <w:p w14:paraId="6D12E4B1" w14:textId="20DC9B47" w:rsidR="002F24E0" w:rsidRPr="00F1123A" w:rsidRDefault="002F24E0" w:rsidP="002F24E0">
            <w:pPr>
              <w:spacing w:line="276" w:lineRule="auto"/>
              <w:jc w:val="right"/>
              <w:rPr>
                <w:color w:val="000000"/>
              </w:rPr>
            </w:pPr>
            <w:r w:rsidRPr="00F1123A">
              <w:rPr>
                <w:color w:val="000000"/>
              </w:rPr>
              <w:t>11.168</w:t>
            </w:r>
          </w:p>
        </w:tc>
        <w:tc>
          <w:tcPr>
            <w:tcW w:w="1076" w:type="dxa"/>
            <w:tcBorders>
              <w:top w:val="nil"/>
              <w:left w:val="nil"/>
              <w:right w:val="nil"/>
            </w:tcBorders>
            <w:shd w:val="clear" w:color="auto" w:fill="auto"/>
            <w:noWrap/>
            <w:vAlign w:val="bottom"/>
          </w:tcPr>
          <w:p w14:paraId="08DC5975" w14:textId="3C98DA49" w:rsidR="002F24E0" w:rsidRPr="00F1123A" w:rsidRDefault="002F24E0" w:rsidP="002F24E0">
            <w:pPr>
              <w:spacing w:line="276" w:lineRule="auto"/>
              <w:jc w:val="right"/>
              <w:rPr>
                <w:b/>
                <w:bCs/>
                <w:color w:val="000000"/>
              </w:rPr>
            </w:pPr>
            <w:r w:rsidRPr="00F1123A">
              <w:rPr>
                <w:b/>
                <w:bCs/>
                <w:color w:val="000000"/>
              </w:rPr>
              <w:t>0.001</w:t>
            </w:r>
          </w:p>
        </w:tc>
        <w:tc>
          <w:tcPr>
            <w:tcW w:w="1296" w:type="dxa"/>
            <w:tcBorders>
              <w:top w:val="nil"/>
              <w:left w:val="nil"/>
              <w:right w:val="nil"/>
            </w:tcBorders>
            <w:shd w:val="clear" w:color="auto" w:fill="auto"/>
            <w:noWrap/>
            <w:vAlign w:val="bottom"/>
          </w:tcPr>
          <w:p w14:paraId="08609A6D" w14:textId="77777777" w:rsidR="002F24E0" w:rsidRPr="00B47CE7" w:rsidRDefault="002F24E0" w:rsidP="002F24E0">
            <w:pPr>
              <w:spacing w:line="276" w:lineRule="auto"/>
              <w:jc w:val="right"/>
              <w:rPr>
                <w:color w:val="000000"/>
              </w:rPr>
            </w:pPr>
          </w:p>
        </w:tc>
        <w:tc>
          <w:tcPr>
            <w:tcW w:w="996" w:type="dxa"/>
            <w:tcBorders>
              <w:top w:val="nil"/>
              <w:left w:val="nil"/>
              <w:right w:val="nil"/>
            </w:tcBorders>
            <w:shd w:val="clear" w:color="auto" w:fill="auto"/>
            <w:noWrap/>
            <w:vAlign w:val="bottom"/>
          </w:tcPr>
          <w:p w14:paraId="7D10EE8F" w14:textId="77777777" w:rsidR="002F24E0" w:rsidRPr="00B47CE7" w:rsidRDefault="002F24E0" w:rsidP="002F24E0">
            <w:pPr>
              <w:spacing w:line="276" w:lineRule="auto"/>
              <w:jc w:val="right"/>
              <w:rPr>
                <w:color w:val="000000"/>
              </w:rPr>
            </w:pPr>
          </w:p>
        </w:tc>
        <w:tc>
          <w:tcPr>
            <w:tcW w:w="1056" w:type="dxa"/>
            <w:tcBorders>
              <w:top w:val="nil"/>
              <w:left w:val="nil"/>
              <w:right w:val="nil"/>
            </w:tcBorders>
            <w:shd w:val="clear" w:color="auto" w:fill="auto"/>
            <w:noWrap/>
            <w:vAlign w:val="bottom"/>
          </w:tcPr>
          <w:p w14:paraId="0D9CCF2D" w14:textId="77777777" w:rsidR="002F24E0" w:rsidRPr="00B47CE7" w:rsidRDefault="002F24E0" w:rsidP="002F24E0">
            <w:pPr>
              <w:spacing w:line="276" w:lineRule="auto"/>
              <w:jc w:val="right"/>
              <w:rPr>
                <w:color w:val="000000"/>
              </w:rPr>
            </w:pPr>
          </w:p>
        </w:tc>
      </w:tr>
      <w:tr w:rsidR="002F24E0" w14:paraId="091A47A8" w14:textId="77777777" w:rsidTr="00AF40A0">
        <w:trPr>
          <w:trHeight w:val="320"/>
        </w:trPr>
        <w:tc>
          <w:tcPr>
            <w:tcW w:w="2070" w:type="dxa"/>
            <w:tcBorders>
              <w:top w:val="nil"/>
              <w:left w:val="nil"/>
              <w:bottom w:val="single" w:sz="4" w:space="0" w:color="auto"/>
              <w:right w:val="nil"/>
            </w:tcBorders>
            <w:shd w:val="clear" w:color="auto" w:fill="auto"/>
            <w:noWrap/>
            <w:vAlign w:val="bottom"/>
          </w:tcPr>
          <w:p w14:paraId="398C88FB" w14:textId="77777777" w:rsidR="002F24E0" w:rsidRPr="00B47CE7" w:rsidRDefault="002F24E0" w:rsidP="002F24E0">
            <w:pPr>
              <w:spacing w:line="276" w:lineRule="auto"/>
              <w:rPr>
                <w:color w:val="000000"/>
              </w:rPr>
            </w:pPr>
            <w:r w:rsidRPr="00B47CE7">
              <w:rPr>
                <w:color w:val="000000"/>
              </w:rPr>
              <w:t>CO</w:t>
            </w:r>
            <w:r w:rsidRPr="00B47CE7">
              <w:rPr>
                <w:color w:val="000000"/>
                <w:vertAlign w:val="subscript"/>
              </w:rPr>
              <w:t>2</w:t>
            </w:r>
            <w:r w:rsidRPr="00B47CE7">
              <w:rPr>
                <w:color w:val="000000"/>
              </w:rPr>
              <w:t>*I*N</w:t>
            </w:r>
          </w:p>
        </w:tc>
        <w:tc>
          <w:tcPr>
            <w:tcW w:w="416" w:type="dxa"/>
            <w:tcBorders>
              <w:top w:val="nil"/>
              <w:left w:val="nil"/>
              <w:bottom w:val="single" w:sz="4" w:space="0" w:color="auto"/>
              <w:right w:val="nil"/>
            </w:tcBorders>
            <w:shd w:val="clear" w:color="auto" w:fill="auto"/>
            <w:noWrap/>
            <w:vAlign w:val="bottom"/>
          </w:tcPr>
          <w:p w14:paraId="5F6FD97A" w14:textId="77777777" w:rsidR="002F24E0" w:rsidRPr="00B47CE7" w:rsidRDefault="002F24E0" w:rsidP="002F24E0">
            <w:pPr>
              <w:spacing w:line="276" w:lineRule="auto"/>
              <w:jc w:val="right"/>
              <w:rPr>
                <w:color w:val="000000"/>
              </w:rPr>
            </w:pPr>
            <w:r w:rsidRPr="00B47CE7">
              <w:rPr>
                <w:color w:val="000000"/>
              </w:rPr>
              <w:t>1</w:t>
            </w:r>
          </w:p>
        </w:tc>
        <w:tc>
          <w:tcPr>
            <w:tcW w:w="1397" w:type="dxa"/>
            <w:tcBorders>
              <w:top w:val="nil"/>
              <w:left w:val="nil"/>
              <w:bottom w:val="single" w:sz="4" w:space="0" w:color="auto"/>
              <w:right w:val="nil"/>
            </w:tcBorders>
            <w:shd w:val="clear" w:color="auto" w:fill="auto"/>
            <w:noWrap/>
            <w:vAlign w:val="bottom"/>
          </w:tcPr>
          <w:p w14:paraId="60F7046C" w14:textId="61F4C7A3" w:rsidR="002F24E0" w:rsidRPr="002F24E0" w:rsidRDefault="002F24E0" w:rsidP="002F24E0">
            <w:pPr>
              <w:spacing w:line="276" w:lineRule="auto"/>
              <w:jc w:val="right"/>
              <w:rPr>
                <w:color w:val="000000"/>
              </w:rPr>
            </w:pPr>
            <w:r w:rsidRPr="002F24E0">
              <w:rPr>
                <w:color w:val="000000"/>
              </w:rPr>
              <w:t>2.70E-04</w:t>
            </w:r>
          </w:p>
        </w:tc>
        <w:tc>
          <w:tcPr>
            <w:tcW w:w="1475" w:type="dxa"/>
            <w:tcBorders>
              <w:top w:val="nil"/>
              <w:left w:val="nil"/>
              <w:bottom w:val="single" w:sz="4" w:space="0" w:color="auto"/>
              <w:right w:val="nil"/>
            </w:tcBorders>
            <w:shd w:val="clear" w:color="auto" w:fill="auto"/>
            <w:noWrap/>
            <w:vAlign w:val="bottom"/>
          </w:tcPr>
          <w:p w14:paraId="7F717AAC" w14:textId="77777777" w:rsidR="002F24E0" w:rsidRPr="00BB00AD" w:rsidRDefault="002F24E0" w:rsidP="002F24E0">
            <w:pPr>
              <w:spacing w:line="276" w:lineRule="auto"/>
              <w:jc w:val="right"/>
              <w:rPr>
                <w:color w:val="000000"/>
              </w:rPr>
            </w:pPr>
            <w:r w:rsidRPr="00BB00AD">
              <w:rPr>
                <w:color w:val="000000"/>
              </w:rPr>
              <w:t>2.769</w:t>
            </w:r>
          </w:p>
        </w:tc>
        <w:tc>
          <w:tcPr>
            <w:tcW w:w="1382" w:type="dxa"/>
            <w:tcBorders>
              <w:top w:val="nil"/>
              <w:left w:val="nil"/>
              <w:bottom w:val="single" w:sz="4" w:space="0" w:color="auto"/>
              <w:right w:val="nil"/>
            </w:tcBorders>
            <w:shd w:val="clear" w:color="auto" w:fill="auto"/>
            <w:noWrap/>
            <w:vAlign w:val="bottom"/>
          </w:tcPr>
          <w:p w14:paraId="3F7C17B7" w14:textId="77777777" w:rsidR="002F24E0" w:rsidRPr="00BB00AD" w:rsidRDefault="002F24E0" w:rsidP="002F24E0">
            <w:pPr>
              <w:spacing w:line="276" w:lineRule="auto"/>
              <w:jc w:val="right"/>
              <w:rPr>
                <w:i/>
                <w:iCs/>
                <w:color w:val="000000"/>
              </w:rPr>
            </w:pPr>
            <w:r w:rsidRPr="00BB00AD">
              <w:rPr>
                <w:i/>
                <w:iCs/>
                <w:color w:val="000000"/>
              </w:rPr>
              <w:t>0.096</w:t>
            </w:r>
          </w:p>
        </w:tc>
        <w:tc>
          <w:tcPr>
            <w:tcW w:w="1416" w:type="dxa"/>
            <w:tcBorders>
              <w:top w:val="nil"/>
              <w:left w:val="nil"/>
              <w:bottom w:val="single" w:sz="4" w:space="0" w:color="auto"/>
              <w:right w:val="nil"/>
            </w:tcBorders>
            <w:shd w:val="clear" w:color="auto" w:fill="auto"/>
            <w:noWrap/>
            <w:vAlign w:val="bottom"/>
          </w:tcPr>
          <w:p w14:paraId="16A68B71" w14:textId="6A58325B" w:rsidR="002F24E0" w:rsidRPr="002F24E0" w:rsidRDefault="002F24E0" w:rsidP="002F24E0">
            <w:pPr>
              <w:spacing w:line="276" w:lineRule="auto"/>
              <w:jc w:val="right"/>
              <w:rPr>
                <w:color w:val="000000"/>
              </w:rPr>
            </w:pPr>
            <w:r w:rsidRPr="002F24E0">
              <w:rPr>
                <w:color w:val="000000"/>
              </w:rPr>
              <w:t>4.49E-04</w:t>
            </w:r>
          </w:p>
        </w:tc>
        <w:tc>
          <w:tcPr>
            <w:tcW w:w="1166" w:type="dxa"/>
            <w:tcBorders>
              <w:top w:val="nil"/>
              <w:left w:val="nil"/>
              <w:bottom w:val="single" w:sz="4" w:space="0" w:color="auto"/>
              <w:right w:val="nil"/>
            </w:tcBorders>
            <w:shd w:val="clear" w:color="auto" w:fill="auto"/>
            <w:noWrap/>
            <w:vAlign w:val="bottom"/>
          </w:tcPr>
          <w:p w14:paraId="0E403E3A" w14:textId="1E510E4E" w:rsidR="002F24E0" w:rsidRPr="00F1123A" w:rsidRDefault="002F24E0" w:rsidP="002F24E0">
            <w:pPr>
              <w:spacing w:line="276" w:lineRule="auto"/>
              <w:jc w:val="right"/>
              <w:rPr>
                <w:color w:val="000000"/>
              </w:rPr>
            </w:pPr>
            <w:r w:rsidRPr="00F1123A">
              <w:rPr>
                <w:color w:val="000000"/>
              </w:rPr>
              <w:t>0.678</w:t>
            </w:r>
          </w:p>
        </w:tc>
        <w:tc>
          <w:tcPr>
            <w:tcW w:w="1076" w:type="dxa"/>
            <w:tcBorders>
              <w:top w:val="nil"/>
              <w:left w:val="nil"/>
              <w:bottom w:val="single" w:sz="4" w:space="0" w:color="auto"/>
              <w:right w:val="nil"/>
            </w:tcBorders>
            <w:shd w:val="clear" w:color="auto" w:fill="auto"/>
            <w:noWrap/>
            <w:vAlign w:val="bottom"/>
          </w:tcPr>
          <w:p w14:paraId="519FF82F" w14:textId="550DF4B2" w:rsidR="002F24E0" w:rsidRPr="00F1123A" w:rsidRDefault="002F24E0" w:rsidP="002F24E0">
            <w:pPr>
              <w:spacing w:line="276" w:lineRule="auto"/>
              <w:jc w:val="right"/>
              <w:rPr>
                <w:b/>
                <w:bCs/>
                <w:color w:val="000000"/>
              </w:rPr>
            </w:pPr>
            <w:r w:rsidRPr="00F1123A">
              <w:rPr>
                <w:color w:val="000000"/>
              </w:rPr>
              <w:t>0.41</w:t>
            </w:r>
            <w:r>
              <w:rPr>
                <w:color w:val="000000"/>
              </w:rPr>
              <w:t>0</w:t>
            </w:r>
          </w:p>
        </w:tc>
        <w:tc>
          <w:tcPr>
            <w:tcW w:w="1296" w:type="dxa"/>
            <w:tcBorders>
              <w:top w:val="nil"/>
              <w:left w:val="nil"/>
              <w:right w:val="nil"/>
            </w:tcBorders>
            <w:shd w:val="clear" w:color="auto" w:fill="auto"/>
            <w:noWrap/>
            <w:vAlign w:val="bottom"/>
          </w:tcPr>
          <w:p w14:paraId="0100F700" w14:textId="77777777" w:rsidR="002F24E0" w:rsidRPr="00B47CE7" w:rsidRDefault="002F24E0" w:rsidP="002F24E0">
            <w:pPr>
              <w:spacing w:line="276" w:lineRule="auto"/>
              <w:jc w:val="right"/>
              <w:rPr>
                <w:color w:val="000000"/>
              </w:rPr>
            </w:pPr>
          </w:p>
        </w:tc>
        <w:tc>
          <w:tcPr>
            <w:tcW w:w="996" w:type="dxa"/>
            <w:tcBorders>
              <w:top w:val="nil"/>
              <w:left w:val="nil"/>
              <w:right w:val="nil"/>
            </w:tcBorders>
            <w:shd w:val="clear" w:color="auto" w:fill="auto"/>
            <w:noWrap/>
            <w:vAlign w:val="bottom"/>
          </w:tcPr>
          <w:p w14:paraId="1D1058E6" w14:textId="77777777" w:rsidR="002F24E0" w:rsidRPr="00B47CE7" w:rsidRDefault="002F24E0" w:rsidP="002F24E0">
            <w:pPr>
              <w:spacing w:line="276" w:lineRule="auto"/>
              <w:jc w:val="right"/>
              <w:rPr>
                <w:color w:val="000000"/>
              </w:rPr>
            </w:pPr>
          </w:p>
        </w:tc>
        <w:tc>
          <w:tcPr>
            <w:tcW w:w="1056" w:type="dxa"/>
            <w:tcBorders>
              <w:top w:val="nil"/>
              <w:left w:val="nil"/>
              <w:right w:val="nil"/>
            </w:tcBorders>
            <w:shd w:val="clear" w:color="auto" w:fill="auto"/>
            <w:noWrap/>
            <w:vAlign w:val="bottom"/>
          </w:tcPr>
          <w:p w14:paraId="172F353E" w14:textId="77777777" w:rsidR="002F24E0" w:rsidRPr="00B47CE7" w:rsidRDefault="002F24E0" w:rsidP="002F24E0">
            <w:pPr>
              <w:spacing w:line="276" w:lineRule="auto"/>
              <w:jc w:val="right"/>
              <w:rPr>
                <w:color w:val="000000"/>
              </w:rPr>
            </w:pPr>
          </w:p>
        </w:tc>
      </w:tr>
    </w:tbl>
    <w:p w14:paraId="09EF9742" w14:textId="77777777" w:rsidR="00CD6CA5" w:rsidRPr="00DE2B27" w:rsidRDefault="00CD6CA5" w:rsidP="00CD6CA5">
      <w:pPr>
        <w:spacing w:line="276" w:lineRule="auto"/>
      </w:pPr>
    </w:p>
    <w:p w14:paraId="5905F676" w14:textId="08052176" w:rsidR="005D1ED2" w:rsidRPr="00C05A1D" w:rsidRDefault="00571302" w:rsidP="00CD6CA5">
      <w:pPr>
        <w:spacing w:line="276" w:lineRule="auto"/>
      </w:pPr>
      <w:r w:rsidRPr="00FC69E5">
        <w:rPr>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 xml:space="preserve">-values less than 0.05 are in bold and p-values between 0.05 and 0.10 are italicized. </w:t>
      </w:r>
      <w:r w:rsidR="00C05A1D">
        <w:t xml:space="preserve">A superscript “a” is included after trait labels to indicate if models were fit with natural log transformed response variables. </w:t>
      </w:r>
      <w:r>
        <w:t>Key: df=degrees of freedom</w:t>
      </w:r>
      <w:r w:rsidR="00DE2B27">
        <w:t>,</w:t>
      </w:r>
      <w:r>
        <w:t xml:space="preserve"> </w:t>
      </w:r>
      <w:r>
        <w:rPr>
          <w:i/>
          <w:iCs/>
          <w:color w:val="000000"/>
          <w:lang w:val="el-GR"/>
        </w:rPr>
        <w:t>ρ</w:t>
      </w:r>
      <w:r>
        <w:rPr>
          <w:color w:val="000000"/>
          <w:vertAlign w:val="subscript"/>
        </w:rPr>
        <w:t>rubisco</w:t>
      </w:r>
      <w:r>
        <w:t>=</w:t>
      </w:r>
      <w:r w:rsidRPr="00F56D6E">
        <w:t xml:space="preserve"> </w:t>
      </w:r>
      <w:r>
        <w:t>proportion of leaf N allocated to photosynthesis</w:t>
      </w:r>
      <w:r w:rsidR="00DE2B27">
        <w:t>,</w:t>
      </w:r>
      <w:r w:rsidRPr="00823CBA">
        <w:rPr>
          <w:i/>
          <w:iCs/>
        </w:rPr>
        <w:t xml:space="preserve"> </w:t>
      </w:r>
      <w:r>
        <w:rPr>
          <w:i/>
          <w:iCs/>
          <w:color w:val="000000"/>
          <w:lang w:val="el-GR"/>
        </w:rPr>
        <w:t>ρ</w:t>
      </w:r>
      <w:proofErr w:type="spellStart"/>
      <w:r>
        <w:rPr>
          <w:color w:val="000000"/>
          <w:vertAlign w:val="subscript"/>
        </w:rPr>
        <w:t>bioe</w:t>
      </w:r>
      <w:proofErr w:type="spellEnd"/>
      <w:r>
        <w:t>=</w:t>
      </w:r>
      <w:r w:rsidRPr="00F56D6E">
        <w:t xml:space="preserve"> </w:t>
      </w:r>
      <w:r>
        <w:t>proportion of leaf N allocated to bioenergetics,</w:t>
      </w:r>
      <w:r w:rsidRPr="00823CBA">
        <w:rPr>
          <w:i/>
          <w:iCs/>
        </w:rPr>
        <w:t xml:space="preserve"> </w:t>
      </w:r>
      <w:r w:rsidRPr="00B47CE7">
        <w:rPr>
          <w:i/>
          <w:iCs/>
          <w:color w:val="000000"/>
          <w:lang w:val="el-GR"/>
        </w:rPr>
        <w:t>ρ</w:t>
      </w:r>
      <w:r>
        <w:rPr>
          <w:color w:val="000000"/>
          <w:vertAlign w:val="subscript"/>
        </w:rPr>
        <w:t>light</w:t>
      </w:r>
      <w:r>
        <w:t>=proportion of leaf N allocated to light harvesting proteins</w:t>
      </w:r>
      <w:r w:rsidR="00DE2B27">
        <w:t>,</w:t>
      </w:r>
      <w:r>
        <w:t xml:space="preserve"> </w:t>
      </w:r>
      <w:r>
        <w:rPr>
          <w:i/>
          <w:iCs/>
          <w:color w:val="000000"/>
          <w:lang w:val="el-GR"/>
        </w:rPr>
        <w:t>ρ</w:t>
      </w:r>
      <w:r>
        <w:rPr>
          <w:color w:val="000000"/>
          <w:vertAlign w:val="subscript"/>
        </w:rPr>
        <w:t>photo</w:t>
      </w:r>
      <w:r>
        <w:t>=proportion of leaf N allocated to photosynthesis</w:t>
      </w:r>
      <w:r w:rsidR="00DE2B27">
        <w:t>,</w:t>
      </w:r>
      <w:r>
        <w:t xml:space="preserve"> </w:t>
      </w:r>
      <w:r>
        <w:rPr>
          <w:i/>
          <w:iCs/>
          <w:color w:val="000000"/>
          <w:lang w:val="el-GR"/>
        </w:rPr>
        <w:t>ρ</w:t>
      </w:r>
      <w:r>
        <w:rPr>
          <w:color w:val="000000"/>
          <w:vertAlign w:val="subscript"/>
        </w:rPr>
        <w:t>structure</w:t>
      </w:r>
      <w:r>
        <w:rPr>
          <w:color w:val="000000"/>
        </w:rPr>
        <w:t>=proportion of leaf N allocated to cell wall structural tissue</w:t>
      </w:r>
    </w:p>
    <w:p w14:paraId="0A7BFF6D" w14:textId="061B1BCB" w:rsidR="005D1ED2" w:rsidRDefault="005D1ED2" w:rsidP="00475A2D">
      <w:pPr>
        <w:rPr>
          <w:color w:val="000000"/>
        </w:rPr>
        <w:sectPr w:rsidR="005D1ED2" w:rsidSect="005D1ED2">
          <w:pgSz w:w="15840" w:h="12240" w:orient="landscape"/>
          <w:pgMar w:top="1440" w:right="1440" w:bottom="1440" w:left="1440" w:header="720" w:footer="720" w:gutter="0"/>
          <w:lnNumType w:countBy="1" w:restart="continuous"/>
          <w:cols w:space="720"/>
          <w:docGrid w:linePitch="360"/>
        </w:sectPr>
      </w:pPr>
    </w:p>
    <w:p w14:paraId="2ED6A60F" w14:textId="6FB57109" w:rsidR="00571302" w:rsidRDefault="00571302" w:rsidP="00DE2B27">
      <w:pPr>
        <w:spacing w:line="360" w:lineRule="auto"/>
        <w:rPr>
          <w:b/>
        </w:rPr>
      </w:pPr>
      <w:r>
        <w:rPr>
          <w:b/>
        </w:rPr>
        <w:lastRenderedPageBreak/>
        <w:t xml:space="preserve">Figure </w:t>
      </w:r>
      <w:r w:rsidR="00A742CF">
        <w:rPr>
          <w:b/>
        </w:rPr>
        <w:t>3</w:t>
      </w:r>
    </w:p>
    <w:p w14:paraId="7BAD58C0" w14:textId="61948DEE" w:rsidR="00571302" w:rsidRPr="00F56D6E" w:rsidRDefault="005C3139" w:rsidP="00DE2B27">
      <w:pPr>
        <w:spacing w:line="360" w:lineRule="auto"/>
      </w:pPr>
      <w:r>
        <w:rPr>
          <w:noProof/>
        </w:rPr>
        <w:drawing>
          <wp:inline distT="0" distB="0" distL="0" distR="0" wp14:anchorId="1B15CC23" wp14:editId="08FB1E41">
            <wp:extent cx="5943600" cy="1981200"/>
            <wp:effectExtent l="0" t="0" r="0" b="0"/>
            <wp:docPr id="14" name="Picture 1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scatter chart&#10;&#10;Description automatically generated"/>
                    <pic:cNvPicPr/>
                  </pic:nvPicPr>
                  <pic:blipFill>
                    <a:blip r:embed="rId12"/>
                    <a:stretch>
                      <a:fillRect/>
                    </a:stretch>
                  </pic:blipFill>
                  <pic:spPr>
                    <a:xfrm>
                      <a:off x="0" y="0"/>
                      <a:ext cx="5943600" cy="1981200"/>
                    </a:xfrm>
                    <a:prstGeom prst="rect">
                      <a:avLst/>
                    </a:prstGeom>
                  </pic:spPr>
                </pic:pic>
              </a:graphicData>
            </a:graphic>
          </wp:inline>
        </w:drawing>
      </w:r>
    </w:p>
    <w:p w14:paraId="4432ACA5" w14:textId="0F7D7D99" w:rsidR="005D1ED2" w:rsidRPr="005B6D76" w:rsidRDefault="00571302" w:rsidP="00DE2B27">
      <w:pPr>
        <w:spacing w:line="360" w:lineRule="auto"/>
        <w:rPr>
          <w:bCs/>
        </w:rPr>
      </w:pPr>
      <w:r>
        <w:rPr>
          <w:b/>
        </w:rPr>
        <w:t xml:space="preserve">Figure </w:t>
      </w:r>
      <w:r w:rsidR="00A742CF">
        <w:rPr>
          <w:b/>
        </w:rPr>
        <w:t>3</w:t>
      </w:r>
      <w:r>
        <w:rPr>
          <w:b/>
        </w:rPr>
        <w:t xml:space="preserve"> </w:t>
      </w:r>
      <w:r>
        <w:rPr>
          <w:bCs/>
        </w:rPr>
        <w:t>Effects of soil nitrogen fertilization, inoculation treatment, and CO</w:t>
      </w:r>
      <w:r>
        <w:rPr>
          <w:bCs/>
          <w:vertAlign w:val="subscript"/>
        </w:rPr>
        <w:t>2</w:t>
      </w:r>
      <w:r>
        <w:rPr>
          <w:bCs/>
        </w:rPr>
        <w:t xml:space="preserve"> treatment on the fraction of leaf nitrogen allocated to photosynthesis (panel </w:t>
      </w:r>
      <w:r w:rsidR="00475A2D">
        <w:rPr>
          <w:bCs/>
        </w:rPr>
        <w:t>A</w:t>
      </w:r>
      <w:r>
        <w:rPr>
          <w:bCs/>
        </w:rPr>
        <w:t xml:space="preserve">) and structure (panel </w:t>
      </w:r>
      <w:r w:rsidR="00475A2D">
        <w:rPr>
          <w:bCs/>
        </w:rPr>
        <w:t>B</w:t>
      </w:r>
      <w:r>
        <w:rPr>
          <w:bCs/>
        </w:rPr>
        <w:t>). Soil nitrogen fertilization is represented continuously on the x-axis. Yellow points and trendlines indicate inoculated individuals grown under ambient CO</w:t>
      </w:r>
      <w:r>
        <w:rPr>
          <w:bCs/>
          <w:vertAlign w:val="subscript"/>
        </w:rPr>
        <w:t>2</w:t>
      </w:r>
      <w:r>
        <w:rPr>
          <w:bCs/>
        </w:rPr>
        <w:t>, blue points and trendlines indicate uninoculated individuals grown under ambient CO</w:t>
      </w:r>
      <w:r>
        <w:rPr>
          <w:bCs/>
          <w:vertAlign w:val="subscript"/>
        </w:rPr>
        <w:t>2</w:t>
      </w:r>
      <w:r>
        <w:rPr>
          <w:bCs/>
        </w:rPr>
        <w:t>, red points and trendlines indicate inoculated individuals grown under elevated CO</w:t>
      </w:r>
      <w:r>
        <w:rPr>
          <w:bCs/>
          <w:vertAlign w:val="subscript"/>
        </w:rPr>
        <w:t>2</w:t>
      </w:r>
      <w:r>
        <w:rPr>
          <w:bCs/>
        </w:rPr>
        <w:t>, and grey points indicate uninoculated individuals grown under elevated CO</w:t>
      </w:r>
      <w:r>
        <w:rPr>
          <w:bCs/>
          <w:vertAlign w:val="subscript"/>
        </w:rPr>
        <w:t>2</w:t>
      </w:r>
      <w:r>
        <w:rPr>
          <w:bCs/>
        </w:rPr>
        <w:t xml:space="preserve">. Solid trendlines indicate slopes that are different from zero (p&lt;0.05), while dashed trendlines indicate slopes that are not different from zero (p&gt;0.05). Curvilinear trendlines occur as a result of back-transforming models where response variables received either a natural log or square root transformation prior to fitting. Error ribbons represent upper and lower 95% confidence intervals, calculated using the ‘emmeans’ R package </w:t>
      </w:r>
      <w:r>
        <w:rPr>
          <w:bCs/>
        </w:rPr>
        <w:fldChar w:fldCharType="begin" w:fldLock="1"/>
      </w:r>
      <w:r>
        <w:rPr>
          <w:bCs/>
        </w:rPr>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2019)","previouslyFormattedCitation":"(Lenth, 2019)"},"properties":{"noteIndex":0},"schema":"https://github.com/citation-style-language/schema/raw/master/csl-citation.json"}</w:instrText>
      </w:r>
      <w:r>
        <w:rPr>
          <w:bCs/>
        </w:rPr>
        <w:fldChar w:fldCharType="separate"/>
      </w:r>
      <w:r w:rsidRPr="00F97E90">
        <w:rPr>
          <w:bCs/>
          <w:noProof/>
        </w:rPr>
        <w:t>(Lenth, 2019)</w:t>
      </w:r>
      <w:r>
        <w:rPr>
          <w:bCs/>
        </w:rPr>
        <w:fldChar w:fldCharType="end"/>
      </w:r>
      <w:r w:rsidR="005B6D76">
        <w:rPr>
          <w:bCs/>
        </w:rPr>
        <w:t>.</w:t>
      </w:r>
    </w:p>
    <w:p w14:paraId="6036C421" w14:textId="4E2CF72D" w:rsidR="005D1ED2" w:rsidRDefault="005D1ED2" w:rsidP="00DE2B27">
      <w:pPr>
        <w:spacing w:line="360" w:lineRule="auto"/>
        <w:rPr>
          <w:bCs/>
          <w:i/>
          <w:iCs/>
        </w:rPr>
      </w:pPr>
      <w:r>
        <w:rPr>
          <w:bCs/>
          <w:i/>
          <w:iCs/>
        </w:rPr>
        <w:br w:type="page"/>
      </w:r>
    </w:p>
    <w:p w14:paraId="5D51E241" w14:textId="4B3A12ED" w:rsidR="00475A2D" w:rsidRPr="000E7383" w:rsidRDefault="005D1ED2" w:rsidP="00DE2B27">
      <w:pPr>
        <w:spacing w:line="360" w:lineRule="auto"/>
        <w:rPr>
          <w:bCs/>
          <w:i/>
          <w:iCs/>
        </w:rPr>
      </w:pPr>
      <w:r>
        <w:rPr>
          <w:bCs/>
          <w:i/>
          <w:iCs/>
        </w:rPr>
        <w:lastRenderedPageBreak/>
        <w:t>T</w:t>
      </w:r>
      <w:r w:rsidR="00475A2D" w:rsidRPr="000E7383">
        <w:rPr>
          <w:bCs/>
          <w:i/>
          <w:iCs/>
        </w:rPr>
        <w:t>radeoffs between nitrogen and water use</w:t>
      </w:r>
    </w:p>
    <w:p w14:paraId="02E69F26" w14:textId="6496D494" w:rsidR="00C05A1D" w:rsidRPr="00C05A1D" w:rsidRDefault="00475A2D" w:rsidP="00DE2B27">
      <w:pPr>
        <w:spacing w:line="360" w:lineRule="auto"/>
        <w:ind w:firstLine="720"/>
        <w:rPr>
          <w:color w:val="000000"/>
        </w:rPr>
      </w:pPr>
      <w:r>
        <w:rPr>
          <w:bCs/>
        </w:rPr>
        <w:t xml:space="preserve">Increasing fertilization generally decreased PNUE (Table </w:t>
      </w:r>
      <w:r w:rsidR="008A40EC">
        <w:rPr>
          <w:bCs/>
        </w:rPr>
        <w:t>4</w:t>
      </w:r>
      <w:r>
        <w:rPr>
          <w:bCs/>
        </w:rPr>
        <w:t xml:space="preserve">; Fig. </w:t>
      </w:r>
      <w:r w:rsidR="008A40EC">
        <w:rPr>
          <w:bCs/>
        </w:rPr>
        <w:t>4</w:t>
      </w:r>
      <w:r>
        <w:rPr>
          <w:bCs/>
        </w:rPr>
        <w:t>A)</w:t>
      </w:r>
      <w:r w:rsidR="008A40EC">
        <w:rPr>
          <w:bCs/>
        </w:rPr>
        <w:t xml:space="preserve">, a pattern that was </w:t>
      </w:r>
      <w:r>
        <w:rPr>
          <w:bCs/>
        </w:rPr>
        <w:t xml:space="preserve">only observed in inoculated pots (Table </w:t>
      </w:r>
      <w:r w:rsidR="008A40EC">
        <w:rPr>
          <w:bCs/>
        </w:rPr>
        <w:t>4</w:t>
      </w:r>
      <w:r>
        <w:rPr>
          <w:bCs/>
        </w:rPr>
        <w:t>, inoculation</w:t>
      </w:r>
      <w:r w:rsidR="008A40EC">
        <w:rPr>
          <w:bCs/>
        </w:rPr>
        <w:t>-by-</w:t>
      </w:r>
      <w:r>
        <w:rPr>
          <w:bCs/>
        </w:rPr>
        <w:t xml:space="preserve">fertilization interaction; Tukey: p&lt;0.001). </w:t>
      </w:r>
      <w:r w:rsidR="00C05A1D">
        <w:rPr>
          <w:color w:val="000000"/>
        </w:rPr>
        <w:t>CO</w:t>
      </w:r>
      <w:r w:rsidR="00C05A1D">
        <w:rPr>
          <w:color w:val="000000"/>
          <w:vertAlign w:val="subscript"/>
        </w:rPr>
        <w:t>2</w:t>
      </w:r>
      <w:r w:rsidR="00C05A1D">
        <w:rPr>
          <w:color w:val="000000"/>
        </w:rPr>
        <w:t xml:space="preserve"> concentration did not modify the general negative effect of fertilization or general positive effect of inoculation on PNUE, although </w:t>
      </w:r>
      <w:r w:rsidR="00C05A1D">
        <w:rPr>
          <w:bCs/>
        </w:rPr>
        <w:t xml:space="preserve">PNUE was generally </w:t>
      </w:r>
      <w:r w:rsidR="00376F21">
        <w:rPr>
          <w:bCs/>
        </w:rPr>
        <w:t>stimulated</w:t>
      </w:r>
      <w:r w:rsidR="00C05A1D">
        <w:rPr>
          <w:bCs/>
        </w:rPr>
        <w:t xml:space="preserve"> under elevated CO</w:t>
      </w:r>
      <w:r w:rsidR="00C05A1D">
        <w:rPr>
          <w:bCs/>
          <w:vertAlign w:val="subscript"/>
        </w:rPr>
        <w:t>2</w:t>
      </w:r>
      <w:r w:rsidR="00C05A1D">
        <w:rPr>
          <w:bCs/>
        </w:rPr>
        <w:t xml:space="preserve"> (Table 4)</w:t>
      </w:r>
      <w:r w:rsidR="002D30AB">
        <w:rPr>
          <w:bCs/>
        </w:rPr>
        <w:t>.</w:t>
      </w:r>
    </w:p>
    <w:p w14:paraId="5E304056" w14:textId="62E73593" w:rsidR="00C05A1D" w:rsidRPr="00C05A1D" w:rsidRDefault="00475A2D" w:rsidP="00DE2B27">
      <w:pPr>
        <w:spacing w:line="360" w:lineRule="auto"/>
        <w:ind w:firstLine="720"/>
        <w:rPr>
          <w:color w:val="000000"/>
        </w:rPr>
      </w:pPr>
      <w:r>
        <w:rPr>
          <w:bCs/>
        </w:rPr>
        <w:t xml:space="preserve">Increasing fertilization generally increased </w:t>
      </w:r>
      <w:proofErr w:type="spellStart"/>
      <w:r w:rsidR="008A40EC">
        <w:rPr>
          <w:bCs/>
          <w:i/>
          <w:iCs/>
        </w:rPr>
        <w:t>i</w:t>
      </w:r>
      <w:r w:rsidR="008A40EC">
        <w:rPr>
          <w:bCs/>
        </w:rPr>
        <w:t>WUE</w:t>
      </w:r>
      <w:proofErr w:type="spellEnd"/>
      <w:r w:rsidR="008A40EC">
        <w:rPr>
          <w:bCs/>
        </w:rPr>
        <w:t xml:space="preserve"> (Table 4; Fig. 4B).</w:t>
      </w:r>
      <w:r w:rsidR="00C05A1D">
        <w:rPr>
          <w:bCs/>
        </w:rPr>
        <w:t xml:space="preserve"> CO</w:t>
      </w:r>
      <w:r w:rsidR="00C05A1D">
        <w:rPr>
          <w:bCs/>
          <w:vertAlign w:val="subscript"/>
        </w:rPr>
        <w:t>2</w:t>
      </w:r>
      <w:r w:rsidR="00C05A1D">
        <w:rPr>
          <w:bCs/>
        </w:rPr>
        <w:t xml:space="preserve"> concentration and inoculation treatment did not modify the general positive effect of increasing fertilization on </w:t>
      </w:r>
      <w:proofErr w:type="spellStart"/>
      <w:r w:rsidR="00C05A1D">
        <w:rPr>
          <w:bCs/>
          <w:i/>
          <w:iCs/>
        </w:rPr>
        <w:t>i</w:t>
      </w:r>
      <w:r w:rsidR="00C05A1D">
        <w:rPr>
          <w:bCs/>
        </w:rPr>
        <w:t>WUE</w:t>
      </w:r>
      <w:proofErr w:type="spellEnd"/>
      <w:r w:rsidR="00C05A1D">
        <w:rPr>
          <w:bCs/>
        </w:rPr>
        <w:t>, as there was no general effect of CO</w:t>
      </w:r>
      <w:r w:rsidR="00C05A1D">
        <w:rPr>
          <w:bCs/>
          <w:vertAlign w:val="subscript"/>
        </w:rPr>
        <w:t>2</w:t>
      </w:r>
      <w:r w:rsidR="00C05A1D">
        <w:rPr>
          <w:bCs/>
        </w:rPr>
        <w:t xml:space="preserve"> treatment or inoculation on </w:t>
      </w:r>
      <w:proofErr w:type="spellStart"/>
      <w:r w:rsidR="00C05A1D">
        <w:rPr>
          <w:bCs/>
          <w:i/>
          <w:iCs/>
        </w:rPr>
        <w:t>i</w:t>
      </w:r>
      <w:r w:rsidR="00C05A1D">
        <w:rPr>
          <w:bCs/>
        </w:rPr>
        <w:t>WUE</w:t>
      </w:r>
      <w:proofErr w:type="spellEnd"/>
      <w:r w:rsidR="00C05A1D">
        <w:rPr>
          <w:bCs/>
        </w:rPr>
        <w:t xml:space="preserve"> (Table 4).</w:t>
      </w:r>
    </w:p>
    <w:p w14:paraId="1552BC96" w14:textId="67068AB6" w:rsidR="002D30AB" w:rsidRPr="00C05A1D" w:rsidRDefault="00475A2D" w:rsidP="00DE2B27">
      <w:pPr>
        <w:spacing w:line="360" w:lineRule="auto"/>
        <w:ind w:firstLine="720"/>
        <w:rPr>
          <w:color w:val="000000"/>
        </w:rPr>
      </w:pPr>
      <w:r>
        <w:rPr>
          <w:bCs/>
        </w:rPr>
        <w:t xml:space="preserve">Increasing fertilization generally increased </w:t>
      </w:r>
      <w:proofErr w:type="spellStart"/>
      <w:proofErr w:type="gramStart"/>
      <w:r w:rsidRPr="000E7383">
        <w:rPr>
          <w:bCs/>
          <w:i/>
          <w:iCs/>
        </w:rPr>
        <w:t>N</w:t>
      </w:r>
      <w:r w:rsidRPr="000E7383">
        <w:rPr>
          <w:bCs/>
          <w:vertAlign w:val="subscript"/>
        </w:rPr>
        <w:t>area</w:t>
      </w:r>
      <w:r w:rsidRPr="000E7383">
        <w:rPr>
          <w:bCs/>
        </w:rPr>
        <w:t>:</w:t>
      </w:r>
      <w:r w:rsidRPr="000E7383">
        <w:rPr>
          <w:bCs/>
          <w:i/>
          <w:iCs/>
        </w:rPr>
        <w:t>g</w:t>
      </w:r>
      <w:r w:rsidRPr="000E7383">
        <w:rPr>
          <w:bCs/>
          <w:vertAlign w:val="subscript"/>
        </w:rPr>
        <w:t>sw</w:t>
      </w:r>
      <w:proofErr w:type="spellEnd"/>
      <w:proofErr w:type="gramEnd"/>
      <w:r>
        <w:rPr>
          <w:bCs/>
        </w:rPr>
        <w:t xml:space="preserve"> (Table </w:t>
      </w:r>
      <w:r w:rsidR="008A40EC">
        <w:rPr>
          <w:bCs/>
        </w:rPr>
        <w:t>4</w:t>
      </w:r>
      <w:r>
        <w:rPr>
          <w:bCs/>
        </w:rPr>
        <w:t xml:space="preserve">; Fig. </w:t>
      </w:r>
      <w:r w:rsidR="008A40EC">
        <w:rPr>
          <w:bCs/>
        </w:rPr>
        <w:t>4</w:t>
      </w:r>
      <w:r>
        <w:rPr>
          <w:bCs/>
        </w:rPr>
        <w:t xml:space="preserve">C), a pattern that was only observed in inoculated pots (Table </w:t>
      </w:r>
      <w:r w:rsidR="008A40EC">
        <w:rPr>
          <w:bCs/>
        </w:rPr>
        <w:t>4</w:t>
      </w:r>
      <w:r>
        <w:rPr>
          <w:bCs/>
        </w:rPr>
        <w:t>, inoculation</w:t>
      </w:r>
      <w:r w:rsidR="008A40EC">
        <w:rPr>
          <w:bCs/>
        </w:rPr>
        <w:t>-by-</w:t>
      </w:r>
      <w:r>
        <w:rPr>
          <w:bCs/>
        </w:rPr>
        <w:t>fertilization interaction; Tukey: p&lt;0.001).</w:t>
      </w:r>
      <w:r w:rsidR="002D30AB">
        <w:rPr>
          <w:bCs/>
        </w:rPr>
        <w:t xml:space="preserve"> CO</w:t>
      </w:r>
      <w:r w:rsidR="002D30AB">
        <w:rPr>
          <w:bCs/>
          <w:vertAlign w:val="subscript"/>
        </w:rPr>
        <w:t>2</w:t>
      </w:r>
      <w:r w:rsidR="002D30AB">
        <w:rPr>
          <w:bCs/>
        </w:rPr>
        <w:t xml:space="preserve"> concentration did not modify the general positive effect of increasing fertilization or the general positive effect of inoculation on </w:t>
      </w:r>
      <w:proofErr w:type="spellStart"/>
      <w:proofErr w:type="gramStart"/>
      <w:r w:rsidR="002D30AB" w:rsidRPr="000E7383">
        <w:rPr>
          <w:bCs/>
          <w:i/>
          <w:iCs/>
        </w:rPr>
        <w:t>N</w:t>
      </w:r>
      <w:r w:rsidR="002D30AB" w:rsidRPr="000E7383">
        <w:rPr>
          <w:bCs/>
          <w:vertAlign w:val="subscript"/>
        </w:rPr>
        <w:t>area</w:t>
      </w:r>
      <w:r w:rsidR="002D30AB" w:rsidRPr="000E7383">
        <w:rPr>
          <w:bCs/>
        </w:rPr>
        <w:t>:</w:t>
      </w:r>
      <w:r w:rsidR="002D30AB" w:rsidRPr="000E7383">
        <w:rPr>
          <w:bCs/>
          <w:i/>
          <w:iCs/>
        </w:rPr>
        <w:t>g</w:t>
      </w:r>
      <w:r w:rsidR="002D30AB" w:rsidRPr="000E7383">
        <w:rPr>
          <w:bCs/>
          <w:vertAlign w:val="subscript"/>
        </w:rPr>
        <w:t>sw</w:t>
      </w:r>
      <w:proofErr w:type="spellEnd"/>
      <w:proofErr w:type="gramEnd"/>
      <w:r w:rsidR="002D30AB" w:rsidRPr="002D30AB">
        <w:rPr>
          <w:bCs/>
        </w:rPr>
        <w:t>,</w:t>
      </w:r>
      <w:r w:rsidR="002D30AB">
        <w:rPr>
          <w:bCs/>
        </w:rPr>
        <w:t xml:space="preserve"> </w:t>
      </w:r>
      <w:r w:rsidR="002D30AB">
        <w:rPr>
          <w:color w:val="000000"/>
        </w:rPr>
        <w:t xml:space="preserve">although </w:t>
      </w:r>
      <w:proofErr w:type="spellStart"/>
      <w:r w:rsidR="002D30AB" w:rsidRPr="000E7383">
        <w:rPr>
          <w:bCs/>
          <w:i/>
          <w:iCs/>
        </w:rPr>
        <w:t>N</w:t>
      </w:r>
      <w:r w:rsidR="002D30AB" w:rsidRPr="000E7383">
        <w:rPr>
          <w:bCs/>
          <w:vertAlign w:val="subscript"/>
        </w:rPr>
        <w:t>area</w:t>
      </w:r>
      <w:r w:rsidR="002D30AB" w:rsidRPr="000E7383">
        <w:rPr>
          <w:bCs/>
        </w:rPr>
        <w:t>:</w:t>
      </w:r>
      <w:r w:rsidR="002D30AB" w:rsidRPr="000E7383">
        <w:rPr>
          <w:bCs/>
          <w:i/>
          <w:iCs/>
        </w:rPr>
        <w:t>g</w:t>
      </w:r>
      <w:r w:rsidR="002D30AB" w:rsidRPr="000E7383">
        <w:rPr>
          <w:bCs/>
          <w:vertAlign w:val="subscript"/>
        </w:rPr>
        <w:t>sw</w:t>
      </w:r>
      <w:proofErr w:type="spellEnd"/>
      <w:r w:rsidR="002D30AB">
        <w:rPr>
          <w:bCs/>
        </w:rPr>
        <w:t xml:space="preserve"> was generally </w:t>
      </w:r>
      <w:r w:rsidR="00376F21">
        <w:rPr>
          <w:bCs/>
        </w:rPr>
        <w:t xml:space="preserve">stimulated </w:t>
      </w:r>
      <w:r w:rsidR="002D30AB">
        <w:rPr>
          <w:bCs/>
        </w:rPr>
        <w:t>under elevated CO</w:t>
      </w:r>
      <w:r w:rsidR="002D30AB">
        <w:rPr>
          <w:bCs/>
          <w:vertAlign w:val="subscript"/>
        </w:rPr>
        <w:t>2</w:t>
      </w:r>
      <w:r w:rsidR="002D30AB">
        <w:rPr>
          <w:bCs/>
        </w:rPr>
        <w:t xml:space="preserve"> (Table 4).</w:t>
      </w:r>
    </w:p>
    <w:p w14:paraId="5E22ACE0" w14:textId="4DAE1FBD" w:rsidR="00475A2D" w:rsidRPr="00607093" w:rsidRDefault="00475A2D" w:rsidP="00DE2B27">
      <w:pPr>
        <w:spacing w:line="360" w:lineRule="auto"/>
        <w:ind w:firstLine="720"/>
        <w:rPr>
          <w:bCs/>
        </w:rPr>
      </w:pPr>
      <w:r>
        <w:rPr>
          <w:bCs/>
        </w:rPr>
        <w:t xml:space="preserve">Increasing fertilization generally increased </w:t>
      </w:r>
      <w:proofErr w:type="spellStart"/>
      <w:proofErr w:type="gramStart"/>
      <w:r w:rsidRPr="000E7383">
        <w:rPr>
          <w:bCs/>
          <w:i/>
          <w:iCs/>
        </w:rPr>
        <w:t>V</w:t>
      </w:r>
      <w:r w:rsidRPr="000E7383">
        <w:rPr>
          <w:bCs/>
          <w:vertAlign w:val="subscript"/>
        </w:rPr>
        <w:t>cmax</w:t>
      </w:r>
      <w:r w:rsidRPr="000E7383">
        <w:rPr>
          <w:bCs/>
        </w:rPr>
        <w:t>:</w:t>
      </w:r>
      <w:r w:rsidRPr="000E7383">
        <w:rPr>
          <w:bCs/>
          <w:i/>
          <w:iCs/>
        </w:rPr>
        <w:t>g</w:t>
      </w:r>
      <w:r w:rsidRPr="000E7383">
        <w:rPr>
          <w:bCs/>
          <w:vertAlign w:val="subscript"/>
        </w:rPr>
        <w:t>sw</w:t>
      </w:r>
      <w:proofErr w:type="spellEnd"/>
      <w:proofErr w:type="gramEnd"/>
      <w:r>
        <w:rPr>
          <w:bCs/>
        </w:rPr>
        <w:t xml:space="preserve"> (Table </w:t>
      </w:r>
      <w:r w:rsidR="008A40EC">
        <w:rPr>
          <w:bCs/>
        </w:rPr>
        <w:t>4</w:t>
      </w:r>
      <w:r>
        <w:rPr>
          <w:bCs/>
        </w:rPr>
        <w:t xml:space="preserve">; Fig. </w:t>
      </w:r>
      <w:r w:rsidR="008A40EC">
        <w:rPr>
          <w:bCs/>
        </w:rPr>
        <w:t>4</w:t>
      </w:r>
      <w:r>
        <w:rPr>
          <w:bCs/>
        </w:rPr>
        <w:t xml:space="preserve">D). </w:t>
      </w:r>
      <w:r w:rsidR="002D30AB">
        <w:rPr>
          <w:bCs/>
        </w:rPr>
        <w:t>This effect was not modified by CO</w:t>
      </w:r>
      <w:r w:rsidR="002D30AB">
        <w:rPr>
          <w:bCs/>
          <w:vertAlign w:val="subscript"/>
        </w:rPr>
        <w:t>2</w:t>
      </w:r>
      <w:r w:rsidR="002D30AB">
        <w:rPr>
          <w:bCs/>
        </w:rPr>
        <w:t xml:space="preserve"> concentration or inoculation treatment</w:t>
      </w:r>
      <w:r w:rsidR="00376F21">
        <w:rPr>
          <w:bCs/>
        </w:rPr>
        <w:t xml:space="preserve">, </w:t>
      </w:r>
      <w:r w:rsidR="002D30AB">
        <w:rPr>
          <w:bCs/>
        </w:rPr>
        <w:t>presumably due to a lack of a general effect of CO</w:t>
      </w:r>
      <w:r w:rsidR="002D30AB">
        <w:rPr>
          <w:bCs/>
          <w:vertAlign w:val="subscript"/>
        </w:rPr>
        <w:t>2</w:t>
      </w:r>
      <w:r w:rsidR="002D30AB">
        <w:rPr>
          <w:bCs/>
        </w:rPr>
        <w:t xml:space="preserve"> concentration or inoculation on</w:t>
      </w:r>
      <w:r w:rsidR="002D30AB" w:rsidRPr="00607093">
        <w:rPr>
          <w:bCs/>
          <w:i/>
          <w:iCs/>
        </w:rPr>
        <w:t xml:space="preserve"> </w:t>
      </w:r>
      <w:proofErr w:type="spellStart"/>
      <w:proofErr w:type="gramStart"/>
      <w:r w:rsidR="002D30AB" w:rsidRPr="000E7383">
        <w:rPr>
          <w:bCs/>
          <w:i/>
          <w:iCs/>
        </w:rPr>
        <w:t>V</w:t>
      </w:r>
      <w:r w:rsidR="002D30AB" w:rsidRPr="000E7383">
        <w:rPr>
          <w:bCs/>
          <w:vertAlign w:val="subscript"/>
        </w:rPr>
        <w:t>cmax</w:t>
      </w:r>
      <w:r w:rsidR="002D30AB" w:rsidRPr="000E7383">
        <w:rPr>
          <w:bCs/>
        </w:rPr>
        <w:t>:</w:t>
      </w:r>
      <w:r w:rsidR="002D30AB" w:rsidRPr="000E7383">
        <w:rPr>
          <w:bCs/>
          <w:i/>
          <w:iCs/>
        </w:rPr>
        <w:t>g</w:t>
      </w:r>
      <w:r w:rsidR="002D30AB" w:rsidRPr="000E7383">
        <w:rPr>
          <w:bCs/>
          <w:vertAlign w:val="subscript"/>
        </w:rPr>
        <w:t>sw</w:t>
      </w:r>
      <w:proofErr w:type="spellEnd"/>
      <w:proofErr w:type="gramEnd"/>
      <w:r w:rsidR="002D30AB">
        <w:rPr>
          <w:bCs/>
        </w:rPr>
        <w:t xml:space="preserve"> (Table 4). However, a</w:t>
      </w:r>
      <w:r>
        <w:rPr>
          <w:bCs/>
        </w:rPr>
        <w:t xml:space="preserve"> marginal interaction between CO</w:t>
      </w:r>
      <w:r>
        <w:rPr>
          <w:bCs/>
          <w:vertAlign w:val="subscript"/>
        </w:rPr>
        <w:t>2</w:t>
      </w:r>
      <w:r>
        <w:rPr>
          <w:bCs/>
        </w:rPr>
        <w:t xml:space="preserve"> concentration and inoculation (Table </w:t>
      </w:r>
      <w:r w:rsidR="008A40EC">
        <w:rPr>
          <w:bCs/>
        </w:rPr>
        <w:t>4</w:t>
      </w:r>
      <w:r>
        <w:rPr>
          <w:bCs/>
        </w:rPr>
        <w:t xml:space="preserve">) </w:t>
      </w:r>
      <w:r w:rsidRPr="000E7383">
        <w:rPr>
          <w:bCs/>
        </w:rPr>
        <w:t xml:space="preserve">indicated that inoculation resulted in an 11% </w:t>
      </w:r>
      <w:r>
        <w:rPr>
          <w:bCs/>
        </w:rPr>
        <w:t xml:space="preserve">nonsignificant </w:t>
      </w:r>
      <w:r w:rsidRPr="000E7383">
        <w:rPr>
          <w:bCs/>
        </w:rPr>
        <w:t xml:space="preserve">stimulation in </w:t>
      </w:r>
      <w:proofErr w:type="spellStart"/>
      <w:proofErr w:type="gramStart"/>
      <w:r w:rsidRPr="000E7383">
        <w:rPr>
          <w:bCs/>
          <w:i/>
          <w:iCs/>
        </w:rPr>
        <w:t>V</w:t>
      </w:r>
      <w:r w:rsidRPr="000E7383">
        <w:rPr>
          <w:bCs/>
          <w:vertAlign w:val="subscript"/>
        </w:rPr>
        <w:t>cmax</w:t>
      </w:r>
      <w:r w:rsidRPr="000E7383">
        <w:rPr>
          <w:bCs/>
        </w:rPr>
        <w:t>:</w:t>
      </w:r>
      <w:r w:rsidRPr="000E7383">
        <w:rPr>
          <w:bCs/>
          <w:i/>
          <w:iCs/>
        </w:rPr>
        <w:t>g</w:t>
      </w:r>
      <w:r w:rsidRPr="000E7383">
        <w:rPr>
          <w:bCs/>
          <w:vertAlign w:val="subscript"/>
        </w:rPr>
        <w:t>sw</w:t>
      </w:r>
      <w:proofErr w:type="spellEnd"/>
      <w:proofErr w:type="gramEnd"/>
      <w:r w:rsidRPr="000E7383">
        <w:rPr>
          <w:bCs/>
        </w:rPr>
        <w:t xml:space="preserve"> under ambient CO</w:t>
      </w:r>
      <w:r w:rsidRPr="000E7383">
        <w:rPr>
          <w:bCs/>
          <w:vertAlign w:val="subscript"/>
        </w:rPr>
        <w:t>2</w:t>
      </w:r>
      <w:r w:rsidRPr="000E7383">
        <w:rPr>
          <w:bCs/>
        </w:rPr>
        <w:t xml:space="preserve"> (Tukey: p=0.496),</w:t>
      </w:r>
      <w:r>
        <w:rPr>
          <w:bCs/>
        </w:rPr>
        <w:t xml:space="preserve"> coupled with a </w:t>
      </w:r>
      <w:r w:rsidRPr="000E7383">
        <w:rPr>
          <w:bCs/>
        </w:rPr>
        <w:t>7%</w:t>
      </w:r>
      <w:r>
        <w:rPr>
          <w:bCs/>
        </w:rPr>
        <w:t xml:space="preserve"> nonsignificant</w:t>
      </w:r>
      <w:r w:rsidRPr="000E7383">
        <w:rPr>
          <w:bCs/>
        </w:rPr>
        <w:t xml:space="preserve"> reduction in </w:t>
      </w:r>
      <w:proofErr w:type="spellStart"/>
      <w:r w:rsidRPr="000E7383">
        <w:rPr>
          <w:bCs/>
          <w:i/>
          <w:iCs/>
        </w:rPr>
        <w:t>V</w:t>
      </w:r>
      <w:r w:rsidRPr="000E7383">
        <w:rPr>
          <w:bCs/>
          <w:vertAlign w:val="subscript"/>
        </w:rPr>
        <w:t>cmax</w:t>
      </w:r>
      <w:r w:rsidRPr="000E7383">
        <w:rPr>
          <w:bCs/>
        </w:rPr>
        <w:t>:</w:t>
      </w:r>
      <w:r w:rsidRPr="000E7383">
        <w:rPr>
          <w:bCs/>
          <w:i/>
          <w:iCs/>
        </w:rPr>
        <w:t>g</w:t>
      </w:r>
      <w:r w:rsidRPr="000E7383">
        <w:rPr>
          <w:bCs/>
          <w:vertAlign w:val="subscript"/>
        </w:rPr>
        <w:t>sw</w:t>
      </w:r>
      <w:proofErr w:type="spellEnd"/>
      <w:r w:rsidRPr="000E7383">
        <w:rPr>
          <w:bCs/>
        </w:rPr>
        <w:t xml:space="preserve"> under elevated CO</w:t>
      </w:r>
      <w:r w:rsidRPr="000E7383">
        <w:rPr>
          <w:bCs/>
          <w:vertAlign w:val="subscript"/>
        </w:rPr>
        <w:t>2</w:t>
      </w:r>
      <w:r w:rsidRPr="000E7383">
        <w:rPr>
          <w:bCs/>
        </w:rPr>
        <w:t xml:space="preserve"> (Tukey: p=0.797).</w:t>
      </w:r>
    </w:p>
    <w:p w14:paraId="734EEC15" w14:textId="77777777" w:rsidR="00475A2D" w:rsidRDefault="00475A2D" w:rsidP="00DE2B27">
      <w:pPr>
        <w:spacing w:line="360" w:lineRule="auto"/>
        <w:rPr>
          <w:bCs/>
          <w:sz w:val="22"/>
          <w:szCs w:val="22"/>
        </w:rPr>
      </w:pPr>
    </w:p>
    <w:p w14:paraId="35C3D23F" w14:textId="77777777" w:rsidR="00475A2D" w:rsidRDefault="00475A2D" w:rsidP="00475A2D">
      <w:pPr>
        <w:spacing w:line="480" w:lineRule="auto"/>
        <w:rPr>
          <w:bCs/>
          <w:sz w:val="22"/>
          <w:szCs w:val="22"/>
        </w:rPr>
        <w:sectPr w:rsidR="00475A2D" w:rsidSect="005D1ED2">
          <w:pgSz w:w="12240" w:h="15840"/>
          <w:pgMar w:top="1440" w:right="1440" w:bottom="1440" w:left="1440" w:header="720" w:footer="720" w:gutter="0"/>
          <w:lnNumType w:countBy="1" w:restart="continuous"/>
          <w:cols w:space="720"/>
          <w:docGrid w:linePitch="360"/>
        </w:sectPr>
      </w:pPr>
    </w:p>
    <w:p w14:paraId="34659507" w14:textId="65B38782" w:rsidR="00475A2D" w:rsidRPr="00E90F4A" w:rsidRDefault="00475A2D" w:rsidP="00DE2B27">
      <w:pPr>
        <w:spacing w:line="360" w:lineRule="auto"/>
        <w:rPr>
          <w:bCs/>
        </w:rPr>
      </w:pPr>
      <w:r w:rsidRPr="006223F4">
        <w:rPr>
          <w:b/>
        </w:rPr>
        <w:lastRenderedPageBreak/>
        <w:t xml:space="preserve">Table </w:t>
      </w:r>
      <w:r w:rsidR="00954F62">
        <w:rPr>
          <w:b/>
        </w:rPr>
        <w:t>4</w:t>
      </w:r>
      <w:r>
        <w:rPr>
          <w:b/>
        </w:rPr>
        <w:t xml:space="preserve"> </w:t>
      </w:r>
      <w:r>
        <w:rPr>
          <w:bCs/>
        </w:rPr>
        <w:t>Effects of soil nitrogen fertilization, inoculation, and CO</w:t>
      </w:r>
      <w:r>
        <w:rPr>
          <w:bCs/>
          <w:vertAlign w:val="subscript"/>
        </w:rPr>
        <w:t>2</w:t>
      </w:r>
      <w:r>
        <w:rPr>
          <w:bCs/>
        </w:rPr>
        <w:t xml:space="preserve"> on tradeoffs between nitrogen and water usage</w:t>
      </w:r>
    </w:p>
    <w:tbl>
      <w:tblPr>
        <w:tblW w:w="12911" w:type="dxa"/>
        <w:tblLook w:val="04A0" w:firstRow="1" w:lastRow="0" w:firstColumn="1" w:lastColumn="0" w:noHBand="0" w:noVBand="1"/>
      </w:tblPr>
      <w:tblGrid>
        <w:gridCol w:w="2082"/>
        <w:gridCol w:w="416"/>
        <w:gridCol w:w="1416"/>
        <w:gridCol w:w="1005"/>
        <w:gridCol w:w="1056"/>
        <w:gridCol w:w="1416"/>
        <w:gridCol w:w="996"/>
        <w:gridCol w:w="1056"/>
        <w:gridCol w:w="1416"/>
        <w:gridCol w:w="996"/>
        <w:gridCol w:w="1056"/>
      </w:tblGrid>
      <w:tr w:rsidR="00475A2D" w14:paraId="3B8AAF07" w14:textId="77777777" w:rsidTr="00AF40A0">
        <w:trPr>
          <w:trHeight w:val="320"/>
        </w:trPr>
        <w:tc>
          <w:tcPr>
            <w:tcW w:w="2082" w:type="dxa"/>
            <w:tcBorders>
              <w:top w:val="nil"/>
              <w:left w:val="nil"/>
              <w:bottom w:val="single" w:sz="4" w:space="0" w:color="auto"/>
              <w:right w:val="nil"/>
            </w:tcBorders>
            <w:shd w:val="clear" w:color="auto" w:fill="auto"/>
            <w:noWrap/>
            <w:vAlign w:val="bottom"/>
          </w:tcPr>
          <w:p w14:paraId="3812F4BA" w14:textId="77777777" w:rsidR="00475A2D" w:rsidRPr="00F56D6E" w:rsidRDefault="00475A2D" w:rsidP="00AF40A0">
            <w:pPr>
              <w:spacing w:line="276" w:lineRule="auto"/>
              <w:rPr>
                <w:color w:val="000000"/>
              </w:rPr>
            </w:pPr>
          </w:p>
        </w:tc>
        <w:tc>
          <w:tcPr>
            <w:tcW w:w="416" w:type="dxa"/>
            <w:tcBorders>
              <w:top w:val="nil"/>
              <w:left w:val="nil"/>
              <w:bottom w:val="single" w:sz="4" w:space="0" w:color="auto"/>
              <w:right w:val="nil"/>
            </w:tcBorders>
            <w:shd w:val="clear" w:color="auto" w:fill="auto"/>
            <w:noWrap/>
            <w:vAlign w:val="bottom"/>
          </w:tcPr>
          <w:p w14:paraId="4A434C7A" w14:textId="77777777" w:rsidR="00475A2D" w:rsidRPr="00F56D6E" w:rsidRDefault="00475A2D" w:rsidP="00AF40A0">
            <w:pPr>
              <w:spacing w:line="276" w:lineRule="auto"/>
              <w:rPr>
                <w:color w:val="000000"/>
              </w:rPr>
            </w:pPr>
          </w:p>
        </w:tc>
        <w:tc>
          <w:tcPr>
            <w:tcW w:w="3477" w:type="dxa"/>
            <w:gridSpan w:val="3"/>
            <w:tcBorders>
              <w:top w:val="nil"/>
              <w:left w:val="nil"/>
              <w:bottom w:val="single" w:sz="4" w:space="0" w:color="auto"/>
              <w:right w:val="nil"/>
            </w:tcBorders>
            <w:shd w:val="clear" w:color="auto" w:fill="auto"/>
            <w:noWrap/>
            <w:vAlign w:val="bottom"/>
          </w:tcPr>
          <w:p w14:paraId="12D9B40C" w14:textId="77777777" w:rsidR="00475A2D" w:rsidRPr="009B7C4B" w:rsidRDefault="00475A2D" w:rsidP="00AF40A0">
            <w:pPr>
              <w:spacing w:line="276" w:lineRule="auto"/>
              <w:rPr>
                <w:b/>
                <w:bCs/>
                <w:i/>
                <w:iCs/>
                <w:color w:val="000000"/>
              </w:rPr>
            </w:pPr>
            <w:r w:rsidRPr="009B7C4B">
              <w:rPr>
                <w:b/>
                <w:bCs/>
                <w:i/>
                <w:iCs/>
                <w:color w:val="000000"/>
              </w:rPr>
              <w:t>PNUE</w:t>
            </w:r>
          </w:p>
        </w:tc>
        <w:tc>
          <w:tcPr>
            <w:tcW w:w="3468" w:type="dxa"/>
            <w:gridSpan w:val="3"/>
            <w:tcBorders>
              <w:top w:val="nil"/>
              <w:left w:val="nil"/>
              <w:bottom w:val="single" w:sz="4" w:space="0" w:color="auto"/>
              <w:right w:val="nil"/>
            </w:tcBorders>
            <w:shd w:val="clear" w:color="auto" w:fill="auto"/>
            <w:noWrap/>
            <w:vAlign w:val="bottom"/>
          </w:tcPr>
          <w:p w14:paraId="44DCEE07" w14:textId="77777777" w:rsidR="00475A2D" w:rsidRPr="009B7C4B" w:rsidRDefault="00475A2D" w:rsidP="00AF40A0">
            <w:pPr>
              <w:spacing w:line="276" w:lineRule="auto"/>
              <w:rPr>
                <w:b/>
                <w:bCs/>
                <w:color w:val="000000"/>
              </w:rPr>
            </w:pPr>
            <w:proofErr w:type="spellStart"/>
            <w:r w:rsidRPr="00D924B1">
              <w:rPr>
                <w:b/>
                <w:bCs/>
                <w:i/>
                <w:iCs/>
                <w:color w:val="000000"/>
                <w:highlight w:val="yellow"/>
              </w:rPr>
              <w:t>iWUE</w:t>
            </w:r>
            <w:proofErr w:type="spellEnd"/>
          </w:p>
        </w:tc>
        <w:tc>
          <w:tcPr>
            <w:tcW w:w="3468" w:type="dxa"/>
            <w:gridSpan w:val="3"/>
            <w:tcBorders>
              <w:top w:val="nil"/>
              <w:left w:val="nil"/>
              <w:bottom w:val="single" w:sz="4" w:space="0" w:color="auto"/>
              <w:right w:val="nil"/>
            </w:tcBorders>
            <w:shd w:val="clear" w:color="auto" w:fill="auto"/>
            <w:noWrap/>
            <w:vAlign w:val="bottom"/>
          </w:tcPr>
          <w:p w14:paraId="6AA448D3" w14:textId="77777777" w:rsidR="00475A2D" w:rsidRPr="00BB00AD" w:rsidRDefault="00475A2D" w:rsidP="00AF40A0">
            <w:pPr>
              <w:spacing w:line="276" w:lineRule="auto"/>
              <w:rPr>
                <w:b/>
                <w:bCs/>
                <w:color w:val="000000"/>
              </w:rPr>
            </w:pPr>
            <w:proofErr w:type="spellStart"/>
            <w:proofErr w:type="gramStart"/>
            <w:r w:rsidRPr="009B7C4B">
              <w:rPr>
                <w:b/>
                <w:bCs/>
                <w:i/>
                <w:iCs/>
                <w:color w:val="000000"/>
              </w:rPr>
              <w:t>N</w:t>
            </w:r>
            <w:r w:rsidRPr="009B7C4B">
              <w:rPr>
                <w:b/>
                <w:bCs/>
                <w:color w:val="000000"/>
                <w:vertAlign w:val="subscript"/>
              </w:rPr>
              <w:t>area</w:t>
            </w:r>
            <w:r w:rsidRPr="009B7C4B">
              <w:rPr>
                <w:b/>
                <w:bCs/>
                <w:color w:val="000000"/>
              </w:rPr>
              <w:t>:</w:t>
            </w:r>
            <w:r w:rsidRPr="009B7C4B">
              <w:rPr>
                <w:b/>
                <w:bCs/>
                <w:i/>
                <w:iCs/>
                <w:color w:val="000000"/>
              </w:rPr>
              <w:t>g</w:t>
            </w:r>
            <w:r w:rsidRPr="009B7C4B">
              <w:rPr>
                <w:b/>
                <w:bCs/>
                <w:color w:val="000000"/>
                <w:vertAlign w:val="subscript"/>
              </w:rPr>
              <w:t>sw</w:t>
            </w:r>
            <w:r>
              <w:rPr>
                <w:b/>
                <w:bCs/>
                <w:color w:val="000000"/>
                <w:vertAlign w:val="superscript"/>
              </w:rPr>
              <w:t>a</w:t>
            </w:r>
            <w:proofErr w:type="spellEnd"/>
            <w:proofErr w:type="gramEnd"/>
          </w:p>
        </w:tc>
      </w:tr>
      <w:tr w:rsidR="00475A2D" w14:paraId="19999291" w14:textId="77777777" w:rsidTr="00AF40A0">
        <w:trPr>
          <w:trHeight w:val="320"/>
        </w:trPr>
        <w:tc>
          <w:tcPr>
            <w:tcW w:w="2082" w:type="dxa"/>
            <w:tcBorders>
              <w:top w:val="single" w:sz="4" w:space="0" w:color="auto"/>
              <w:left w:val="nil"/>
              <w:bottom w:val="single" w:sz="4" w:space="0" w:color="auto"/>
              <w:right w:val="nil"/>
            </w:tcBorders>
            <w:shd w:val="clear" w:color="auto" w:fill="auto"/>
            <w:noWrap/>
            <w:vAlign w:val="bottom"/>
            <w:hideMark/>
          </w:tcPr>
          <w:p w14:paraId="52697A5B" w14:textId="77777777" w:rsidR="00475A2D" w:rsidRPr="00F56D6E" w:rsidRDefault="00475A2D" w:rsidP="00AF40A0">
            <w:pPr>
              <w:spacing w:line="276" w:lineRule="auto"/>
              <w:rPr>
                <w:color w:val="000000"/>
              </w:rPr>
            </w:pPr>
          </w:p>
        </w:tc>
        <w:tc>
          <w:tcPr>
            <w:tcW w:w="416" w:type="dxa"/>
            <w:tcBorders>
              <w:top w:val="single" w:sz="4" w:space="0" w:color="auto"/>
              <w:left w:val="nil"/>
              <w:bottom w:val="single" w:sz="4" w:space="0" w:color="auto"/>
              <w:right w:val="nil"/>
            </w:tcBorders>
            <w:shd w:val="clear" w:color="auto" w:fill="auto"/>
            <w:noWrap/>
            <w:vAlign w:val="bottom"/>
            <w:hideMark/>
          </w:tcPr>
          <w:p w14:paraId="3387D498" w14:textId="77777777" w:rsidR="00475A2D" w:rsidRPr="00F56D6E" w:rsidRDefault="00475A2D" w:rsidP="00AF40A0">
            <w:pPr>
              <w:spacing w:line="276" w:lineRule="auto"/>
              <w:rPr>
                <w:color w:val="000000"/>
              </w:rPr>
            </w:pPr>
            <w:r w:rsidRPr="00823CBA">
              <w:rPr>
                <w:color w:val="000000"/>
              </w:rPr>
              <w:t>df</w:t>
            </w:r>
          </w:p>
        </w:tc>
        <w:tc>
          <w:tcPr>
            <w:tcW w:w="1416" w:type="dxa"/>
            <w:tcBorders>
              <w:top w:val="single" w:sz="4" w:space="0" w:color="auto"/>
              <w:left w:val="nil"/>
              <w:bottom w:val="single" w:sz="4" w:space="0" w:color="auto"/>
              <w:right w:val="nil"/>
            </w:tcBorders>
            <w:shd w:val="clear" w:color="auto" w:fill="auto"/>
            <w:noWrap/>
            <w:vAlign w:val="bottom"/>
            <w:hideMark/>
          </w:tcPr>
          <w:p w14:paraId="7CF39565" w14:textId="77777777" w:rsidR="00475A2D" w:rsidRPr="00F56D6E" w:rsidRDefault="00475A2D" w:rsidP="00AF40A0">
            <w:pPr>
              <w:spacing w:line="276" w:lineRule="auto"/>
              <w:rPr>
                <w:color w:val="000000"/>
              </w:rPr>
            </w:pPr>
            <w:r>
              <w:rPr>
                <w:color w:val="000000"/>
              </w:rPr>
              <w:t>Coefficient</w:t>
            </w:r>
          </w:p>
        </w:tc>
        <w:tc>
          <w:tcPr>
            <w:tcW w:w="1005" w:type="dxa"/>
            <w:tcBorders>
              <w:top w:val="single" w:sz="4" w:space="0" w:color="auto"/>
              <w:left w:val="nil"/>
              <w:bottom w:val="single" w:sz="4" w:space="0" w:color="auto"/>
              <w:right w:val="nil"/>
            </w:tcBorders>
            <w:shd w:val="clear" w:color="auto" w:fill="auto"/>
            <w:noWrap/>
            <w:vAlign w:val="bottom"/>
            <w:hideMark/>
          </w:tcPr>
          <w:p w14:paraId="27B73D27" w14:textId="77777777" w:rsidR="00475A2D" w:rsidRPr="00F56D6E" w:rsidRDefault="00475A2D" w:rsidP="00AF40A0">
            <w:pPr>
              <w:spacing w:line="276" w:lineRule="auto"/>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bottom"/>
            <w:hideMark/>
          </w:tcPr>
          <w:p w14:paraId="3BB1C594" w14:textId="77777777" w:rsidR="00475A2D" w:rsidRPr="00F56D6E" w:rsidRDefault="00475A2D" w:rsidP="00AF40A0">
            <w:pPr>
              <w:spacing w:line="276" w:lineRule="auto"/>
              <w:rPr>
                <w:color w:val="000000"/>
              </w:rPr>
            </w:pPr>
            <w:r>
              <w:rPr>
                <w:color w:val="000000"/>
              </w:rPr>
              <w:t>p-value</w:t>
            </w:r>
          </w:p>
        </w:tc>
        <w:tc>
          <w:tcPr>
            <w:tcW w:w="1416" w:type="dxa"/>
            <w:tcBorders>
              <w:top w:val="single" w:sz="4" w:space="0" w:color="auto"/>
              <w:left w:val="nil"/>
              <w:bottom w:val="single" w:sz="4" w:space="0" w:color="auto"/>
              <w:right w:val="nil"/>
            </w:tcBorders>
            <w:shd w:val="clear" w:color="auto" w:fill="auto"/>
            <w:noWrap/>
            <w:vAlign w:val="bottom"/>
            <w:hideMark/>
          </w:tcPr>
          <w:p w14:paraId="2DF59263" w14:textId="77777777" w:rsidR="00475A2D" w:rsidRPr="00F56D6E" w:rsidRDefault="00475A2D" w:rsidP="00AF40A0">
            <w:pPr>
              <w:spacing w:line="276" w:lineRule="auto"/>
              <w:rPr>
                <w:color w:val="000000"/>
              </w:rPr>
            </w:pPr>
            <w:r>
              <w:rPr>
                <w:color w:val="000000"/>
              </w:rPr>
              <w:t>Coefficient</w:t>
            </w:r>
          </w:p>
        </w:tc>
        <w:tc>
          <w:tcPr>
            <w:tcW w:w="996" w:type="dxa"/>
            <w:tcBorders>
              <w:top w:val="single" w:sz="4" w:space="0" w:color="auto"/>
              <w:left w:val="nil"/>
              <w:bottom w:val="single" w:sz="4" w:space="0" w:color="auto"/>
              <w:right w:val="nil"/>
            </w:tcBorders>
            <w:shd w:val="clear" w:color="auto" w:fill="auto"/>
            <w:noWrap/>
            <w:vAlign w:val="bottom"/>
            <w:hideMark/>
          </w:tcPr>
          <w:p w14:paraId="40FDAEB7" w14:textId="77777777" w:rsidR="00475A2D" w:rsidRPr="00F56D6E" w:rsidRDefault="00475A2D" w:rsidP="00AF40A0">
            <w:pPr>
              <w:spacing w:line="276" w:lineRule="auto"/>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bottom"/>
            <w:hideMark/>
          </w:tcPr>
          <w:p w14:paraId="5F2478A5" w14:textId="77777777" w:rsidR="00475A2D" w:rsidRPr="00F56D6E" w:rsidRDefault="00475A2D" w:rsidP="00AF40A0">
            <w:pPr>
              <w:spacing w:line="276" w:lineRule="auto"/>
              <w:rPr>
                <w:color w:val="000000"/>
              </w:rPr>
            </w:pPr>
            <w:r>
              <w:rPr>
                <w:color w:val="000000"/>
              </w:rPr>
              <w:t>p-value</w:t>
            </w:r>
          </w:p>
        </w:tc>
        <w:tc>
          <w:tcPr>
            <w:tcW w:w="1416" w:type="dxa"/>
            <w:tcBorders>
              <w:top w:val="single" w:sz="4" w:space="0" w:color="auto"/>
              <w:left w:val="nil"/>
              <w:bottom w:val="single" w:sz="4" w:space="0" w:color="auto"/>
              <w:right w:val="nil"/>
            </w:tcBorders>
            <w:shd w:val="clear" w:color="auto" w:fill="auto"/>
            <w:noWrap/>
            <w:vAlign w:val="bottom"/>
            <w:hideMark/>
          </w:tcPr>
          <w:p w14:paraId="15354DCD" w14:textId="77777777" w:rsidR="00475A2D" w:rsidRPr="00F56D6E" w:rsidRDefault="00475A2D" w:rsidP="00AF40A0">
            <w:pPr>
              <w:spacing w:line="276" w:lineRule="auto"/>
              <w:rPr>
                <w:color w:val="000000"/>
              </w:rPr>
            </w:pPr>
            <w:r>
              <w:rPr>
                <w:color w:val="000000"/>
              </w:rPr>
              <w:t>Coefficient</w:t>
            </w:r>
          </w:p>
        </w:tc>
        <w:tc>
          <w:tcPr>
            <w:tcW w:w="996" w:type="dxa"/>
            <w:tcBorders>
              <w:top w:val="single" w:sz="4" w:space="0" w:color="auto"/>
              <w:left w:val="nil"/>
              <w:bottom w:val="single" w:sz="4" w:space="0" w:color="auto"/>
              <w:right w:val="nil"/>
            </w:tcBorders>
            <w:shd w:val="clear" w:color="auto" w:fill="auto"/>
            <w:noWrap/>
            <w:vAlign w:val="bottom"/>
            <w:hideMark/>
          </w:tcPr>
          <w:p w14:paraId="38F66E9D" w14:textId="77777777" w:rsidR="00475A2D" w:rsidRPr="00F56D6E" w:rsidRDefault="00475A2D" w:rsidP="00AF40A0">
            <w:pPr>
              <w:spacing w:line="276" w:lineRule="auto"/>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bottom"/>
            <w:hideMark/>
          </w:tcPr>
          <w:p w14:paraId="60FE5F44" w14:textId="77777777" w:rsidR="00475A2D" w:rsidRPr="00F56D6E" w:rsidRDefault="00475A2D" w:rsidP="00AF40A0">
            <w:pPr>
              <w:spacing w:line="276" w:lineRule="auto"/>
              <w:rPr>
                <w:color w:val="000000"/>
              </w:rPr>
            </w:pPr>
            <w:r>
              <w:rPr>
                <w:color w:val="000000"/>
              </w:rPr>
              <w:t>p-value</w:t>
            </w:r>
          </w:p>
        </w:tc>
      </w:tr>
      <w:tr w:rsidR="002F24E0" w14:paraId="705D0ECD" w14:textId="77777777" w:rsidTr="00AF40A0">
        <w:trPr>
          <w:trHeight w:val="320"/>
        </w:trPr>
        <w:tc>
          <w:tcPr>
            <w:tcW w:w="2082" w:type="dxa"/>
            <w:tcBorders>
              <w:top w:val="single" w:sz="4" w:space="0" w:color="auto"/>
              <w:left w:val="nil"/>
              <w:bottom w:val="nil"/>
              <w:right w:val="nil"/>
            </w:tcBorders>
            <w:shd w:val="clear" w:color="auto" w:fill="auto"/>
            <w:noWrap/>
            <w:vAlign w:val="bottom"/>
            <w:hideMark/>
          </w:tcPr>
          <w:p w14:paraId="33987681" w14:textId="77777777" w:rsidR="002F24E0" w:rsidRPr="00F56D6E" w:rsidRDefault="002F24E0" w:rsidP="002F24E0">
            <w:pPr>
              <w:spacing w:line="276" w:lineRule="auto"/>
              <w:rPr>
                <w:color w:val="000000"/>
              </w:rPr>
            </w:pPr>
            <w:r w:rsidRPr="00B47CE7">
              <w:rPr>
                <w:color w:val="000000"/>
              </w:rPr>
              <w:t>(Intercept)</w:t>
            </w:r>
          </w:p>
        </w:tc>
        <w:tc>
          <w:tcPr>
            <w:tcW w:w="416" w:type="dxa"/>
            <w:tcBorders>
              <w:top w:val="single" w:sz="4" w:space="0" w:color="auto"/>
              <w:left w:val="nil"/>
              <w:bottom w:val="nil"/>
              <w:right w:val="nil"/>
            </w:tcBorders>
            <w:shd w:val="clear" w:color="auto" w:fill="auto"/>
            <w:noWrap/>
            <w:vAlign w:val="bottom"/>
            <w:hideMark/>
          </w:tcPr>
          <w:p w14:paraId="7B0704AF" w14:textId="77777777" w:rsidR="002F24E0" w:rsidRPr="00F56D6E" w:rsidRDefault="002F24E0" w:rsidP="002F24E0">
            <w:pPr>
              <w:spacing w:line="276" w:lineRule="auto"/>
              <w:rPr>
                <w:color w:val="000000"/>
              </w:rPr>
            </w:pPr>
            <w:r>
              <w:rPr>
                <w:color w:val="000000"/>
              </w:rPr>
              <w:t>-</w:t>
            </w:r>
          </w:p>
        </w:tc>
        <w:tc>
          <w:tcPr>
            <w:tcW w:w="1416" w:type="dxa"/>
            <w:tcBorders>
              <w:top w:val="single" w:sz="4" w:space="0" w:color="auto"/>
              <w:left w:val="nil"/>
              <w:bottom w:val="nil"/>
              <w:right w:val="nil"/>
            </w:tcBorders>
            <w:shd w:val="clear" w:color="auto" w:fill="auto"/>
            <w:noWrap/>
            <w:vAlign w:val="bottom"/>
            <w:hideMark/>
          </w:tcPr>
          <w:p w14:paraId="574B94E6" w14:textId="601EC58B" w:rsidR="002F24E0" w:rsidRPr="002F24E0" w:rsidRDefault="002F24E0" w:rsidP="002F24E0">
            <w:pPr>
              <w:spacing w:line="276" w:lineRule="auto"/>
              <w:jc w:val="right"/>
              <w:rPr>
                <w:color w:val="000000"/>
              </w:rPr>
            </w:pPr>
            <w:r w:rsidRPr="002F24E0">
              <w:rPr>
                <w:color w:val="000000"/>
              </w:rPr>
              <w:t>7.74E+00</w:t>
            </w:r>
          </w:p>
        </w:tc>
        <w:tc>
          <w:tcPr>
            <w:tcW w:w="1005" w:type="dxa"/>
            <w:tcBorders>
              <w:top w:val="single" w:sz="4" w:space="0" w:color="auto"/>
              <w:left w:val="nil"/>
              <w:bottom w:val="nil"/>
              <w:right w:val="nil"/>
            </w:tcBorders>
            <w:shd w:val="clear" w:color="auto" w:fill="auto"/>
            <w:noWrap/>
            <w:vAlign w:val="bottom"/>
            <w:hideMark/>
          </w:tcPr>
          <w:p w14:paraId="099C27FB" w14:textId="77777777" w:rsidR="002F24E0" w:rsidRPr="00BB00AD" w:rsidRDefault="002F24E0" w:rsidP="002F24E0">
            <w:pPr>
              <w:spacing w:line="276" w:lineRule="auto"/>
              <w:jc w:val="right"/>
              <w:rPr>
                <w:color w:val="000000"/>
              </w:rPr>
            </w:pPr>
            <w:r w:rsidRPr="00BB00AD">
              <w:rPr>
                <w:color w:val="000000"/>
              </w:rPr>
              <w:t>-</w:t>
            </w:r>
          </w:p>
        </w:tc>
        <w:tc>
          <w:tcPr>
            <w:tcW w:w="1056" w:type="dxa"/>
            <w:tcBorders>
              <w:top w:val="single" w:sz="4" w:space="0" w:color="auto"/>
              <w:left w:val="nil"/>
              <w:bottom w:val="nil"/>
              <w:right w:val="nil"/>
            </w:tcBorders>
            <w:shd w:val="clear" w:color="auto" w:fill="auto"/>
            <w:noWrap/>
            <w:vAlign w:val="bottom"/>
            <w:hideMark/>
          </w:tcPr>
          <w:p w14:paraId="46B6754A" w14:textId="77777777" w:rsidR="002F24E0" w:rsidRPr="00BB00AD" w:rsidRDefault="002F24E0" w:rsidP="002F24E0">
            <w:pPr>
              <w:spacing w:line="276" w:lineRule="auto"/>
              <w:jc w:val="right"/>
              <w:rPr>
                <w:color w:val="000000"/>
              </w:rPr>
            </w:pPr>
            <w:r w:rsidRPr="00BB00AD">
              <w:rPr>
                <w:color w:val="000000"/>
              </w:rPr>
              <w:t>-</w:t>
            </w:r>
          </w:p>
        </w:tc>
        <w:tc>
          <w:tcPr>
            <w:tcW w:w="1416" w:type="dxa"/>
            <w:tcBorders>
              <w:top w:val="single" w:sz="4" w:space="0" w:color="auto"/>
              <w:left w:val="nil"/>
              <w:bottom w:val="nil"/>
              <w:right w:val="nil"/>
            </w:tcBorders>
            <w:shd w:val="clear" w:color="auto" w:fill="auto"/>
            <w:noWrap/>
            <w:vAlign w:val="bottom"/>
            <w:hideMark/>
          </w:tcPr>
          <w:p w14:paraId="60BE7F0F" w14:textId="3B0B174E" w:rsidR="002F24E0" w:rsidRPr="002F24E0" w:rsidRDefault="002F24E0" w:rsidP="002F24E0">
            <w:pPr>
              <w:spacing w:line="276" w:lineRule="auto"/>
              <w:jc w:val="right"/>
              <w:rPr>
                <w:color w:val="000000"/>
              </w:rPr>
            </w:pPr>
            <w:r w:rsidRPr="002F24E0">
              <w:rPr>
                <w:color w:val="000000"/>
              </w:rPr>
              <w:t>5.76E+01</w:t>
            </w:r>
          </w:p>
        </w:tc>
        <w:tc>
          <w:tcPr>
            <w:tcW w:w="996" w:type="dxa"/>
            <w:tcBorders>
              <w:top w:val="single" w:sz="4" w:space="0" w:color="auto"/>
              <w:left w:val="nil"/>
              <w:bottom w:val="nil"/>
              <w:right w:val="nil"/>
            </w:tcBorders>
            <w:shd w:val="clear" w:color="auto" w:fill="auto"/>
            <w:noWrap/>
            <w:vAlign w:val="bottom"/>
            <w:hideMark/>
          </w:tcPr>
          <w:p w14:paraId="071D40DD" w14:textId="77777777" w:rsidR="002F24E0" w:rsidRPr="00BB00AD" w:rsidRDefault="002F24E0" w:rsidP="002F24E0">
            <w:pPr>
              <w:spacing w:line="276" w:lineRule="auto"/>
              <w:jc w:val="right"/>
              <w:rPr>
                <w:color w:val="000000"/>
              </w:rPr>
            </w:pPr>
            <w:r w:rsidRPr="00BB00AD">
              <w:rPr>
                <w:color w:val="000000"/>
              </w:rPr>
              <w:t>-</w:t>
            </w:r>
          </w:p>
        </w:tc>
        <w:tc>
          <w:tcPr>
            <w:tcW w:w="1056" w:type="dxa"/>
            <w:tcBorders>
              <w:top w:val="single" w:sz="4" w:space="0" w:color="auto"/>
              <w:left w:val="nil"/>
              <w:bottom w:val="nil"/>
              <w:right w:val="nil"/>
            </w:tcBorders>
            <w:shd w:val="clear" w:color="auto" w:fill="auto"/>
            <w:noWrap/>
            <w:vAlign w:val="bottom"/>
            <w:hideMark/>
          </w:tcPr>
          <w:p w14:paraId="084E0CAB" w14:textId="77777777" w:rsidR="002F24E0" w:rsidRPr="00BB00AD" w:rsidRDefault="002F24E0" w:rsidP="002F24E0">
            <w:pPr>
              <w:spacing w:line="276" w:lineRule="auto"/>
              <w:jc w:val="right"/>
              <w:rPr>
                <w:color w:val="000000"/>
              </w:rPr>
            </w:pPr>
            <w:r w:rsidRPr="00BB00AD">
              <w:rPr>
                <w:color w:val="000000"/>
              </w:rPr>
              <w:t>-</w:t>
            </w:r>
          </w:p>
        </w:tc>
        <w:tc>
          <w:tcPr>
            <w:tcW w:w="1416" w:type="dxa"/>
            <w:tcBorders>
              <w:top w:val="single" w:sz="4" w:space="0" w:color="auto"/>
              <w:left w:val="nil"/>
              <w:bottom w:val="nil"/>
              <w:right w:val="nil"/>
            </w:tcBorders>
            <w:shd w:val="clear" w:color="auto" w:fill="auto"/>
            <w:noWrap/>
            <w:vAlign w:val="bottom"/>
            <w:hideMark/>
          </w:tcPr>
          <w:p w14:paraId="3548C04F" w14:textId="05E1C019" w:rsidR="002F24E0" w:rsidRPr="002F24E0" w:rsidRDefault="002F24E0" w:rsidP="002F24E0">
            <w:pPr>
              <w:spacing w:line="276" w:lineRule="auto"/>
              <w:jc w:val="right"/>
              <w:rPr>
                <w:color w:val="000000"/>
              </w:rPr>
            </w:pPr>
            <w:r w:rsidRPr="002F24E0">
              <w:rPr>
                <w:color w:val="000000"/>
              </w:rPr>
              <w:t>2.09E+00</w:t>
            </w:r>
          </w:p>
        </w:tc>
        <w:tc>
          <w:tcPr>
            <w:tcW w:w="996" w:type="dxa"/>
            <w:tcBorders>
              <w:top w:val="single" w:sz="4" w:space="0" w:color="auto"/>
              <w:left w:val="nil"/>
              <w:bottom w:val="nil"/>
              <w:right w:val="nil"/>
            </w:tcBorders>
            <w:shd w:val="clear" w:color="auto" w:fill="auto"/>
            <w:noWrap/>
            <w:vAlign w:val="bottom"/>
            <w:hideMark/>
          </w:tcPr>
          <w:p w14:paraId="4306556A" w14:textId="77777777" w:rsidR="002F24E0" w:rsidRPr="00BB00AD" w:rsidRDefault="002F24E0" w:rsidP="002F24E0">
            <w:pPr>
              <w:spacing w:line="276" w:lineRule="auto"/>
              <w:jc w:val="right"/>
              <w:rPr>
                <w:color w:val="000000"/>
              </w:rPr>
            </w:pPr>
            <w:r w:rsidRPr="00BB00AD">
              <w:rPr>
                <w:color w:val="000000"/>
              </w:rPr>
              <w:t>-</w:t>
            </w:r>
          </w:p>
        </w:tc>
        <w:tc>
          <w:tcPr>
            <w:tcW w:w="1056" w:type="dxa"/>
            <w:tcBorders>
              <w:top w:val="single" w:sz="4" w:space="0" w:color="auto"/>
              <w:left w:val="nil"/>
              <w:bottom w:val="nil"/>
              <w:right w:val="nil"/>
            </w:tcBorders>
            <w:shd w:val="clear" w:color="auto" w:fill="auto"/>
            <w:noWrap/>
            <w:vAlign w:val="bottom"/>
            <w:hideMark/>
          </w:tcPr>
          <w:p w14:paraId="65079E9E" w14:textId="77777777" w:rsidR="002F24E0" w:rsidRPr="00BB00AD" w:rsidRDefault="002F24E0" w:rsidP="002F24E0">
            <w:pPr>
              <w:spacing w:line="276" w:lineRule="auto"/>
              <w:jc w:val="right"/>
              <w:rPr>
                <w:color w:val="000000"/>
              </w:rPr>
            </w:pPr>
            <w:r w:rsidRPr="00BB00AD">
              <w:rPr>
                <w:color w:val="000000"/>
              </w:rPr>
              <w:t>-</w:t>
            </w:r>
          </w:p>
        </w:tc>
      </w:tr>
      <w:tr w:rsidR="002F24E0" w14:paraId="723B0B37" w14:textId="77777777" w:rsidTr="00AF40A0">
        <w:trPr>
          <w:trHeight w:val="320"/>
        </w:trPr>
        <w:tc>
          <w:tcPr>
            <w:tcW w:w="2082" w:type="dxa"/>
            <w:tcBorders>
              <w:top w:val="nil"/>
              <w:left w:val="nil"/>
              <w:bottom w:val="nil"/>
              <w:right w:val="nil"/>
            </w:tcBorders>
            <w:shd w:val="clear" w:color="auto" w:fill="auto"/>
            <w:noWrap/>
            <w:vAlign w:val="bottom"/>
            <w:hideMark/>
          </w:tcPr>
          <w:p w14:paraId="3D0DD4E5" w14:textId="77777777" w:rsidR="002F24E0" w:rsidRPr="00F56D6E" w:rsidRDefault="002F24E0" w:rsidP="002F24E0">
            <w:pPr>
              <w:spacing w:line="276" w:lineRule="auto"/>
              <w:rPr>
                <w:color w:val="000000"/>
              </w:rPr>
            </w:pPr>
            <w:r w:rsidRPr="00B47CE7">
              <w:rPr>
                <w:color w:val="000000"/>
              </w:rPr>
              <w:t>CO</w:t>
            </w:r>
            <w:r w:rsidRPr="00B47CE7">
              <w:rPr>
                <w:color w:val="000000"/>
                <w:vertAlign w:val="subscript"/>
              </w:rPr>
              <w:t>2</w:t>
            </w:r>
          </w:p>
        </w:tc>
        <w:tc>
          <w:tcPr>
            <w:tcW w:w="416" w:type="dxa"/>
            <w:tcBorders>
              <w:top w:val="nil"/>
              <w:left w:val="nil"/>
              <w:bottom w:val="nil"/>
              <w:right w:val="nil"/>
            </w:tcBorders>
            <w:shd w:val="clear" w:color="auto" w:fill="auto"/>
            <w:noWrap/>
            <w:vAlign w:val="bottom"/>
            <w:hideMark/>
          </w:tcPr>
          <w:p w14:paraId="56AD29EF" w14:textId="77777777" w:rsidR="002F24E0" w:rsidRPr="00F56D6E" w:rsidRDefault="002F24E0" w:rsidP="002F24E0">
            <w:pPr>
              <w:spacing w:line="276" w:lineRule="auto"/>
              <w:jc w:val="right"/>
              <w:rPr>
                <w:color w:val="000000"/>
              </w:rPr>
            </w:pPr>
            <w:r w:rsidRPr="00F56D6E">
              <w:rPr>
                <w:color w:val="000000"/>
              </w:rPr>
              <w:t>1</w:t>
            </w:r>
          </w:p>
        </w:tc>
        <w:tc>
          <w:tcPr>
            <w:tcW w:w="1416" w:type="dxa"/>
            <w:tcBorders>
              <w:top w:val="nil"/>
              <w:left w:val="nil"/>
              <w:bottom w:val="nil"/>
              <w:right w:val="nil"/>
            </w:tcBorders>
            <w:shd w:val="clear" w:color="auto" w:fill="auto"/>
            <w:noWrap/>
            <w:vAlign w:val="bottom"/>
            <w:hideMark/>
          </w:tcPr>
          <w:p w14:paraId="4C2EA05F" w14:textId="23197D04" w:rsidR="002F24E0" w:rsidRPr="002F24E0" w:rsidRDefault="002F24E0" w:rsidP="002F24E0">
            <w:pPr>
              <w:spacing w:line="276" w:lineRule="auto"/>
              <w:jc w:val="right"/>
              <w:rPr>
                <w:color w:val="000000"/>
              </w:rPr>
            </w:pPr>
            <w:r w:rsidRPr="002F24E0">
              <w:rPr>
                <w:color w:val="000000"/>
              </w:rPr>
              <w:t>2.33E+00</w:t>
            </w:r>
          </w:p>
        </w:tc>
        <w:tc>
          <w:tcPr>
            <w:tcW w:w="1005" w:type="dxa"/>
            <w:tcBorders>
              <w:top w:val="nil"/>
              <w:left w:val="nil"/>
              <w:bottom w:val="nil"/>
              <w:right w:val="nil"/>
            </w:tcBorders>
            <w:shd w:val="clear" w:color="auto" w:fill="auto"/>
            <w:noWrap/>
            <w:vAlign w:val="bottom"/>
            <w:hideMark/>
          </w:tcPr>
          <w:p w14:paraId="33CB4197" w14:textId="77777777" w:rsidR="002F24E0" w:rsidRPr="00BB00AD" w:rsidRDefault="002F24E0" w:rsidP="002F24E0">
            <w:pPr>
              <w:spacing w:line="276" w:lineRule="auto"/>
              <w:jc w:val="right"/>
              <w:rPr>
                <w:color w:val="000000"/>
              </w:rPr>
            </w:pPr>
            <w:r w:rsidRPr="00BB00AD">
              <w:rPr>
                <w:color w:val="000000"/>
              </w:rPr>
              <w:t>13.682</w:t>
            </w:r>
          </w:p>
        </w:tc>
        <w:tc>
          <w:tcPr>
            <w:tcW w:w="1056" w:type="dxa"/>
            <w:tcBorders>
              <w:top w:val="nil"/>
              <w:left w:val="nil"/>
              <w:bottom w:val="nil"/>
              <w:right w:val="nil"/>
            </w:tcBorders>
            <w:shd w:val="clear" w:color="auto" w:fill="auto"/>
            <w:noWrap/>
            <w:vAlign w:val="bottom"/>
            <w:hideMark/>
          </w:tcPr>
          <w:p w14:paraId="17A018F9" w14:textId="77777777" w:rsidR="002F24E0" w:rsidRPr="00BB00AD" w:rsidRDefault="002F24E0" w:rsidP="002F24E0">
            <w:pPr>
              <w:spacing w:line="276" w:lineRule="auto"/>
              <w:jc w:val="right"/>
              <w:rPr>
                <w:b/>
                <w:bCs/>
                <w:color w:val="000000"/>
              </w:rPr>
            </w:pPr>
            <w:r w:rsidRPr="00BB00AD">
              <w:rPr>
                <w:b/>
                <w:bCs/>
                <w:color w:val="000000"/>
              </w:rPr>
              <w:t>&lt;0.001</w:t>
            </w:r>
          </w:p>
        </w:tc>
        <w:tc>
          <w:tcPr>
            <w:tcW w:w="1416" w:type="dxa"/>
            <w:tcBorders>
              <w:top w:val="nil"/>
              <w:left w:val="nil"/>
              <w:bottom w:val="nil"/>
              <w:right w:val="nil"/>
            </w:tcBorders>
            <w:shd w:val="clear" w:color="auto" w:fill="auto"/>
            <w:noWrap/>
            <w:vAlign w:val="bottom"/>
            <w:hideMark/>
          </w:tcPr>
          <w:p w14:paraId="73EAB722" w14:textId="4D9F7035" w:rsidR="002F24E0" w:rsidRPr="002F24E0" w:rsidRDefault="002F24E0" w:rsidP="002F24E0">
            <w:pPr>
              <w:spacing w:line="276" w:lineRule="auto"/>
              <w:jc w:val="right"/>
              <w:rPr>
                <w:color w:val="000000"/>
              </w:rPr>
            </w:pPr>
            <w:r w:rsidRPr="002F24E0">
              <w:rPr>
                <w:color w:val="000000"/>
              </w:rPr>
              <w:t>5.34E+00</w:t>
            </w:r>
          </w:p>
        </w:tc>
        <w:tc>
          <w:tcPr>
            <w:tcW w:w="996" w:type="dxa"/>
            <w:tcBorders>
              <w:top w:val="nil"/>
              <w:left w:val="nil"/>
              <w:bottom w:val="nil"/>
              <w:right w:val="nil"/>
            </w:tcBorders>
            <w:shd w:val="clear" w:color="auto" w:fill="auto"/>
            <w:noWrap/>
            <w:vAlign w:val="bottom"/>
            <w:hideMark/>
          </w:tcPr>
          <w:p w14:paraId="0E8099C7" w14:textId="77777777" w:rsidR="002F24E0" w:rsidRPr="00DA258F" w:rsidRDefault="002F24E0" w:rsidP="002F24E0">
            <w:pPr>
              <w:spacing w:line="276" w:lineRule="auto"/>
              <w:jc w:val="right"/>
              <w:rPr>
                <w:b/>
                <w:bCs/>
                <w:color w:val="000000"/>
              </w:rPr>
            </w:pPr>
            <w:r w:rsidRPr="00DA258F">
              <w:rPr>
                <w:b/>
                <w:bCs/>
                <w:color w:val="000000"/>
              </w:rPr>
              <w:t>0.013</w:t>
            </w:r>
          </w:p>
        </w:tc>
        <w:tc>
          <w:tcPr>
            <w:tcW w:w="1056" w:type="dxa"/>
            <w:tcBorders>
              <w:top w:val="nil"/>
              <w:left w:val="nil"/>
              <w:bottom w:val="nil"/>
              <w:right w:val="nil"/>
            </w:tcBorders>
            <w:shd w:val="clear" w:color="auto" w:fill="auto"/>
            <w:noWrap/>
            <w:vAlign w:val="bottom"/>
            <w:hideMark/>
          </w:tcPr>
          <w:p w14:paraId="769815AC" w14:textId="77777777" w:rsidR="002F24E0" w:rsidRPr="00BB00AD" w:rsidRDefault="002F24E0" w:rsidP="002F24E0">
            <w:pPr>
              <w:spacing w:line="276" w:lineRule="auto"/>
              <w:jc w:val="right"/>
              <w:rPr>
                <w:color w:val="000000"/>
              </w:rPr>
            </w:pPr>
            <w:r w:rsidRPr="00BB00AD">
              <w:rPr>
                <w:color w:val="000000"/>
              </w:rPr>
              <w:t>0.908</w:t>
            </w:r>
          </w:p>
        </w:tc>
        <w:tc>
          <w:tcPr>
            <w:tcW w:w="1416" w:type="dxa"/>
            <w:tcBorders>
              <w:top w:val="nil"/>
              <w:left w:val="nil"/>
              <w:bottom w:val="nil"/>
              <w:right w:val="nil"/>
            </w:tcBorders>
            <w:shd w:val="clear" w:color="auto" w:fill="auto"/>
            <w:noWrap/>
            <w:vAlign w:val="bottom"/>
            <w:hideMark/>
          </w:tcPr>
          <w:p w14:paraId="43845208" w14:textId="6C68CE34" w:rsidR="002F24E0" w:rsidRPr="002F24E0" w:rsidRDefault="002F24E0" w:rsidP="002F24E0">
            <w:pPr>
              <w:spacing w:line="276" w:lineRule="auto"/>
              <w:jc w:val="right"/>
              <w:rPr>
                <w:color w:val="000000"/>
              </w:rPr>
            </w:pPr>
            <w:r w:rsidRPr="002F24E0">
              <w:rPr>
                <w:color w:val="000000"/>
              </w:rPr>
              <w:t>-2.80E-01</w:t>
            </w:r>
          </w:p>
        </w:tc>
        <w:tc>
          <w:tcPr>
            <w:tcW w:w="996" w:type="dxa"/>
            <w:tcBorders>
              <w:top w:val="nil"/>
              <w:left w:val="nil"/>
              <w:bottom w:val="nil"/>
              <w:right w:val="nil"/>
            </w:tcBorders>
            <w:shd w:val="clear" w:color="auto" w:fill="auto"/>
            <w:noWrap/>
            <w:vAlign w:val="bottom"/>
            <w:hideMark/>
          </w:tcPr>
          <w:p w14:paraId="464BE222" w14:textId="77777777" w:rsidR="002F24E0" w:rsidRPr="00BB00AD" w:rsidRDefault="002F24E0" w:rsidP="002F24E0">
            <w:pPr>
              <w:spacing w:line="276" w:lineRule="auto"/>
              <w:jc w:val="right"/>
              <w:rPr>
                <w:color w:val="000000"/>
              </w:rPr>
            </w:pPr>
            <w:r w:rsidRPr="00BB00AD">
              <w:rPr>
                <w:color w:val="000000"/>
              </w:rPr>
              <w:t>4.04</w:t>
            </w:r>
            <w:r>
              <w:rPr>
                <w:color w:val="000000"/>
              </w:rPr>
              <w:t>0</w:t>
            </w:r>
          </w:p>
        </w:tc>
        <w:tc>
          <w:tcPr>
            <w:tcW w:w="1056" w:type="dxa"/>
            <w:tcBorders>
              <w:top w:val="nil"/>
              <w:left w:val="nil"/>
              <w:bottom w:val="nil"/>
              <w:right w:val="nil"/>
            </w:tcBorders>
            <w:shd w:val="clear" w:color="auto" w:fill="auto"/>
            <w:noWrap/>
            <w:vAlign w:val="bottom"/>
            <w:hideMark/>
          </w:tcPr>
          <w:p w14:paraId="682F1B66" w14:textId="77777777" w:rsidR="002F24E0" w:rsidRPr="00BB00AD" w:rsidRDefault="002F24E0" w:rsidP="002F24E0">
            <w:pPr>
              <w:spacing w:line="276" w:lineRule="auto"/>
              <w:jc w:val="right"/>
              <w:rPr>
                <w:b/>
                <w:bCs/>
                <w:color w:val="000000"/>
              </w:rPr>
            </w:pPr>
            <w:r w:rsidRPr="00BB00AD">
              <w:rPr>
                <w:b/>
                <w:bCs/>
                <w:color w:val="000000"/>
              </w:rPr>
              <w:t>0.044</w:t>
            </w:r>
          </w:p>
        </w:tc>
      </w:tr>
      <w:tr w:rsidR="002F24E0" w14:paraId="03318152" w14:textId="77777777" w:rsidTr="00AF40A0">
        <w:trPr>
          <w:trHeight w:val="320"/>
        </w:trPr>
        <w:tc>
          <w:tcPr>
            <w:tcW w:w="2082" w:type="dxa"/>
            <w:tcBorders>
              <w:top w:val="nil"/>
              <w:left w:val="nil"/>
              <w:bottom w:val="nil"/>
              <w:right w:val="nil"/>
            </w:tcBorders>
            <w:shd w:val="clear" w:color="auto" w:fill="auto"/>
            <w:noWrap/>
            <w:vAlign w:val="bottom"/>
            <w:hideMark/>
          </w:tcPr>
          <w:p w14:paraId="5E2A4426" w14:textId="77777777" w:rsidR="002F24E0" w:rsidRPr="00F56D6E" w:rsidRDefault="002F24E0" w:rsidP="002F24E0">
            <w:pPr>
              <w:spacing w:line="276" w:lineRule="auto"/>
              <w:rPr>
                <w:color w:val="000000"/>
              </w:rPr>
            </w:pPr>
            <w:r w:rsidRPr="00B47CE7">
              <w:rPr>
                <w:color w:val="000000"/>
              </w:rPr>
              <w:t>Inoculation (I)</w:t>
            </w:r>
          </w:p>
        </w:tc>
        <w:tc>
          <w:tcPr>
            <w:tcW w:w="416" w:type="dxa"/>
            <w:tcBorders>
              <w:top w:val="nil"/>
              <w:left w:val="nil"/>
              <w:bottom w:val="nil"/>
              <w:right w:val="nil"/>
            </w:tcBorders>
            <w:shd w:val="clear" w:color="auto" w:fill="auto"/>
            <w:noWrap/>
            <w:vAlign w:val="bottom"/>
            <w:hideMark/>
          </w:tcPr>
          <w:p w14:paraId="168559B9" w14:textId="77777777" w:rsidR="002F24E0" w:rsidRPr="00F56D6E" w:rsidRDefault="002F24E0" w:rsidP="002F24E0">
            <w:pPr>
              <w:spacing w:line="276" w:lineRule="auto"/>
              <w:jc w:val="right"/>
              <w:rPr>
                <w:color w:val="000000"/>
              </w:rPr>
            </w:pPr>
            <w:r w:rsidRPr="00F56D6E">
              <w:rPr>
                <w:color w:val="000000"/>
              </w:rPr>
              <w:t>1</w:t>
            </w:r>
          </w:p>
        </w:tc>
        <w:tc>
          <w:tcPr>
            <w:tcW w:w="1416" w:type="dxa"/>
            <w:tcBorders>
              <w:top w:val="nil"/>
              <w:left w:val="nil"/>
              <w:bottom w:val="nil"/>
              <w:right w:val="nil"/>
            </w:tcBorders>
            <w:shd w:val="clear" w:color="auto" w:fill="auto"/>
            <w:noWrap/>
            <w:vAlign w:val="bottom"/>
            <w:hideMark/>
          </w:tcPr>
          <w:p w14:paraId="14CFC19C" w14:textId="0F4DD275" w:rsidR="002F24E0" w:rsidRPr="002F24E0" w:rsidRDefault="002F24E0" w:rsidP="002F24E0">
            <w:pPr>
              <w:spacing w:line="276" w:lineRule="auto"/>
              <w:jc w:val="right"/>
              <w:rPr>
                <w:color w:val="000000"/>
              </w:rPr>
            </w:pPr>
            <w:r w:rsidRPr="002F24E0">
              <w:rPr>
                <w:color w:val="000000"/>
              </w:rPr>
              <w:t>4.15E+00</w:t>
            </w:r>
          </w:p>
        </w:tc>
        <w:tc>
          <w:tcPr>
            <w:tcW w:w="1005" w:type="dxa"/>
            <w:tcBorders>
              <w:top w:val="nil"/>
              <w:left w:val="nil"/>
              <w:bottom w:val="nil"/>
              <w:right w:val="nil"/>
            </w:tcBorders>
            <w:shd w:val="clear" w:color="auto" w:fill="auto"/>
            <w:noWrap/>
            <w:vAlign w:val="bottom"/>
            <w:hideMark/>
          </w:tcPr>
          <w:p w14:paraId="01434861" w14:textId="77777777" w:rsidR="002F24E0" w:rsidRPr="00BB00AD" w:rsidRDefault="002F24E0" w:rsidP="002F24E0">
            <w:pPr>
              <w:spacing w:line="276" w:lineRule="auto"/>
              <w:jc w:val="right"/>
              <w:rPr>
                <w:color w:val="000000"/>
              </w:rPr>
            </w:pPr>
            <w:r w:rsidRPr="00BB00AD">
              <w:rPr>
                <w:color w:val="000000"/>
              </w:rPr>
              <w:t>23.931</w:t>
            </w:r>
          </w:p>
        </w:tc>
        <w:tc>
          <w:tcPr>
            <w:tcW w:w="1056" w:type="dxa"/>
            <w:tcBorders>
              <w:top w:val="nil"/>
              <w:left w:val="nil"/>
              <w:bottom w:val="nil"/>
              <w:right w:val="nil"/>
            </w:tcBorders>
            <w:shd w:val="clear" w:color="auto" w:fill="auto"/>
            <w:noWrap/>
            <w:vAlign w:val="bottom"/>
            <w:hideMark/>
          </w:tcPr>
          <w:p w14:paraId="0D3C6864" w14:textId="77777777" w:rsidR="002F24E0" w:rsidRPr="00BB00AD" w:rsidRDefault="002F24E0" w:rsidP="002F24E0">
            <w:pPr>
              <w:spacing w:line="276" w:lineRule="auto"/>
              <w:jc w:val="right"/>
              <w:rPr>
                <w:b/>
                <w:bCs/>
                <w:color w:val="000000"/>
              </w:rPr>
            </w:pPr>
            <w:r w:rsidRPr="00BB00AD">
              <w:rPr>
                <w:b/>
                <w:bCs/>
                <w:color w:val="000000"/>
              </w:rPr>
              <w:t>&lt;0.001</w:t>
            </w:r>
          </w:p>
        </w:tc>
        <w:tc>
          <w:tcPr>
            <w:tcW w:w="1416" w:type="dxa"/>
            <w:tcBorders>
              <w:top w:val="nil"/>
              <w:left w:val="nil"/>
              <w:bottom w:val="nil"/>
              <w:right w:val="nil"/>
            </w:tcBorders>
            <w:shd w:val="clear" w:color="auto" w:fill="auto"/>
            <w:noWrap/>
            <w:vAlign w:val="bottom"/>
            <w:hideMark/>
          </w:tcPr>
          <w:p w14:paraId="617D6BD1" w14:textId="3FC197D7" w:rsidR="002F24E0" w:rsidRPr="002F24E0" w:rsidRDefault="002F24E0" w:rsidP="002F24E0">
            <w:pPr>
              <w:spacing w:line="276" w:lineRule="auto"/>
              <w:jc w:val="right"/>
              <w:rPr>
                <w:color w:val="000000"/>
              </w:rPr>
            </w:pPr>
            <w:r w:rsidRPr="002F24E0">
              <w:rPr>
                <w:color w:val="000000"/>
              </w:rPr>
              <w:t>7.04E+00</w:t>
            </w:r>
          </w:p>
        </w:tc>
        <w:tc>
          <w:tcPr>
            <w:tcW w:w="996" w:type="dxa"/>
            <w:tcBorders>
              <w:top w:val="nil"/>
              <w:left w:val="nil"/>
              <w:bottom w:val="nil"/>
              <w:right w:val="nil"/>
            </w:tcBorders>
            <w:shd w:val="clear" w:color="auto" w:fill="auto"/>
            <w:noWrap/>
            <w:vAlign w:val="bottom"/>
            <w:hideMark/>
          </w:tcPr>
          <w:p w14:paraId="239E0BB4" w14:textId="77777777" w:rsidR="002F24E0" w:rsidRPr="00BB00AD" w:rsidRDefault="002F24E0" w:rsidP="002F24E0">
            <w:pPr>
              <w:spacing w:line="276" w:lineRule="auto"/>
              <w:jc w:val="right"/>
              <w:rPr>
                <w:color w:val="000000"/>
              </w:rPr>
            </w:pPr>
            <w:r w:rsidRPr="00BB00AD">
              <w:rPr>
                <w:color w:val="000000"/>
              </w:rPr>
              <w:t>0.39</w:t>
            </w:r>
            <w:r>
              <w:rPr>
                <w:color w:val="000000"/>
              </w:rPr>
              <w:t>0</w:t>
            </w:r>
          </w:p>
        </w:tc>
        <w:tc>
          <w:tcPr>
            <w:tcW w:w="1056" w:type="dxa"/>
            <w:tcBorders>
              <w:top w:val="nil"/>
              <w:left w:val="nil"/>
              <w:bottom w:val="nil"/>
              <w:right w:val="nil"/>
            </w:tcBorders>
            <w:shd w:val="clear" w:color="auto" w:fill="auto"/>
            <w:noWrap/>
            <w:vAlign w:val="bottom"/>
            <w:hideMark/>
          </w:tcPr>
          <w:p w14:paraId="0133C13A" w14:textId="77777777" w:rsidR="002F24E0" w:rsidRPr="00BB00AD" w:rsidRDefault="002F24E0" w:rsidP="002F24E0">
            <w:pPr>
              <w:spacing w:line="276" w:lineRule="auto"/>
              <w:jc w:val="right"/>
              <w:rPr>
                <w:color w:val="000000"/>
              </w:rPr>
            </w:pPr>
            <w:r w:rsidRPr="00BB00AD">
              <w:rPr>
                <w:color w:val="000000"/>
              </w:rPr>
              <w:t>0.532</w:t>
            </w:r>
          </w:p>
        </w:tc>
        <w:tc>
          <w:tcPr>
            <w:tcW w:w="1416" w:type="dxa"/>
            <w:tcBorders>
              <w:top w:val="nil"/>
              <w:left w:val="nil"/>
              <w:bottom w:val="nil"/>
              <w:right w:val="nil"/>
            </w:tcBorders>
            <w:shd w:val="clear" w:color="auto" w:fill="auto"/>
            <w:noWrap/>
            <w:vAlign w:val="bottom"/>
            <w:hideMark/>
          </w:tcPr>
          <w:p w14:paraId="39887077" w14:textId="339C5B75" w:rsidR="002F24E0" w:rsidRPr="002F24E0" w:rsidRDefault="002F24E0" w:rsidP="002F24E0">
            <w:pPr>
              <w:spacing w:line="276" w:lineRule="auto"/>
              <w:jc w:val="right"/>
              <w:rPr>
                <w:color w:val="000000"/>
              </w:rPr>
            </w:pPr>
            <w:r w:rsidRPr="002F24E0">
              <w:rPr>
                <w:color w:val="000000"/>
              </w:rPr>
              <w:t>-4.30E-01</w:t>
            </w:r>
          </w:p>
        </w:tc>
        <w:tc>
          <w:tcPr>
            <w:tcW w:w="996" w:type="dxa"/>
            <w:tcBorders>
              <w:top w:val="nil"/>
              <w:left w:val="nil"/>
              <w:bottom w:val="nil"/>
              <w:right w:val="nil"/>
            </w:tcBorders>
            <w:shd w:val="clear" w:color="auto" w:fill="auto"/>
            <w:noWrap/>
            <w:vAlign w:val="bottom"/>
            <w:hideMark/>
          </w:tcPr>
          <w:p w14:paraId="424F4705" w14:textId="77777777" w:rsidR="002F24E0" w:rsidRPr="00BB00AD" w:rsidRDefault="002F24E0" w:rsidP="002F24E0">
            <w:pPr>
              <w:spacing w:line="276" w:lineRule="auto"/>
              <w:jc w:val="right"/>
              <w:rPr>
                <w:color w:val="000000"/>
              </w:rPr>
            </w:pPr>
            <w:r w:rsidRPr="00BB00AD">
              <w:rPr>
                <w:color w:val="000000"/>
              </w:rPr>
              <w:t>5.365</w:t>
            </w:r>
          </w:p>
        </w:tc>
        <w:tc>
          <w:tcPr>
            <w:tcW w:w="1056" w:type="dxa"/>
            <w:tcBorders>
              <w:top w:val="nil"/>
              <w:left w:val="nil"/>
              <w:bottom w:val="nil"/>
              <w:right w:val="nil"/>
            </w:tcBorders>
            <w:shd w:val="clear" w:color="auto" w:fill="auto"/>
            <w:noWrap/>
            <w:vAlign w:val="bottom"/>
            <w:hideMark/>
          </w:tcPr>
          <w:p w14:paraId="76645C2F" w14:textId="77777777" w:rsidR="002F24E0" w:rsidRPr="00BB00AD" w:rsidRDefault="002F24E0" w:rsidP="002F24E0">
            <w:pPr>
              <w:spacing w:line="276" w:lineRule="auto"/>
              <w:jc w:val="right"/>
              <w:rPr>
                <w:b/>
                <w:bCs/>
                <w:color w:val="000000"/>
              </w:rPr>
            </w:pPr>
            <w:r w:rsidRPr="00BB00AD">
              <w:rPr>
                <w:b/>
                <w:bCs/>
                <w:color w:val="000000"/>
              </w:rPr>
              <w:t>0.021</w:t>
            </w:r>
          </w:p>
        </w:tc>
      </w:tr>
      <w:tr w:rsidR="002F24E0" w14:paraId="6742A3AA" w14:textId="77777777" w:rsidTr="00AF40A0">
        <w:trPr>
          <w:trHeight w:val="320"/>
        </w:trPr>
        <w:tc>
          <w:tcPr>
            <w:tcW w:w="2082" w:type="dxa"/>
            <w:tcBorders>
              <w:top w:val="nil"/>
              <w:left w:val="nil"/>
              <w:bottom w:val="nil"/>
              <w:right w:val="nil"/>
            </w:tcBorders>
            <w:shd w:val="clear" w:color="auto" w:fill="auto"/>
            <w:noWrap/>
            <w:vAlign w:val="bottom"/>
            <w:hideMark/>
          </w:tcPr>
          <w:p w14:paraId="1D3ADF36" w14:textId="77777777" w:rsidR="002F24E0" w:rsidRPr="00F56D6E" w:rsidRDefault="002F24E0" w:rsidP="002F24E0">
            <w:pPr>
              <w:spacing w:line="276" w:lineRule="auto"/>
              <w:rPr>
                <w:color w:val="000000"/>
              </w:rPr>
            </w:pPr>
            <w:r w:rsidRPr="00B47CE7">
              <w:rPr>
                <w:color w:val="000000"/>
              </w:rPr>
              <w:t>N fertilization (N)</w:t>
            </w:r>
          </w:p>
        </w:tc>
        <w:tc>
          <w:tcPr>
            <w:tcW w:w="416" w:type="dxa"/>
            <w:tcBorders>
              <w:top w:val="nil"/>
              <w:left w:val="nil"/>
              <w:bottom w:val="nil"/>
              <w:right w:val="nil"/>
            </w:tcBorders>
            <w:shd w:val="clear" w:color="auto" w:fill="auto"/>
            <w:noWrap/>
            <w:vAlign w:val="bottom"/>
            <w:hideMark/>
          </w:tcPr>
          <w:p w14:paraId="7691EBD7" w14:textId="77777777" w:rsidR="002F24E0" w:rsidRPr="00F56D6E" w:rsidRDefault="002F24E0" w:rsidP="002F24E0">
            <w:pPr>
              <w:spacing w:line="276" w:lineRule="auto"/>
              <w:jc w:val="right"/>
              <w:rPr>
                <w:color w:val="000000"/>
              </w:rPr>
            </w:pPr>
            <w:r w:rsidRPr="00F56D6E">
              <w:rPr>
                <w:color w:val="000000"/>
              </w:rPr>
              <w:t>1</w:t>
            </w:r>
          </w:p>
        </w:tc>
        <w:tc>
          <w:tcPr>
            <w:tcW w:w="1416" w:type="dxa"/>
            <w:tcBorders>
              <w:top w:val="nil"/>
              <w:left w:val="nil"/>
              <w:bottom w:val="nil"/>
              <w:right w:val="nil"/>
            </w:tcBorders>
            <w:shd w:val="clear" w:color="auto" w:fill="auto"/>
            <w:noWrap/>
            <w:vAlign w:val="bottom"/>
            <w:hideMark/>
          </w:tcPr>
          <w:p w14:paraId="5711840D" w14:textId="1B2D1C2A" w:rsidR="002F24E0" w:rsidRPr="002F24E0" w:rsidRDefault="002F24E0" w:rsidP="002F24E0">
            <w:pPr>
              <w:spacing w:line="276" w:lineRule="auto"/>
              <w:jc w:val="right"/>
              <w:rPr>
                <w:color w:val="000000"/>
              </w:rPr>
            </w:pPr>
            <w:r w:rsidRPr="002F24E0">
              <w:rPr>
                <w:color w:val="000000"/>
              </w:rPr>
              <w:t>1.43E-03</w:t>
            </w:r>
          </w:p>
        </w:tc>
        <w:tc>
          <w:tcPr>
            <w:tcW w:w="1005" w:type="dxa"/>
            <w:tcBorders>
              <w:top w:val="nil"/>
              <w:left w:val="nil"/>
              <w:bottom w:val="nil"/>
              <w:right w:val="nil"/>
            </w:tcBorders>
            <w:shd w:val="clear" w:color="auto" w:fill="auto"/>
            <w:noWrap/>
            <w:vAlign w:val="bottom"/>
            <w:hideMark/>
          </w:tcPr>
          <w:p w14:paraId="5603C4C2" w14:textId="77777777" w:rsidR="002F24E0" w:rsidRPr="00BB00AD" w:rsidRDefault="002F24E0" w:rsidP="002F24E0">
            <w:pPr>
              <w:spacing w:line="276" w:lineRule="auto"/>
              <w:jc w:val="right"/>
              <w:rPr>
                <w:color w:val="000000"/>
              </w:rPr>
            </w:pPr>
            <w:r w:rsidRPr="00BB00AD">
              <w:rPr>
                <w:color w:val="000000"/>
              </w:rPr>
              <w:t>22.581</w:t>
            </w:r>
          </w:p>
        </w:tc>
        <w:tc>
          <w:tcPr>
            <w:tcW w:w="1056" w:type="dxa"/>
            <w:tcBorders>
              <w:top w:val="nil"/>
              <w:left w:val="nil"/>
              <w:bottom w:val="nil"/>
              <w:right w:val="nil"/>
            </w:tcBorders>
            <w:shd w:val="clear" w:color="auto" w:fill="auto"/>
            <w:noWrap/>
            <w:vAlign w:val="bottom"/>
            <w:hideMark/>
          </w:tcPr>
          <w:p w14:paraId="69A01EBD" w14:textId="77777777" w:rsidR="002F24E0" w:rsidRPr="00BB00AD" w:rsidRDefault="002F24E0" w:rsidP="002F24E0">
            <w:pPr>
              <w:spacing w:line="276" w:lineRule="auto"/>
              <w:jc w:val="right"/>
              <w:rPr>
                <w:b/>
                <w:bCs/>
                <w:color w:val="000000"/>
              </w:rPr>
            </w:pPr>
            <w:r w:rsidRPr="00BB00AD">
              <w:rPr>
                <w:b/>
                <w:bCs/>
                <w:color w:val="000000"/>
              </w:rPr>
              <w:t>&lt;0.001</w:t>
            </w:r>
          </w:p>
        </w:tc>
        <w:tc>
          <w:tcPr>
            <w:tcW w:w="1416" w:type="dxa"/>
            <w:tcBorders>
              <w:top w:val="nil"/>
              <w:left w:val="nil"/>
              <w:bottom w:val="nil"/>
              <w:right w:val="nil"/>
            </w:tcBorders>
            <w:shd w:val="clear" w:color="auto" w:fill="auto"/>
            <w:noWrap/>
            <w:vAlign w:val="bottom"/>
            <w:hideMark/>
          </w:tcPr>
          <w:p w14:paraId="3EC837D0" w14:textId="4DDBE53E" w:rsidR="002F24E0" w:rsidRPr="002F24E0" w:rsidRDefault="002F24E0" w:rsidP="002F24E0">
            <w:pPr>
              <w:spacing w:line="276" w:lineRule="auto"/>
              <w:jc w:val="right"/>
              <w:rPr>
                <w:color w:val="000000"/>
              </w:rPr>
            </w:pPr>
            <w:r w:rsidRPr="002F24E0">
              <w:rPr>
                <w:color w:val="000000"/>
              </w:rPr>
              <w:t>3.68E-02</w:t>
            </w:r>
          </w:p>
        </w:tc>
        <w:tc>
          <w:tcPr>
            <w:tcW w:w="996" w:type="dxa"/>
            <w:tcBorders>
              <w:top w:val="nil"/>
              <w:left w:val="nil"/>
              <w:bottom w:val="nil"/>
              <w:right w:val="nil"/>
            </w:tcBorders>
            <w:shd w:val="clear" w:color="auto" w:fill="auto"/>
            <w:noWrap/>
            <w:vAlign w:val="bottom"/>
            <w:hideMark/>
          </w:tcPr>
          <w:p w14:paraId="221209C5" w14:textId="77777777" w:rsidR="002F24E0" w:rsidRPr="00BB00AD" w:rsidRDefault="002F24E0" w:rsidP="002F24E0">
            <w:pPr>
              <w:spacing w:line="276" w:lineRule="auto"/>
              <w:jc w:val="right"/>
              <w:rPr>
                <w:color w:val="000000"/>
              </w:rPr>
            </w:pPr>
            <w:r w:rsidRPr="00BB00AD">
              <w:rPr>
                <w:color w:val="000000"/>
              </w:rPr>
              <w:t>20.549</w:t>
            </w:r>
          </w:p>
        </w:tc>
        <w:tc>
          <w:tcPr>
            <w:tcW w:w="1056" w:type="dxa"/>
            <w:tcBorders>
              <w:top w:val="nil"/>
              <w:left w:val="nil"/>
              <w:bottom w:val="nil"/>
              <w:right w:val="nil"/>
            </w:tcBorders>
            <w:shd w:val="clear" w:color="auto" w:fill="auto"/>
            <w:noWrap/>
            <w:vAlign w:val="bottom"/>
            <w:hideMark/>
          </w:tcPr>
          <w:p w14:paraId="290D90ED" w14:textId="77777777" w:rsidR="002F24E0" w:rsidRPr="00BB00AD" w:rsidRDefault="002F24E0" w:rsidP="002F24E0">
            <w:pPr>
              <w:spacing w:line="276" w:lineRule="auto"/>
              <w:jc w:val="right"/>
              <w:rPr>
                <w:b/>
                <w:bCs/>
                <w:color w:val="000000"/>
              </w:rPr>
            </w:pPr>
            <w:r w:rsidRPr="00BB00AD">
              <w:rPr>
                <w:color w:val="000000"/>
              </w:rPr>
              <w:t>&lt;</w:t>
            </w:r>
            <w:r w:rsidRPr="00BB00AD">
              <w:rPr>
                <w:b/>
                <w:bCs/>
                <w:color w:val="000000"/>
              </w:rPr>
              <w:t>0.001</w:t>
            </w:r>
          </w:p>
        </w:tc>
        <w:tc>
          <w:tcPr>
            <w:tcW w:w="1416" w:type="dxa"/>
            <w:tcBorders>
              <w:top w:val="nil"/>
              <w:left w:val="nil"/>
              <w:bottom w:val="nil"/>
              <w:right w:val="nil"/>
            </w:tcBorders>
            <w:shd w:val="clear" w:color="auto" w:fill="auto"/>
            <w:noWrap/>
            <w:vAlign w:val="bottom"/>
            <w:hideMark/>
          </w:tcPr>
          <w:p w14:paraId="087D9D15" w14:textId="4DEA9972" w:rsidR="002F24E0" w:rsidRPr="002F24E0" w:rsidRDefault="002F24E0" w:rsidP="002F24E0">
            <w:pPr>
              <w:spacing w:line="276" w:lineRule="auto"/>
              <w:jc w:val="right"/>
              <w:rPr>
                <w:color w:val="000000"/>
              </w:rPr>
            </w:pPr>
            <w:r w:rsidRPr="002F24E0">
              <w:rPr>
                <w:color w:val="000000"/>
              </w:rPr>
              <w:t>1.61E-04</w:t>
            </w:r>
          </w:p>
        </w:tc>
        <w:tc>
          <w:tcPr>
            <w:tcW w:w="996" w:type="dxa"/>
            <w:tcBorders>
              <w:top w:val="nil"/>
              <w:left w:val="nil"/>
              <w:bottom w:val="nil"/>
              <w:right w:val="nil"/>
            </w:tcBorders>
            <w:shd w:val="clear" w:color="auto" w:fill="auto"/>
            <w:noWrap/>
            <w:vAlign w:val="bottom"/>
            <w:hideMark/>
          </w:tcPr>
          <w:p w14:paraId="55FFDEF5" w14:textId="77777777" w:rsidR="002F24E0" w:rsidRPr="00BB00AD" w:rsidRDefault="002F24E0" w:rsidP="002F24E0">
            <w:pPr>
              <w:spacing w:line="276" w:lineRule="auto"/>
              <w:jc w:val="right"/>
              <w:rPr>
                <w:color w:val="000000"/>
              </w:rPr>
            </w:pPr>
            <w:r w:rsidRPr="00BB00AD">
              <w:rPr>
                <w:color w:val="000000"/>
              </w:rPr>
              <w:t>21.373</w:t>
            </w:r>
          </w:p>
        </w:tc>
        <w:tc>
          <w:tcPr>
            <w:tcW w:w="1056" w:type="dxa"/>
            <w:tcBorders>
              <w:top w:val="nil"/>
              <w:left w:val="nil"/>
              <w:bottom w:val="nil"/>
              <w:right w:val="nil"/>
            </w:tcBorders>
            <w:shd w:val="clear" w:color="auto" w:fill="auto"/>
            <w:noWrap/>
            <w:vAlign w:val="bottom"/>
            <w:hideMark/>
          </w:tcPr>
          <w:p w14:paraId="54193CE9" w14:textId="77777777" w:rsidR="002F24E0" w:rsidRPr="00BB00AD" w:rsidRDefault="002F24E0" w:rsidP="002F24E0">
            <w:pPr>
              <w:spacing w:line="276" w:lineRule="auto"/>
              <w:jc w:val="right"/>
              <w:rPr>
                <w:b/>
                <w:bCs/>
                <w:color w:val="000000"/>
              </w:rPr>
            </w:pPr>
            <w:r w:rsidRPr="00BB00AD">
              <w:rPr>
                <w:b/>
                <w:bCs/>
                <w:color w:val="000000"/>
              </w:rPr>
              <w:t>&lt;0.001</w:t>
            </w:r>
          </w:p>
        </w:tc>
      </w:tr>
      <w:tr w:rsidR="002F24E0" w14:paraId="15CD0209" w14:textId="77777777" w:rsidTr="00AF40A0">
        <w:trPr>
          <w:trHeight w:val="320"/>
        </w:trPr>
        <w:tc>
          <w:tcPr>
            <w:tcW w:w="2082" w:type="dxa"/>
            <w:tcBorders>
              <w:top w:val="nil"/>
              <w:left w:val="nil"/>
              <w:bottom w:val="nil"/>
              <w:right w:val="nil"/>
            </w:tcBorders>
            <w:shd w:val="clear" w:color="auto" w:fill="auto"/>
            <w:noWrap/>
            <w:vAlign w:val="bottom"/>
            <w:hideMark/>
          </w:tcPr>
          <w:p w14:paraId="028D959E" w14:textId="77777777" w:rsidR="002F24E0" w:rsidRPr="00F56D6E" w:rsidRDefault="002F24E0" w:rsidP="002F24E0">
            <w:pPr>
              <w:spacing w:line="276" w:lineRule="auto"/>
              <w:rPr>
                <w:color w:val="000000"/>
              </w:rPr>
            </w:pPr>
            <w:r w:rsidRPr="00B47CE7">
              <w:rPr>
                <w:color w:val="000000"/>
              </w:rPr>
              <w:t>CO</w:t>
            </w:r>
            <w:r w:rsidRPr="00B47CE7">
              <w:rPr>
                <w:color w:val="000000"/>
                <w:vertAlign w:val="subscript"/>
              </w:rPr>
              <w:t>2</w:t>
            </w:r>
            <w:r w:rsidRPr="00B47CE7">
              <w:rPr>
                <w:color w:val="000000"/>
              </w:rPr>
              <w:t>*I</w:t>
            </w:r>
          </w:p>
        </w:tc>
        <w:tc>
          <w:tcPr>
            <w:tcW w:w="416" w:type="dxa"/>
            <w:tcBorders>
              <w:top w:val="nil"/>
              <w:left w:val="nil"/>
              <w:bottom w:val="nil"/>
              <w:right w:val="nil"/>
            </w:tcBorders>
            <w:shd w:val="clear" w:color="auto" w:fill="auto"/>
            <w:noWrap/>
            <w:vAlign w:val="bottom"/>
            <w:hideMark/>
          </w:tcPr>
          <w:p w14:paraId="0CB16E3F" w14:textId="77777777" w:rsidR="002F24E0" w:rsidRPr="00F56D6E" w:rsidRDefault="002F24E0" w:rsidP="002F24E0">
            <w:pPr>
              <w:spacing w:line="276" w:lineRule="auto"/>
              <w:jc w:val="right"/>
              <w:rPr>
                <w:color w:val="000000"/>
              </w:rPr>
            </w:pPr>
            <w:r w:rsidRPr="00F56D6E">
              <w:rPr>
                <w:color w:val="000000"/>
              </w:rPr>
              <w:t>1</w:t>
            </w:r>
          </w:p>
        </w:tc>
        <w:tc>
          <w:tcPr>
            <w:tcW w:w="1416" w:type="dxa"/>
            <w:tcBorders>
              <w:top w:val="nil"/>
              <w:left w:val="nil"/>
              <w:bottom w:val="nil"/>
              <w:right w:val="nil"/>
            </w:tcBorders>
            <w:shd w:val="clear" w:color="auto" w:fill="auto"/>
            <w:noWrap/>
            <w:vAlign w:val="bottom"/>
            <w:hideMark/>
          </w:tcPr>
          <w:p w14:paraId="0DDF21F0" w14:textId="4CCE6977" w:rsidR="002F24E0" w:rsidRPr="002F24E0" w:rsidRDefault="002F24E0" w:rsidP="002F24E0">
            <w:pPr>
              <w:spacing w:line="276" w:lineRule="auto"/>
              <w:jc w:val="right"/>
              <w:rPr>
                <w:color w:val="000000"/>
              </w:rPr>
            </w:pPr>
            <w:r w:rsidRPr="002F24E0">
              <w:rPr>
                <w:color w:val="000000"/>
              </w:rPr>
              <w:t>-6.87E-01</w:t>
            </w:r>
          </w:p>
        </w:tc>
        <w:tc>
          <w:tcPr>
            <w:tcW w:w="1005" w:type="dxa"/>
            <w:tcBorders>
              <w:top w:val="nil"/>
              <w:left w:val="nil"/>
              <w:bottom w:val="nil"/>
              <w:right w:val="nil"/>
            </w:tcBorders>
            <w:shd w:val="clear" w:color="auto" w:fill="auto"/>
            <w:noWrap/>
            <w:vAlign w:val="bottom"/>
            <w:hideMark/>
          </w:tcPr>
          <w:p w14:paraId="44259D64" w14:textId="77777777" w:rsidR="002F24E0" w:rsidRPr="00BB00AD" w:rsidRDefault="002F24E0" w:rsidP="002F24E0">
            <w:pPr>
              <w:spacing w:line="276" w:lineRule="auto"/>
              <w:jc w:val="right"/>
              <w:rPr>
                <w:color w:val="000000"/>
              </w:rPr>
            </w:pPr>
            <w:r w:rsidRPr="00BB00AD">
              <w:rPr>
                <w:color w:val="000000"/>
              </w:rPr>
              <w:t>0.036</w:t>
            </w:r>
          </w:p>
        </w:tc>
        <w:tc>
          <w:tcPr>
            <w:tcW w:w="1056" w:type="dxa"/>
            <w:tcBorders>
              <w:top w:val="nil"/>
              <w:left w:val="nil"/>
              <w:bottom w:val="nil"/>
              <w:right w:val="nil"/>
            </w:tcBorders>
            <w:shd w:val="clear" w:color="auto" w:fill="auto"/>
            <w:noWrap/>
            <w:vAlign w:val="bottom"/>
            <w:hideMark/>
          </w:tcPr>
          <w:p w14:paraId="7213CC2C" w14:textId="77777777" w:rsidR="002F24E0" w:rsidRPr="00BB00AD" w:rsidRDefault="002F24E0" w:rsidP="002F24E0">
            <w:pPr>
              <w:spacing w:line="276" w:lineRule="auto"/>
              <w:jc w:val="right"/>
              <w:rPr>
                <w:color w:val="000000"/>
              </w:rPr>
            </w:pPr>
            <w:r w:rsidRPr="00BB00AD">
              <w:rPr>
                <w:color w:val="000000"/>
              </w:rPr>
              <w:t>0.849</w:t>
            </w:r>
          </w:p>
        </w:tc>
        <w:tc>
          <w:tcPr>
            <w:tcW w:w="1416" w:type="dxa"/>
            <w:tcBorders>
              <w:top w:val="nil"/>
              <w:left w:val="nil"/>
              <w:bottom w:val="nil"/>
              <w:right w:val="nil"/>
            </w:tcBorders>
            <w:shd w:val="clear" w:color="auto" w:fill="auto"/>
            <w:noWrap/>
            <w:vAlign w:val="bottom"/>
            <w:hideMark/>
          </w:tcPr>
          <w:p w14:paraId="7C8C9709" w14:textId="120758F9" w:rsidR="002F24E0" w:rsidRPr="002F24E0" w:rsidRDefault="002F24E0" w:rsidP="002F24E0">
            <w:pPr>
              <w:spacing w:line="276" w:lineRule="auto"/>
              <w:jc w:val="right"/>
              <w:rPr>
                <w:color w:val="000000"/>
              </w:rPr>
            </w:pPr>
            <w:r w:rsidRPr="002F24E0">
              <w:rPr>
                <w:color w:val="000000"/>
              </w:rPr>
              <w:t>-1.01E+01</w:t>
            </w:r>
          </w:p>
        </w:tc>
        <w:tc>
          <w:tcPr>
            <w:tcW w:w="996" w:type="dxa"/>
            <w:tcBorders>
              <w:top w:val="nil"/>
              <w:left w:val="nil"/>
              <w:bottom w:val="nil"/>
              <w:right w:val="nil"/>
            </w:tcBorders>
            <w:shd w:val="clear" w:color="auto" w:fill="auto"/>
            <w:noWrap/>
            <w:vAlign w:val="bottom"/>
            <w:hideMark/>
          </w:tcPr>
          <w:p w14:paraId="388B3991" w14:textId="77777777" w:rsidR="002F24E0" w:rsidRPr="00BB00AD" w:rsidRDefault="002F24E0" w:rsidP="002F24E0">
            <w:pPr>
              <w:spacing w:line="276" w:lineRule="auto"/>
              <w:jc w:val="right"/>
              <w:rPr>
                <w:color w:val="000000"/>
              </w:rPr>
            </w:pPr>
            <w:r w:rsidRPr="00BB00AD">
              <w:rPr>
                <w:color w:val="000000"/>
              </w:rPr>
              <w:t>1.211</w:t>
            </w:r>
          </w:p>
        </w:tc>
        <w:tc>
          <w:tcPr>
            <w:tcW w:w="1056" w:type="dxa"/>
            <w:tcBorders>
              <w:top w:val="nil"/>
              <w:left w:val="nil"/>
              <w:bottom w:val="nil"/>
              <w:right w:val="nil"/>
            </w:tcBorders>
            <w:shd w:val="clear" w:color="auto" w:fill="auto"/>
            <w:noWrap/>
            <w:vAlign w:val="bottom"/>
            <w:hideMark/>
          </w:tcPr>
          <w:p w14:paraId="502C4EE9" w14:textId="77777777" w:rsidR="002F24E0" w:rsidRPr="00BB00AD" w:rsidRDefault="002F24E0" w:rsidP="002F24E0">
            <w:pPr>
              <w:spacing w:line="276" w:lineRule="auto"/>
              <w:jc w:val="right"/>
              <w:rPr>
                <w:color w:val="000000"/>
              </w:rPr>
            </w:pPr>
            <w:r w:rsidRPr="00BB00AD">
              <w:rPr>
                <w:color w:val="000000"/>
              </w:rPr>
              <w:t>0.271</w:t>
            </w:r>
          </w:p>
        </w:tc>
        <w:tc>
          <w:tcPr>
            <w:tcW w:w="1416" w:type="dxa"/>
            <w:tcBorders>
              <w:top w:val="nil"/>
              <w:left w:val="nil"/>
              <w:bottom w:val="nil"/>
              <w:right w:val="nil"/>
            </w:tcBorders>
            <w:shd w:val="clear" w:color="auto" w:fill="auto"/>
            <w:noWrap/>
            <w:vAlign w:val="bottom"/>
            <w:hideMark/>
          </w:tcPr>
          <w:p w14:paraId="4EDC1550" w14:textId="70B97F33" w:rsidR="002F24E0" w:rsidRPr="002F24E0" w:rsidRDefault="002F24E0" w:rsidP="002F24E0">
            <w:pPr>
              <w:spacing w:line="276" w:lineRule="auto"/>
              <w:jc w:val="right"/>
              <w:rPr>
                <w:color w:val="000000"/>
              </w:rPr>
            </w:pPr>
            <w:r w:rsidRPr="002F24E0">
              <w:rPr>
                <w:color w:val="000000"/>
              </w:rPr>
              <w:t>8.19E-02</w:t>
            </w:r>
          </w:p>
        </w:tc>
        <w:tc>
          <w:tcPr>
            <w:tcW w:w="996" w:type="dxa"/>
            <w:tcBorders>
              <w:top w:val="nil"/>
              <w:left w:val="nil"/>
              <w:bottom w:val="nil"/>
              <w:right w:val="nil"/>
            </w:tcBorders>
            <w:shd w:val="clear" w:color="auto" w:fill="auto"/>
            <w:noWrap/>
            <w:vAlign w:val="bottom"/>
            <w:hideMark/>
          </w:tcPr>
          <w:p w14:paraId="6C2A81A4" w14:textId="77777777" w:rsidR="002F24E0" w:rsidRPr="00BB00AD" w:rsidRDefault="002F24E0" w:rsidP="002F24E0">
            <w:pPr>
              <w:spacing w:line="276" w:lineRule="auto"/>
              <w:jc w:val="right"/>
              <w:rPr>
                <w:color w:val="000000"/>
              </w:rPr>
            </w:pPr>
            <w:r w:rsidRPr="00BB00AD">
              <w:rPr>
                <w:color w:val="000000"/>
              </w:rPr>
              <w:t>0.033</w:t>
            </w:r>
          </w:p>
        </w:tc>
        <w:tc>
          <w:tcPr>
            <w:tcW w:w="1056" w:type="dxa"/>
            <w:tcBorders>
              <w:top w:val="nil"/>
              <w:left w:val="nil"/>
              <w:bottom w:val="nil"/>
              <w:right w:val="nil"/>
            </w:tcBorders>
            <w:shd w:val="clear" w:color="auto" w:fill="auto"/>
            <w:noWrap/>
            <w:vAlign w:val="bottom"/>
            <w:hideMark/>
          </w:tcPr>
          <w:p w14:paraId="35BC59C7" w14:textId="77777777" w:rsidR="002F24E0" w:rsidRPr="00BB00AD" w:rsidRDefault="002F24E0" w:rsidP="002F24E0">
            <w:pPr>
              <w:spacing w:line="276" w:lineRule="auto"/>
              <w:jc w:val="right"/>
              <w:rPr>
                <w:color w:val="000000"/>
              </w:rPr>
            </w:pPr>
            <w:r w:rsidRPr="00BB00AD">
              <w:rPr>
                <w:color w:val="000000"/>
              </w:rPr>
              <w:t>0.855</w:t>
            </w:r>
          </w:p>
        </w:tc>
      </w:tr>
      <w:tr w:rsidR="002F24E0" w14:paraId="3D07261D" w14:textId="77777777" w:rsidTr="00AF40A0">
        <w:trPr>
          <w:trHeight w:val="320"/>
        </w:trPr>
        <w:tc>
          <w:tcPr>
            <w:tcW w:w="2082" w:type="dxa"/>
            <w:tcBorders>
              <w:top w:val="nil"/>
              <w:left w:val="nil"/>
              <w:bottom w:val="nil"/>
              <w:right w:val="nil"/>
            </w:tcBorders>
            <w:shd w:val="clear" w:color="auto" w:fill="auto"/>
            <w:noWrap/>
            <w:vAlign w:val="bottom"/>
            <w:hideMark/>
          </w:tcPr>
          <w:p w14:paraId="74D3C578" w14:textId="77777777" w:rsidR="002F24E0" w:rsidRPr="00F56D6E" w:rsidRDefault="002F24E0" w:rsidP="002F24E0">
            <w:pPr>
              <w:spacing w:line="276" w:lineRule="auto"/>
              <w:rPr>
                <w:color w:val="000000"/>
              </w:rPr>
            </w:pPr>
            <w:r w:rsidRPr="00B47CE7">
              <w:rPr>
                <w:color w:val="000000"/>
              </w:rPr>
              <w:t>CO</w:t>
            </w:r>
            <w:r w:rsidRPr="00B47CE7">
              <w:rPr>
                <w:color w:val="000000"/>
                <w:vertAlign w:val="subscript"/>
              </w:rPr>
              <w:t>2</w:t>
            </w:r>
            <w:r w:rsidRPr="00B47CE7">
              <w:rPr>
                <w:color w:val="000000"/>
              </w:rPr>
              <w:t>*N</w:t>
            </w:r>
          </w:p>
        </w:tc>
        <w:tc>
          <w:tcPr>
            <w:tcW w:w="416" w:type="dxa"/>
            <w:tcBorders>
              <w:top w:val="nil"/>
              <w:left w:val="nil"/>
              <w:bottom w:val="nil"/>
              <w:right w:val="nil"/>
            </w:tcBorders>
            <w:shd w:val="clear" w:color="auto" w:fill="auto"/>
            <w:noWrap/>
            <w:vAlign w:val="bottom"/>
            <w:hideMark/>
          </w:tcPr>
          <w:p w14:paraId="7B4B8141" w14:textId="77777777" w:rsidR="002F24E0" w:rsidRPr="00F56D6E" w:rsidRDefault="002F24E0" w:rsidP="002F24E0">
            <w:pPr>
              <w:spacing w:line="276" w:lineRule="auto"/>
              <w:jc w:val="right"/>
              <w:rPr>
                <w:color w:val="000000"/>
              </w:rPr>
            </w:pPr>
            <w:r w:rsidRPr="00F56D6E">
              <w:rPr>
                <w:color w:val="000000"/>
              </w:rPr>
              <w:t>1</w:t>
            </w:r>
          </w:p>
        </w:tc>
        <w:tc>
          <w:tcPr>
            <w:tcW w:w="1416" w:type="dxa"/>
            <w:tcBorders>
              <w:top w:val="nil"/>
              <w:left w:val="nil"/>
              <w:bottom w:val="nil"/>
              <w:right w:val="nil"/>
            </w:tcBorders>
            <w:shd w:val="clear" w:color="auto" w:fill="auto"/>
            <w:noWrap/>
            <w:vAlign w:val="bottom"/>
            <w:hideMark/>
          </w:tcPr>
          <w:p w14:paraId="1AAA93C6" w14:textId="0D79748F" w:rsidR="002F24E0" w:rsidRPr="002F24E0" w:rsidRDefault="002F24E0" w:rsidP="002F24E0">
            <w:pPr>
              <w:spacing w:line="276" w:lineRule="auto"/>
              <w:jc w:val="right"/>
              <w:rPr>
                <w:color w:val="000000"/>
              </w:rPr>
            </w:pPr>
            <w:r w:rsidRPr="002F24E0">
              <w:rPr>
                <w:color w:val="000000"/>
              </w:rPr>
              <w:t>-3.54E-03</w:t>
            </w:r>
          </w:p>
        </w:tc>
        <w:tc>
          <w:tcPr>
            <w:tcW w:w="1005" w:type="dxa"/>
            <w:tcBorders>
              <w:top w:val="nil"/>
              <w:left w:val="nil"/>
              <w:bottom w:val="nil"/>
              <w:right w:val="nil"/>
            </w:tcBorders>
            <w:shd w:val="clear" w:color="auto" w:fill="auto"/>
            <w:noWrap/>
            <w:vAlign w:val="bottom"/>
            <w:hideMark/>
          </w:tcPr>
          <w:p w14:paraId="1CF3E1D5" w14:textId="77777777" w:rsidR="002F24E0" w:rsidRPr="00BB00AD" w:rsidRDefault="002F24E0" w:rsidP="002F24E0">
            <w:pPr>
              <w:spacing w:line="276" w:lineRule="auto"/>
              <w:jc w:val="right"/>
              <w:rPr>
                <w:color w:val="000000"/>
              </w:rPr>
            </w:pPr>
            <w:r w:rsidRPr="00BB00AD">
              <w:rPr>
                <w:color w:val="000000"/>
              </w:rPr>
              <w:t>1.157</w:t>
            </w:r>
          </w:p>
        </w:tc>
        <w:tc>
          <w:tcPr>
            <w:tcW w:w="1056" w:type="dxa"/>
            <w:tcBorders>
              <w:top w:val="nil"/>
              <w:left w:val="nil"/>
              <w:bottom w:val="nil"/>
              <w:right w:val="nil"/>
            </w:tcBorders>
            <w:shd w:val="clear" w:color="auto" w:fill="auto"/>
            <w:noWrap/>
            <w:vAlign w:val="bottom"/>
            <w:hideMark/>
          </w:tcPr>
          <w:p w14:paraId="532B661E" w14:textId="77777777" w:rsidR="002F24E0" w:rsidRPr="00BB00AD" w:rsidRDefault="002F24E0" w:rsidP="002F24E0">
            <w:pPr>
              <w:spacing w:line="276" w:lineRule="auto"/>
              <w:jc w:val="right"/>
              <w:rPr>
                <w:color w:val="000000"/>
              </w:rPr>
            </w:pPr>
            <w:r w:rsidRPr="00BB00AD">
              <w:rPr>
                <w:color w:val="000000"/>
              </w:rPr>
              <w:t>0.282</w:t>
            </w:r>
          </w:p>
        </w:tc>
        <w:tc>
          <w:tcPr>
            <w:tcW w:w="1416" w:type="dxa"/>
            <w:tcBorders>
              <w:top w:val="nil"/>
              <w:left w:val="nil"/>
              <w:bottom w:val="nil"/>
              <w:right w:val="nil"/>
            </w:tcBorders>
            <w:shd w:val="clear" w:color="auto" w:fill="auto"/>
            <w:noWrap/>
            <w:vAlign w:val="bottom"/>
            <w:hideMark/>
          </w:tcPr>
          <w:p w14:paraId="42F98083" w14:textId="26B4988A" w:rsidR="002F24E0" w:rsidRPr="002F24E0" w:rsidRDefault="002F24E0" w:rsidP="002F24E0">
            <w:pPr>
              <w:spacing w:line="276" w:lineRule="auto"/>
              <w:jc w:val="right"/>
              <w:rPr>
                <w:color w:val="000000"/>
              </w:rPr>
            </w:pPr>
            <w:r w:rsidRPr="002F24E0">
              <w:rPr>
                <w:color w:val="000000"/>
              </w:rPr>
              <w:t>-1.14E-02</w:t>
            </w:r>
          </w:p>
        </w:tc>
        <w:tc>
          <w:tcPr>
            <w:tcW w:w="996" w:type="dxa"/>
            <w:tcBorders>
              <w:top w:val="nil"/>
              <w:left w:val="nil"/>
              <w:bottom w:val="nil"/>
              <w:right w:val="nil"/>
            </w:tcBorders>
            <w:shd w:val="clear" w:color="auto" w:fill="auto"/>
            <w:noWrap/>
            <w:vAlign w:val="bottom"/>
            <w:hideMark/>
          </w:tcPr>
          <w:p w14:paraId="78C405D7" w14:textId="77777777" w:rsidR="002F24E0" w:rsidRPr="00DA258F" w:rsidRDefault="002F24E0" w:rsidP="002F24E0">
            <w:pPr>
              <w:spacing w:line="276" w:lineRule="auto"/>
              <w:jc w:val="right"/>
              <w:rPr>
                <w:b/>
                <w:bCs/>
                <w:color w:val="000000"/>
              </w:rPr>
            </w:pPr>
            <w:r w:rsidRPr="00DA258F">
              <w:rPr>
                <w:b/>
                <w:bCs/>
                <w:color w:val="000000"/>
              </w:rPr>
              <w:t>&lt;0.001</w:t>
            </w:r>
          </w:p>
        </w:tc>
        <w:tc>
          <w:tcPr>
            <w:tcW w:w="1056" w:type="dxa"/>
            <w:tcBorders>
              <w:top w:val="nil"/>
              <w:left w:val="nil"/>
              <w:bottom w:val="nil"/>
              <w:right w:val="nil"/>
            </w:tcBorders>
            <w:shd w:val="clear" w:color="auto" w:fill="auto"/>
            <w:noWrap/>
            <w:vAlign w:val="bottom"/>
            <w:hideMark/>
          </w:tcPr>
          <w:p w14:paraId="13210AA9" w14:textId="77777777" w:rsidR="002F24E0" w:rsidRPr="00BB00AD" w:rsidRDefault="002F24E0" w:rsidP="002F24E0">
            <w:pPr>
              <w:spacing w:line="276" w:lineRule="auto"/>
              <w:jc w:val="right"/>
              <w:rPr>
                <w:color w:val="000000"/>
              </w:rPr>
            </w:pPr>
            <w:r w:rsidRPr="00BB00AD">
              <w:rPr>
                <w:color w:val="000000"/>
              </w:rPr>
              <w:t>0.992</w:t>
            </w:r>
          </w:p>
        </w:tc>
        <w:tc>
          <w:tcPr>
            <w:tcW w:w="1416" w:type="dxa"/>
            <w:tcBorders>
              <w:top w:val="nil"/>
              <w:left w:val="nil"/>
              <w:bottom w:val="nil"/>
              <w:right w:val="nil"/>
            </w:tcBorders>
            <w:shd w:val="clear" w:color="auto" w:fill="auto"/>
            <w:noWrap/>
            <w:vAlign w:val="bottom"/>
            <w:hideMark/>
          </w:tcPr>
          <w:p w14:paraId="75A2AB1D" w14:textId="37820171" w:rsidR="002F24E0" w:rsidRPr="002F24E0" w:rsidRDefault="002F24E0" w:rsidP="002F24E0">
            <w:pPr>
              <w:spacing w:line="276" w:lineRule="auto"/>
              <w:jc w:val="right"/>
              <w:rPr>
                <w:color w:val="000000"/>
              </w:rPr>
            </w:pPr>
            <w:r w:rsidRPr="002F24E0">
              <w:rPr>
                <w:color w:val="000000"/>
              </w:rPr>
              <w:t>4.95E-04</w:t>
            </w:r>
          </w:p>
        </w:tc>
        <w:tc>
          <w:tcPr>
            <w:tcW w:w="996" w:type="dxa"/>
            <w:tcBorders>
              <w:top w:val="nil"/>
              <w:left w:val="nil"/>
              <w:bottom w:val="nil"/>
              <w:right w:val="nil"/>
            </w:tcBorders>
            <w:shd w:val="clear" w:color="auto" w:fill="auto"/>
            <w:noWrap/>
            <w:vAlign w:val="bottom"/>
            <w:hideMark/>
          </w:tcPr>
          <w:p w14:paraId="7C8B80CD" w14:textId="77777777" w:rsidR="002F24E0" w:rsidRPr="00BB00AD" w:rsidRDefault="002F24E0" w:rsidP="002F24E0">
            <w:pPr>
              <w:spacing w:line="276" w:lineRule="auto"/>
              <w:jc w:val="right"/>
              <w:rPr>
                <w:color w:val="000000"/>
              </w:rPr>
            </w:pPr>
            <w:r w:rsidRPr="00BB00AD">
              <w:rPr>
                <w:color w:val="000000"/>
              </w:rPr>
              <w:t>0.815</w:t>
            </w:r>
          </w:p>
        </w:tc>
        <w:tc>
          <w:tcPr>
            <w:tcW w:w="1056" w:type="dxa"/>
            <w:tcBorders>
              <w:top w:val="nil"/>
              <w:left w:val="nil"/>
              <w:bottom w:val="nil"/>
              <w:right w:val="nil"/>
            </w:tcBorders>
            <w:shd w:val="clear" w:color="auto" w:fill="auto"/>
            <w:noWrap/>
            <w:vAlign w:val="bottom"/>
            <w:hideMark/>
          </w:tcPr>
          <w:p w14:paraId="0ED92FB0" w14:textId="77777777" w:rsidR="002F24E0" w:rsidRPr="00BB00AD" w:rsidRDefault="002F24E0" w:rsidP="002F24E0">
            <w:pPr>
              <w:spacing w:line="276" w:lineRule="auto"/>
              <w:jc w:val="right"/>
              <w:rPr>
                <w:color w:val="000000"/>
              </w:rPr>
            </w:pPr>
            <w:r w:rsidRPr="00BB00AD">
              <w:rPr>
                <w:color w:val="000000"/>
              </w:rPr>
              <w:t>0.367</w:t>
            </w:r>
          </w:p>
        </w:tc>
      </w:tr>
      <w:tr w:rsidR="002F24E0" w14:paraId="2118290A" w14:textId="77777777" w:rsidTr="00AF40A0">
        <w:trPr>
          <w:trHeight w:val="320"/>
        </w:trPr>
        <w:tc>
          <w:tcPr>
            <w:tcW w:w="2082" w:type="dxa"/>
            <w:tcBorders>
              <w:top w:val="nil"/>
              <w:left w:val="nil"/>
              <w:right w:val="nil"/>
            </w:tcBorders>
            <w:shd w:val="clear" w:color="auto" w:fill="auto"/>
            <w:noWrap/>
            <w:vAlign w:val="bottom"/>
            <w:hideMark/>
          </w:tcPr>
          <w:p w14:paraId="564E02B2" w14:textId="77777777" w:rsidR="002F24E0" w:rsidRPr="00F56D6E" w:rsidRDefault="002F24E0" w:rsidP="002F24E0">
            <w:pPr>
              <w:spacing w:line="276" w:lineRule="auto"/>
              <w:rPr>
                <w:color w:val="000000"/>
              </w:rPr>
            </w:pPr>
            <w:r w:rsidRPr="00B47CE7">
              <w:rPr>
                <w:color w:val="000000"/>
              </w:rPr>
              <w:t>I*N</w:t>
            </w:r>
          </w:p>
        </w:tc>
        <w:tc>
          <w:tcPr>
            <w:tcW w:w="416" w:type="dxa"/>
            <w:tcBorders>
              <w:top w:val="nil"/>
              <w:left w:val="nil"/>
              <w:right w:val="nil"/>
            </w:tcBorders>
            <w:shd w:val="clear" w:color="auto" w:fill="auto"/>
            <w:noWrap/>
            <w:vAlign w:val="bottom"/>
            <w:hideMark/>
          </w:tcPr>
          <w:p w14:paraId="09CA508B" w14:textId="77777777" w:rsidR="002F24E0" w:rsidRPr="00F56D6E" w:rsidRDefault="002F24E0" w:rsidP="002F24E0">
            <w:pPr>
              <w:spacing w:line="276" w:lineRule="auto"/>
              <w:jc w:val="right"/>
              <w:rPr>
                <w:color w:val="000000"/>
              </w:rPr>
            </w:pPr>
            <w:r w:rsidRPr="00F56D6E">
              <w:rPr>
                <w:color w:val="000000"/>
              </w:rPr>
              <w:t>1</w:t>
            </w:r>
          </w:p>
        </w:tc>
        <w:tc>
          <w:tcPr>
            <w:tcW w:w="1416" w:type="dxa"/>
            <w:tcBorders>
              <w:top w:val="nil"/>
              <w:left w:val="nil"/>
              <w:right w:val="nil"/>
            </w:tcBorders>
            <w:shd w:val="clear" w:color="auto" w:fill="auto"/>
            <w:noWrap/>
            <w:vAlign w:val="bottom"/>
            <w:hideMark/>
          </w:tcPr>
          <w:p w14:paraId="31808ADC" w14:textId="50750EC6" w:rsidR="002F24E0" w:rsidRPr="002F24E0" w:rsidRDefault="002F24E0" w:rsidP="002F24E0">
            <w:pPr>
              <w:spacing w:line="276" w:lineRule="auto"/>
              <w:jc w:val="right"/>
              <w:rPr>
                <w:color w:val="000000"/>
              </w:rPr>
            </w:pPr>
            <w:r w:rsidRPr="002F24E0">
              <w:rPr>
                <w:color w:val="000000"/>
              </w:rPr>
              <w:t>-9.71E-03</w:t>
            </w:r>
          </w:p>
        </w:tc>
        <w:tc>
          <w:tcPr>
            <w:tcW w:w="1005" w:type="dxa"/>
            <w:tcBorders>
              <w:top w:val="nil"/>
              <w:left w:val="nil"/>
              <w:right w:val="nil"/>
            </w:tcBorders>
            <w:shd w:val="clear" w:color="auto" w:fill="auto"/>
            <w:noWrap/>
            <w:vAlign w:val="bottom"/>
            <w:hideMark/>
          </w:tcPr>
          <w:p w14:paraId="2B5BF3C3" w14:textId="77777777" w:rsidR="002F24E0" w:rsidRPr="00BB00AD" w:rsidRDefault="002F24E0" w:rsidP="002F24E0">
            <w:pPr>
              <w:spacing w:line="276" w:lineRule="auto"/>
              <w:jc w:val="right"/>
              <w:rPr>
                <w:color w:val="000000"/>
              </w:rPr>
            </w:pPr>
            <w:r w:rsidRPr="00BB00AD">
              <w:rPr>
                <w:color w:val="000000"/>
              </w:rPr>
              <w:t>16.719</w:t>
            </w:r>
          </w:p>
        </w:tc>
        <w:tc>
          <w:tcPr>
            <w:tcW w:w="1056" w:type="dxa"/>
            <w:tcBorders>
              <w:top w:val="nil"/>
              <w:left w:val="nil"/>
              <w:right w:val="nil"/>
            </w:tcBorders>
            <w:shd w:val="clear" w:color="auto" w:fill="auto"/>
            <w:noWrap/>
            <w:vAlign w:val="bottom"/>
            <w:hideMark/>
          </w:tcPr>
          <w:p w14:paraId="01A35184" w14:textId="77777777" w:rsidR="002F24E0" w:rsidRPr="00BB00AD" w:rsidRDefault="002F24E0" w:rsidP="002F24E0">
            <w:pPr>
              <w:spacing w:line="276" w:lineRule="auto"/>
              <w:jc w:val="right"/>
              <w:rPr>
                <w:b/>
                <w:bCs/>
                <w:color w:val="000000"/>
              </w:rPr>
            </w:pPr>
            <w:r w:rsidRPr="00BB00AD">
              <w:rPr>
                <w:b/>
                <w:bCs/>
                <w:color w:val="000000"/>
              </w:rPr>
              <w:t>&lt;0.001</w:t>
            </w:r>
          </w:p>
        </w:tc>
        <w:tc>
          <w:tcPr>
            <w:tcW w:w="1416" w:type="dxa"/>
            <w:tcBorders>
              <w:top w:val="nil"/>
              <w:left w:val="nil"/>
              <w:right w:val="nil"/>
            </w:tcBorders>
            <w:shd w:val="clear" w:color="auto" w:fill="auto"/>
            <w:noWrap/>
            <w:vAlign w:val="bottom"/>
            <w:hideMark/>
          </w:tcPr>
          <w:p w14:paraId="717AE7FA" w14:textId="0C265668" w:rsidR="002F24E0" w:rsidRPr="002F24E0" w:rsidRDefault="002F24E0" w:rsidP="002F24E0">
            <w:pPr>
              <w:spacing w:line="276" w:lineRule="auto"/>
              <w:jc w:val="right"/>
              <w:rPr>
                <w:color w:val="000000"/>
              </w:rPr>
            </w:pPr>
            <w:r w:rsidRPr="002F24E0">
              <w:rPr>
                <w:color w:val="000000"/>
              </w:rPr>
              <w:t>-1.25E-02</w:t>
            </w:r>
          </w:p>
        </w:tc>
        <w:tc>
          <w:tcPr>
            <w:tcW w:w="996" w:type="dxa"/>
            <w:tcBorders>
              <w:top w:val="nil"/>
              <w:left w:val="nil"/>
              <w:right w:val="nil"/>
            </w:tcBorders>
            <w:shd w:val="clear" w:color="auto" w:fill="auto"/>
            <w:noWrap/>
            <w:vAlign w:val="bottom"/>
            <w:hideMark/>
          </w:tcPr>
          <w:p w14:paraId="1322566A" w14:textId="77777777" w:rsidR="002F24E0" w:rsidRPr="00DA258F" w:rsidRDefault="002F24E0" w:rsidP="002F24E0">
            <w:pPr>
              <w:spacing w:line="276" w:lineRule="auto"/>
              <w:jc w:val="right"/>
              <w:rPr>
                <w:b/>
                <w:bCs/>
                <w:color w:val="000000"/>
              </w:rPr>
            </w:pPr>
            <w:r w:rsidRPr="00DA258F">
              <w:rPr>
                <w:b/>
                <w:bCs/>
                <w:color w:val="000000"/>
              </w:rPr>
              <w:t>0.019</w:t>
            </w:r>
          </w:p>
        </w:tc>
        <w:tc>
          <w:tcPr>
            <w:tcW w:w="1056" w:type="dxa"/>
            <w:tcBorders>
              <w:top w:val="nil"/>
              <w:left w:val="nil"/>
              <w:right w:val="nil"/>
            </w:tcBorders>
            <w:shd w:val="clear" w:color="auto" w:fill="auto"/>
            <w:noWrap/>
            <w:vAlign w:val="bottom"/>
            <w:hideMark/>
          </w:tcPr>
          <w:p w14:paraId="2759D170" w14:textId="77777777" w:rsidR="002F24E0" w:rsidRPr="00BB00AD" w:rsidRDefault="002F24E0" w:rsidP="002F24E0">
            <w:pPr>
              <w:spacing w:line="276" w:lineRule="auto"/>
              <w:jc w:val="right"/>
              <w:rPr>
                <w:color w:val="000000"/>
              </w:rPr>
            </w:pPr>
            <w:r w:rsidRPr="00BB00AD">
              <w:rPr>
                <w:color w:val="000000"/>
              </w:rPr>
              <w:t>0.891</w:t>
            </w:r>
          </w:p>
        </w:tc>
        <w:tc>
          <w:tcPr>
            <w:tcW w:w="1416" w:type="dxa"/>
            <w:tcBorders>
              <w:top w:val="nil"/>
              <w:left w:val="nil"/>
              <w:right w:val="nil"/>
            </w:tcBorders>
            <w:shd w:val="clear" w:color="auto" w:fill="auto"/>
            <w:noWrap/>
            <w:vAlign w:val="bottom"/>
            <w:hideMark/>
          </w:tcPr>
          <w:p w14:paraId="3BC4809E" w14:textId="2FA00C14" w:rsidR="002F24E0" w:rsidRPr="002F24E0" w:rsidRDefault="002F24E0" w:rsidP="002F24E0">
            <w:pPr>
              <w:spacing w:line="276" w:lineRule="auto"/>
              <w:jc w:val="right"/>
              <w:rPr>
                <w:color w:val="000000"/>
              </w:rPr>
            </w:pPr>
            <w:r w:rsidRPr="002F24E0">
              <w:rPr>
                <w:color w:val="000000"/>
              </w:rPr>
              <w:t>1.09E-03</w:t>
            </w:r>
          </w:p>
        </w:tc>
        <w:tc>
          <w:tcPr>
            <w:tcW w:w="996" w:type="dxa"/>
            <w:tcBorders>
              <w:top w:val="nil"/>
              <w:left w:val="nil"/>
              <w:right w:val="nil"/>
            </w:tcBorders>
            <w:shd w:val="clear" w:color="auto" w:fill="auto"/>
            <w:noWrap/>
            <w:vAlign w:val="bottom"/>
            <w:hideMark/>
          </w:tcPr>
          <w:p w14:paraId="7C86F973" w14:textId="77777777" w:rsidR="002F24E0" w:rsidRPr="00BB00AD" w:rsidRDefault="002F24E0" w:rsidP="002F24E0">
            <w:pPr>
              <w:spacing w:line="276" w:lineRule="auto"/>
              <w:jc w:val="right"/>
              <w:rPr>
                <w:color w:val="000000"/>
              </w:rPr>
            </w:pPr>
            <w:r w:rsidRPr="00BB00AD">
              <w:rPr>
                <w:color w:val="000000"/>
              </w:rPr>
              <w:t>5.764</w:t>
            </w:r>
          </w:p>
        </w:tc>
        <w:tc>
          <w:tcPr>
            <w:tcW w:w="1056" w:type="dxa"/>
            <w:tcBorders>
              <w:top w:val="nil"/>
              <w:left w:val="nil"/>
              <w:right w:val="nil"/>
            </w:tcBorders>
            <w:shd w:val="clear" w:color="auto" w:fill="auto"/>
            <w:noWrap/>
            <w:vAlign w:val="bottom"/>
            <w:hideMark/>
          </w:tcPr>
          <w:p w14:paraId="611C98A0" w14:textId="77777777" w:rsidR="002F24E0" w:rsidRPr="00BB00AD" w:rsidRDefault="002F24E0" w:rsidP="002F24E0">
            <w:pPr>
              <w:spacing w:line="276" w:lineRule="auto"/>
              <w:jc w:val="right"/>
              <w:rPr>
                <w:b/>
                <w:bCs/>
                <w:color w:val="000000"/>
              </w:rPr>
            </w:pPr>
            <w:r w:rsidRPr="00BB00AD">
              <w:rPr>
                <w:b/>
                <w:bCs/>
                <w:color w:val="000000"/>
              </w:rPr>
              <w:t>0.016</w:t>
            </w:r>
          </w:p>
        </w:tc>
      </w:tr>
      <w:tr w:rsidR="002F24E0" w14:paraId="0B39A569" w14:textId="77777777" w:rsidTr="00AF40A0">
        <w:trPr>
          <w:trHeight w:val="320"/>
        </w:trPr>
        <w:tc>
          <w:tcPr>
            <w:tcW w:w="2082" w:type="dxa"/>
            <w:tcBorders>
              <w:top w:val="nil"/>
              <w:left w:val="nil"/>
              <w:bottom w:val="single" w:sz="4" w:space="0" w:color="auto"/>
              <w:right w:val="nil"/>
            </w:tcBorders>
            <w:shd w:val="clear" w:color="auto" w:fill="auto"/>
            <w:noWrap/>
            <w:vAlign w:val="bottom"/>
            <w:hideMark/>
          </w:tcPr>
          <w:p w14:paraId="36EB223A" w14:textId="77777777" w:rsidR="002F24E0" w:rsidRPr="00F56D6E" w:rsidRDefault="002F24E0" w:rsidP="002F24E0">
            <w:pPr>
              <w:spacing w:line="276" w:lineRule="auto"/>
              <w:rPr>
                <w:color w:val="000000"/>
              </w:rPr>
            </w:pPr>
            <w:r w:rsidRPr="00B47CE7">
              <w:rPr>
                <w:color w:val="000000"/>
              </w:rPr>
              <w:t>CO</w:t>
            </w:r>
            <w:r w:rsidRPr="00B47CE7">
              <w:rPr>
                <w:color w:val="000000"/>
                <w:vertAlign w:val="subscript"/>
              </w:rPr>
              <w:t>2</w:t>
            </w:r>
            <w:r w:rsidRPr="00B47CE7">
              <w:rPr>
                <w:color w:val="000000"/>
              </w:rPr>
              <w:t>*I*N</w:t>
            </w:r>
          </w:p>
        </w:tc>
        <w:tc>
          <w:tcPr>
            <w:tcW w:w="416" w:type="dxa"/>
            <w:tcBorders>
              <w:top w:val="nil"/>
              <w:left w:val="nil"/>
              <w:bottom w:val="single" w:sz="4" w:space="0" w:color="auto"/>
              <w:right w:val="nil"/>
            </w:tcBorders>
            <w:shd w:val="clear" w:color="auto" w:fill="auto"/>
            <w:noWrap/>
            <w:vAlign w:val="bottom"/>
            <w:hideMark/>
          </w:tcPr>
          <w:p w14:paraId="758CCA62" w14:textId="77777777" w:rsidR="002F24E0" w:rsidRPr="00F56D6E" w:rsidRDefault="002F24E0" w:rsidP="002F24E0">
            <w:pPr>
              <w:spacing w:line="276" w:lineRule="auto"/>
              <w:jc w:val="right"/>
              <w:rPr>
                <w:color w:val="000000"/>
              </w:rPr>
            </w:pPr>
            <w:r w:rsidRPr="00F56D6E">
              <w:rPr>
                <w:color w:val="000000"/>
              </w:rPr>
              <w:t>1</w:t>
            </w:r>
          </w:p>
        </w:tc>
        <w:tc>
          <w:tcPr>
            <w:tcW w:w="1416" w:type="dxa"/>
            <w:tcBorders>
              <w:top w:val="nil"/>
              <w:left w:val="nil"/>
              <w:bottom w:val="single" w:sz="4" w:space="0" w:color="auto"/>
              <w:right w:val="nil"/>
            </w:tcBorders>
            <w:shd w:val="clear" w:color="auto" w:fill="auto"/>
            <w:noWrap/>
            <w:vAlign w:val="bottom"/>
            <w:hideMark/>
          </w:tcPr>
          <w:p w14:paraId="353CFE19" w14:textId="50C13B72" w:rsidR="002F24E0" w:rsidRPr="002F24E0" w:rsidRDefault="002F24E0" w:rsidP="002F24E0">
            <w:pPr>
              <w:spacing w:line="276" w:lineRule="auto"/>
              <w:jc w:val="right"/>
              <w:rPr>
                <w:color w:val="000000"/>
              </w:rPr>
            </w:pPr>
            <w:r w:rsidRPr="002F24E0">
              <w:rPr>
                <w:color w:val="000000"/>
              </w:rPr>
              <w:t>2.46E-03</w:t>
            </w:r>
          </w:p>
        </w:tc>
        <w:tc>
          <w:tcPr>
            <w:tcW w:w="1005" w:type="dxa"/>
            <w:tcBorders>
              <w:top w:val="nil"/>
              <w:left w:val="nil"/>
              <w:bottom w:val="single" w:sz="4" w:space="0" w:color="auto"/>
              <w:right w:val="nil"/>
            </w:tcBorders>
            <w:shd w:val="clear" w:color="auto" w:fill="auto"/>
            <w:noWrap/>
            <w:vAlign w:val="bottom"/>
            <w:hideMark/>
          </w:tcPr>
          <w:p w14:paraId="7FECDF84" w14:textId="77777777" w:rsidR="002F24E0" w:rsidRPr="00BB00AD" w:rsidRDefault="002F24E0" w:rsidP="002F24E0">
            <w:pPr>
              <w:spacing w:line="276" w:lineRule="auto"/>
              <w:jc w:val="right"/>
              <w:rPr>
                <w:color w:val="000000"/>
              </w:rPr>
            </w:pPr>
            <w:r w:rsidRPr="00BB00AD">
              <w:rPr>
                <w:color w:val="000000"/>
              </w:rPr>
              <w:t>0.352</w:t>
            </w:r>
          </w:p>
        </w:tc>
        <w:tc>
          <w:tcPr>
            <w:tcW w:w="1056" w:type="dxa"/>
            <w:tcBorders>
              <w:top w:val="nil"/>
              <w:left w:val="nil"/>
              <w:bottom w:val="single" w:sz="4" w:space="0" w:color="auto"/>
              <w:right w:val="nil"/>
            </w:tcBorders>
            <w:shd w:val="clear" w:color="auto" w:fill="auto"/>
            <w:noWrap/>
            <w:vAlign w:val="bottom"/>
            <w:hideMark/>
          </w:tcPr>
          <w:p w14:paraId="3D47D45F" w14:textId="77777777" w:rsidR="002F24E0" w:rsidRPr="00BB00AD" w:rsidRDefault="002F24E0" w:rsidP="002F24E0">
            <w:pPr>
              <w:spacing w:line="276" w:lineRule="auto"/>
              <w:jc w:val="right"/>
              <w:rPr>
                <w:color w:val="000000"/>
              </w:rPr>
            </w:pPr>
            <w:r w:rsidRPr="00BB00AD">
              <w:rPr>
                <w:color w:val="000000"/>
              </w:rPr>
              <w:t>0.553</w:t>
            </w:r>
          </w:p>
        </w:tc>
        <w:tc>
          <w:tcPr>
            <w:tcW w:w="1416" w:type="dxa"/>
            <w:tcBorders>
              <w:top w:val="nil"/>
              <w:left w:val="nil"/>
              <w:bottom w:val="single" w:sz="4" w:space="0" w:color="auto"/>
              <w:right w:val="nil"/>
            </w:tcBorders>
            <w:shd w:val="clear" w:color="auto" w:fill="auto"/>
            <w:noWrap/>
            <w:vAlign w:val="bottom"/>
            <w:hideMark/>
          </w:tcPr>
          <w:p w14:paraId="07AB1F73" w14:textId="28520615" w:rsidR="002F24E0" w:rsidRPr="002F24E0" w:rsidRDefault="002F24E0" w:rsidP="002F24E0">
            <w:pPr>
              <w:spacing w:line="276" w:lineRule="auto"/>
              <w:jc w:val="right"/>
              <w:rPr>
                <w:color w:val="000000"/>
              </w:rPr>
            </w:pPr>
            <w:r w:rsidRPr="002F24E0">
              <w:rPr>
                <w:color w:val="000000"/>
              </w:rPr>
              <w:t>2.14E-02</w:t>
            </w:r>
          </w:p>
        </w:tc>
        <w:tc>
          <w:tcPr>
            <w:tcW w:w="996" w:type="dxa"/>
            <w:tcBorders>
              <w:top w:val="nil"/>
              <w:left w:val="nil"/>
              <w:bottom w:val="single" w:sz="4" w:space="0" w:color="auto"/>
              <w:right w:val="nil"/>
            </w:tcBorders>
            <w:shd w:val="clear" w:color="auto" w:fill="auto"/>
            <w:noWrap/>
            <w:vAlign w:val="bottom"/>
            <w:hideMark/>
          </w:tcPr>
          <w:p w14:paraId="4AE23793" w14:textId="77777777" w:rsidR="002F24E0" w:rsidRPr="00BB00AD" w:rsidRDefault="002F24E0" w:rsidP="002F24E0">
            <w:pPr>
              <w:spacing w:line="276" w:lineRule="auto"/>
              <w:jc w:val="right"/>
              <w:rPr>
                <w:color w:val="000000"/>
              </w:rPr>
            </w:pPr>
            <w:r w:rsidRPr="00BB00AD">
              <w:rPr>
                <w:color w:val="000000"/>
              </w:rPr>
              <w:t>0.64</w:t>
            </w:r>
            <w:r>
              <w:rPr>
                <w:color w:val="000000"/>
              </w:rPr>
              <w:t>0</w:t>
            </w:r>
          </w:p>
        </w:tc>
        <w:tc>
          <w:tcPr>
            <w:tcW w:w="1056" w:type="dxa"/>
            <w:tcBorders>
              <w:top w:val="nil"/>
              <w:left w:val="nil"/>
              <w:bottom w:val="single" w:sz="4" w:space="0" w:color="auto"/>
              <w:right w:val="nil"/>
            </w:tcBorders>
            <w:shd w:val="clear" w:color="auto" w:fill="auto"/>
            <w:noWrap/>
            <w:vAlign w:val="bottom"/>
            <w:hideMark/>
          </w:tcPr>
          <w:p w14:paraId="637AD01A" w14:textId="77777777" w:rsidR="002F24E0" w:rsidRPr="00BB00AD" w:rsidRDefault="002F24E0" w:rsidP="002F24E0">
            <w:pPr>
              <w:spacing w:line="276" w:lineRule="auto"/>
              <w:jc w:val="right"/>
              <w:rPr>
                <w:color w:val="000000"/>
              </w:rPr>
            </w:pPr>
            <w:r w:rsidRPr="00BB00AD">
              <w:rPr>
                <w:color w:val="000000"/>
              </w:rPr>
              <w:t>0.424</w:t>
            </w:r>
          </w:p>
        </w:tc>
        <w:tc>
          <w:tcPr>
            <w:tcW w:w="1416" w:type="dxa"/>
            <w:tcBorders>
              <w:top w:val="nil"/>
              <w:left w:val="nil"/>
              <w:bottom w:val="single" w:sz="4" w:space="0" w:color="auto"/>
              <w:right w:val="nil"/>
            </w:tcBorders>
            <w:shd w:val="clear" w:color="auto" w:fill="auto"/>
            <w:noWrap/>
            <w:vAlign w:val="bottom"/>
            <w:hideMark/>
          </w:tcPr>
          <w:p w14:paraId="798E5D25" w14:textId="4A718B49" w:rsidR="002F24E0" w:rsidRPr="002F24E0" w:rsidRDefault="002F24E0" w:rsidP="002F24E0">
            <w:pPr>
              <w:spacing w:line="276" w:lineRule="auto"/>
              <w:jc w:val="right"/>
              <w:rPr>
                <w:color w:val="000000"/>
              </w:rPr>
            </w:pPr>
            <w:r w:rsidRPr="002F24E0">
              <w:rPr>
                <w:color w:val="000000"/>
              </w:rPr>
              <w:t>-2.48E-04</w:t>
            </w:r>
          </w:p>
        </w:tc>
        <w:tc>
          <w:tcPr>
            <w:tcW w:w="996" w:type="dxa"/>
            <w:tcBorders>
              <w:top w:val="nil"/>
              <w:left w:val="nil"/>
              <w:bottom w:val="single" w:sz="4" w:space="0" w:color="auto"/>
              <w:right w:val="nil"/>
            </w:tcBorders>
            <w:shd w:val="clear" w:color="auto" w:fill="auto"/>
            <w:noWrap/>
            <w:vAlign w:val="bottom"/>
            <w:hideMark/>
          </w:tcPr>
          <w:p w14:paraId="65983D44" w14:textId="77777777" w:rsidR="002F24E0" w:rsidRPr="00BB00AD" w:rsidRDefault="002F24E0" w:rsidP="002F24E0">
            <w:pPr>
              <w:spacing w:line="276" w:lineRule="auto"/>
              <w:jc w:val="right"/>
              <w:rPr>
                <w:color w:val="000000"/>
              </w:rPr>
            </w:pPr>
            <w:r w:rsidRPr="00BB00AD">
              <w:rPr>
                <w:color w:val="000000"/>
              </w:rPr>
              <w:t>0.095</w:t>
            </w:r>
          </w:p>
        </w:tc>
        <w:tc>
          <w:tcPr>
            <w:tcW w:w="1056" w:type="dxa"/>
            <w:tcBorders>
              <w:top w:val="nil"/>
              <w:left w:val="nil"/>
              <w:bottom w:val="single" w:sz="4" w:space="0" w:color="auto"/>
              <w:right w:val="nil"/>
            </w:tcBorders>
            <w:shd w:val="clear" w:color="auto" w:fill="auto"/>
            <w:noWrap/>
            <w:vAlign w:val="bottom"/>
            <w:hideMark/>
          </w:tcPr>
          <w:p w14:paraId="1C73380A" w14:textId="77777777" w:rsidR="002F24E0" w:rsidRPr="00BB00AD" w:rsidRDefault="002F24E0" w:rsidP="002F24E0">
            <w:pPr>
              <w:spacing w:line="276" w:lineRule="auto"/>
              <w:jc w:val="right"/>
              <w:rPr>
                <w:color w:val="000000"/>
              </w:rPr>
            </w:pPr>
            <w:r w:rsidRPr="00BB00AD">
              <w:rPr>
                <w:color w:val="000000"/>
              </w:rPr>
              <w:t>0.758</w:t>
            </w:r>
          </w:p>
        </w:tc>
      </w:tr>
      <w:tr w:rsidR="00475A2D" w14:paraId="5FAE2ED7" w14:textId="77777777" w:rsidTr="00AF40A0">
        <w:trPr>
          <w:trHeight w:val="320"/>
        </w:trPr>
        <w:tc>
          <w:tcPr>
            <w:tcW w:w="2082" w:type="dxa"/>
            <w:tcBorders>
              <w:top w:val="single" w:sz="4" w:space="0" w:color="auto"/>
              <w:left w:val="nil"/>
              <w:right w:val="nil"/>
            </w:tcBorders>
            <w:shd w:val="clear" w:color="auto" w:fill="auto"/>
            <w:noWrap/>
            <w:vAlign w:val="bottom"/>
          </w:tcPr>
          <w:p w14:paraId="3D8B7573" w14:textId="77777777" w:rsidR="00475A2D" w:rsidRPr="00B47CE7" w:rsidRDefault="00475A2D" w:rsidP="00AF40A0">
            <w:pPr>
              <w:spacing w:line="276" w:lineRule="auto"/>
              <w:rPr>
                <w:color w:val="000000"/>
              </w:rPr>
            </w:pPr>
          </w:p>
        </w:tc>
        <w:tc>
          <w:tcPr>
            <w:tcW w:w="416" w:type="dxa"/>
            <w:tcBorders>
              <w:top w:val="single" w:sz="4" w:space="0" w:color="auto"/>
              <w:left w:val="nil"/>
              <w:right w:val="nil"/>
            </w:tcBorders>
            <w:shd w:val="clear" w:color="auto" w:fill="auto"/>
            <w:noWrap/>
            <w:vAlign w:val="bottom"/>
          </w:tcPr>
          <w:p w14:paraId="2A25A17C" w14:textId="77777777" w:rsidR="00475A2D" w:rsidRPr="00F56D6E" w:rsidRDefault="00475A2D" w:rsidP="00AF40A0">
            <w:pPr>
              <w:spacing w:line="276" w:lineRule="auto"/>
              <w:jc w:val="right"/>
              <w:rPr>
                <w:color w:val="000000"/>
              </w:rPr>
            </w:pPr>
          </w:p>
        </w:tc>
        <w:tc>
          <w:tcPr>
            <w:tcW w:w="1416" w:type="dxa"/>
            <w:tcBorders>
              <w:top w:val="single" w:sz="4" w:space="0" w:color="auto"/>
              <w:left w:val="nil"/>
              <w:right w:val="nil"/>
            </w:tcBorders>
            <w:shd w:val="clear" w:color="auto" w:fill="auto"/>
            <w:noWrap/>
            <w:vAlign w:val="bottom"/>
          </w:tcPr>
          <w:p w14:paraId="00B0CA52" w14:textId="77777777" w:rsidR="00475A2D" w:rsidRPr="00F56D6E" w:rsidRDefault="00475A2D" w:rsidP="00AF40A0">
            <w:pPr>
              <w:spacing w:line="276" w:lineRule="auto"/>
              <w:jc w:val="right"/>
              <w:rPr>
                <w:color w:val="000000"/>
              </w:rPr>
            </w:pPr>
          </w:p>
        </w:tc>
        <w:tc>
          <w:tcPr>
            <w:tcW w:w="1005" w:type="dxa"/>
            <w:tcBorders>
              <w:top w:val="single" w:sz="4" w:space="0" w:color="auto"/>
              <w:left w:val="nil"/>
              <w:right w:val="nil"/>
            </w:tcBorders>
            <w:shd w:val="clear" w:color="auto" w:fill="auto"/>
            <w:noWrap/>
            <w:vAlign w:val="bottom"/>
          </w:tcPr>
          <w:p w14:paraId="194E6F14" w14:textId="77777777" w:rsidR="00475A2D" w:rsidRPr="00F56D6E" w:rsidRDefault="00475A2D" w:rsidP="00AF40A0">
            <w:pPr>
              <w:spacing w:line="276" w:lineRule="auto"/>
              <w:jc w:val="right"/>
              <w:rPr>
                <w:color w:val="000000"/>
              </w:rPr>
            </w:pPr>
          </w:p>
        </w:tc>
        <w:tc>
          <w:tcPr>
            <w:tcW w:w="1056" w:type="dxa"/>
            <w:tcBorders>
              <w:top w:val="single" w:sz="4" w:space="0" w:color="auto"/>
              <w:left w:val="nil"/>
              <w:right w:val="nil"/>
            </w:tcBorders>
            <w:shd w:val="clear" w:color="auto" w:fill="auto"/>
            <w:noWrap/>
            <w:vAlign w:val="bottom"/>
          </w:tcPr>
          <w:p w14:paraId="71080A16" w14:textId="77777777" w:rsidR="00475A2D" w:rsidRPr="00F56D6E" w:rsidRDefault="00475A2D" w:rsidP="00AF40A0">
            <w:pPr>
              <w:spacing w:line="276" w:lineRule="auto"/>
              <w:jc w:val="right"/>
              <w:rPr>
                <w:color w:val="000000"/>
              </w:rPr>
            </w:pPr>
          </w:p>
        </w:tc>
        <w:tc>
          <w:tcPr>
            <w:tcW w:w="1416" w:type="dxa"/>
            <w:tcBorders>
              <w:top w:val="single" w:sz="4" w:space="0" w:color="auto"/>
              <w:left w:val="nil"/>
              <w:bottom w:val="nil"/>
              <w:right w:val="nil"/>
            </w:tcBorders>
            <w:shd w:val="clear" w:color="auto" w:fill="auto"/>
            <w:noWrap/>
            <w:vAlign w:val="bottom"/>
          </w:tcPr>
          <w:p w14:paraId="5C77DFB2" w14:textId="77777777" w:rsidR="00475A2D" w:rsidRPr="00F56D6E" w:rsidRDefault="00475A2D" w:rsidP="00AF40A0">
            <w:pPr>
              <w:spacing w:line="276" w:lineRule="auto"/>
              <w:jc w:val="right"/>
              <w:rPr>
                <w:color w:val="000000"/>
              </w:rPr>
            </w:pPr>
          </w:p>
        </w:tc>
        <w:tc>
          <w:tcPr>
            <w:tcW w:w="996" w:type="dxa"/>
            <w:tcBorders>
              <w:top w:val="single" w:sz="4" w:space="0" w:color="auto"/>
              <w:left w:val="nil"/>
              <w:bottom w:val="nil"/>
              <w:right w:val="nil"/>
            </w:tcBorders>
            <w:shd w:val="clear" w:color="auto" w:fill="auto"/>
            <w:noWrap/>
            <w:vAlign w:val="bottom"/>
          </w:tcPr>
          <w:p w14:paraId="7DCD8EE5" w14:textId="77777777" w:rsidR="00475A2D" w:rsidRPr="00F56D6E" w:rsidRDefault="00475A2D" w:rsidP="00AF40A0">
            <w:pPr>
              <w:spacing w:line="276" w:lineRule="auto"/>
              <w:jc w:val="right"/>
              <w:rPr>
                <w:color w:val="000000"/>
              </w:rPr>
            </w:pPr>
          </w:p>
        </w:tc>
        <w:tc>
          <w:tcPr>
            <w:tcW w:w="1056" w:type="dxa"/>
            <w:tcBorders>
              <w:top w:val="single" w:sz="4" w:space="0" w:color="auto"/>
              <w:left w:val="nil"/>
              <w:bottom w:val="nil"/>
              <w:right w:val="nil"/>
            </w:tcBorders>
            <w:shd w:val="clear" w:color="auto" w:fill="auto"/>
            <w:noWrap/>
            <w:vAlign w:val="bottom"/>
          </w:tcPr>
          <w:p w14:paraId="51EFE239" w14:textId="77777777" w:rsidR="00475A2D" w:rsidRPr="00F56D6E" w:rsidRDefault="00475A2D" w:rsidP="00AF40A0">
            <w:pPr>
              <w:spacing w:line="276" w:lineRule="auto"/>
              <w:jc w:val="right"/>
              <w:rPr>
                <w:color w:val="000000"/>
              </w:rPr>
            </w:pPr>
          </w:p>
        </w:tc>
        <w:tc>
          <w:tcPr>
            <w:tcW w:w="1416" w:type="dxa"/>
            <w:tcBorders>
              <w:top w:val="single" w:sz="4" w:space="0" w:color="auto"/>
              <w:left w:val="nil"/>
              <w:bottom w:val="nil"/>
              <w:right w:val="nil"/>
            </w:tcBorders>
            <w:shd w:val="clear" w:color="auto" w:fill="auto"/>
            <w:noWrap/>
            <w:vAlign w:val="bottom"/>
          </w:tcPr>
          <w:p w14:paraId="7AC6886F" w14:textId="77777777" w:rsidR="00475A2D" w:rsidRPr="00F56D6E" w:rsidRDefault="00475A2D" w:rsidP="00AF40A0">
            <w:pPr>
              <w:spacing w:line="276" w:lineRule="auto"/>
              <w:jc w:val="right"/>
              <w:rPr>
                <w:color w:val="000000"/>
              </w:rPr>
            </w:pPr>
          </w:p>
        </w:tc>
        <w:tc>
          <w:tcPr>
            <w:tcW w:w="996" w:type="dxa"/>
            <w:tcBorders>
              <w:top w:val="single" w:sz="4" w:space="0" w:color="auto"/>
              <w:left w:val="nil"/>
              <w:bottom w:val="nil"/>
              <w:right w:val="nil"/>
            </w:tcBorders>
            <w:shd w:val="clear" w:color="auto" w:fill="auto"/>
            <w:noWrap/>
            <w:vAlign w:val="bottom"/>
          </w:tcPr>
          <w:p w14:paraId="2D6D0176" w14:textId="77777777" w:rsidR="00475A2D" w:rsidRPr="00F56D6E" w:rsidRDefault="00475A2D" w:rsidP="00AF40A0">
            <w:pPr>
              <w:spacing w:line="276" w:lineRule="auto"/>
              <w:jc w:val="right"/>
              <w:rPr>
                <w:color w:val="000000"/>
              </w:rPr>
            </w:pPr>
          </w:p>
        </w:tc>
        <w:tc>
          <w:tcPr>
            <w:tcW w:w="1056" w:type="dxa"/>
            <w:tcBorders>
              <w:top w:val="single" w:sz="4" w:space="0" w:color="auto"/>
              <w:left w:val="nil"/>
              <w:bottom w:val="nil"/>
              <w:right w:val="nil"/>
            </w:tcBorders>
            <w:shd w:val="clear" w:color="auto" w:fill="auto"/>
            <w:noWrap/>
            <w:vAlign w:val="bottom"/>
          </w:tcPr>
          <w:p w14:paraId="49DDDE83" w14:textId="77777777" w:rsidR="00475A2D" w:rsidRPr="00F56D6E" w:rsidRDefault="00475A2D" w:rsidP="00AF40A0">
            <w:pPr>
              <w:spacing w:line="276" w:lineRule="auto"/>
              <w:jc w:val="right"/>
              <w:rPr>
                <w:color w:val="000000"/>
              </w:rPr>
            </w:pPr>
          </w:p>
        </w:tc>
      </w:tr>
      <w:tr w:rsidR="00475A2D" w14:paraId="4901A70E" w14:textId="77777777" w:rsidTr="00AF40A0">
        <w:trPr>
          <w:trHeight w:val="320"/>
        </w:trPr>
        <w:tc>
          <w:tcPr>
            <w:tcW w:w="2082" w:type="dxa"/>
            <w:tcBorders>
              <w:left w:val="nil"/>
              <w:bottom w:val="single" w:sz="4" w:space="0" w:color="auto"/>
              <w:right w:val="nil"/>
            </w:tcBorders>
            <w:shd w:val="clear" w:color="auto" w:fill="auto"/>
            <w:noWrap/>
            <w:vAlign w:val="bottom"/>
          </w:tcPr>
          <w:p w14:paraId="3847D37C" w14:textId="77777777" w:rsidR="00475A2D" w:rsidRPr="00B47CE7" w:rsidRDefault="00475A2D" w:rsidP="00AF40A0">
            <w:pPr>
              <w:spacing w:line="276" w:lineRule="auto"/>
              <w:rPr>
                <w:color w:val="000000"/>
              </w:rPr>
            </w:pPr>
          </w:p>
        </w:tc>
        <w:tc>
          <w:tcPr>
            <w:tcW w:w="416" w:type="dxa"/>
            <w:tcBorders>
              <w:left w:val="nil"/>
              <w:bottom w:val="single" w:sz="4" w:space="0" w:color="auto"/>
              <w:right w:val="nil"/>
            </w:tcBorders>
            <w:shd w:val="clear" w:color="auto" w:fill="auto"/>
            <w:noWrap/>
            <w:vAlign w:val="bottom"/>
          </w:tcPr>
          <w:p w14:paraId="36890CAC" w14:textId="77777777" w:rsidR="00475A2D" w:rsidRPr="00F56D6E" w:rsidRDefault="00475A2D" w:rsidP="00AF40A0">
            <w:pPr>
              <w:spacing w:line="276" w:lineRule="auto"/>
              <w:jc w:val="right"/>
              <w:rPr>
                <w:color w:val="000000"/>
              </w:rPr>
            </w:pPr>
          </w:p>
        </w:tc>
        <w:tc>
          <w:tcPr>
            <w:tcW w:w="3477" w:type="dxa"/>
            <w:gridSpan w:val="3"/>
            <w:tcBorders>
              <w:left w:val="nil"/>
              <w:bottom w:val="single" w:sz="4" w:space="0" w:color="auto"/>
              <w:right w:val="nil"/>
            </w:tcBorders>
            <w:shd w:val="clear" w:color="auto" w:fill="auto"/>
            <w:noWrap/>
            <w:vAlign w:val="bottom"/>
          </w:tcPr>
          <w:p w14:paraId="42B7E70B" w14:textId="77777777" w:rsidR="00475A2D" w:rsidRPr="00BB00AD" w:rsidRDefault="00475A2D" w:rsidP="00AF40A0">
            <w:pPr>
              <w:spacing w:line="276" w:lineRule="auto"/>
              <w:rPr>
                <w:b/>
                <w:bCs/>
                <w:color w:val="000000"/>
                <w:vertAlign w:val="superscript"/>
              </w:rPr>
            </w:pPr>
            <w:r w:rsidRPr="009B7C4B">
              <w:rPr>
                <w:b/>
                <w:bCs/>
                <w:i/>
                <w:iCs/>
                <w:color w:val="000000"/>
              </w:rPr>
              <w:t>V</w:t>
            </w:r>
            <w:r w:rsidRPr="009B7C4B">
              <w:rPr>
                <w:b/>
                <w:bCs/>
                <w:color w:val="000000"/>
                <w:vertAlign w:val="subscript"/>
              </w:rPr>
              <w:t>cmax</w:t>
            </w:r>
            <w:proofErr w:type="gramStart"/>
            <w:r w:rsidRPr="009B7C4B">
              <w:rPr>
                <w:b/>
                <w:bCs/>
                <w:color w:val="000000"/>
                <w:vertAlign w:val="subscript"/>
              </w:rPr>
              <w:t>25</w:t>
            </w:r>
            <w:r w:rsidRPr="009B7C4B">
              <w:rPr>
                <w:b/>
                <w:bCs/>
                <w:color w:val="000000"/>
              </w:rPr>
              <w:t>:</w:t>
            </w:r>
            <w:r w:rsidRPr="009B7C4B">
              <w:rPr>
                <w:b/>
                <w:bCs/>
                <w:i/>
                <w:iCs/>
                <w:color w:val="000000"/>
              </w:rPr>
              <w:t>g</w:t>
            </w:r>
            <w:r w:rsidRPr="009B7C4B">
              <w:rPr>
                <w:b/>
                <w:bCs/>
                <w:color w:val="000000"/>
                <w:vertAlign w:val="subscript"/>
              </w:rPr>
              <w:t>sw</w:t>
            </w:r>
            <w:r>
              <w:rPr>
                <w:b/>
                <w:bCs/>
                <w:color w:val="000000"/>
                <w:vertAlign w:val="superscript"/>
              </w:rPr>
              <w:t>a</w:t>
            </w:r>
            <w:proofErr w:type="gramEnd"/>
          </w:p>
        </w:tc>
        <w:tc>
          <w:tcPr>
            <w:tcW w:w="1416" w:type="dxa"/>
            <w:tcBorders>
              <w:top w:val="nil"/>
              <w:left w:val="nil"/>
              <w:bottom w:val="nil"/>
              <w:right w:val="nil"/>
            </w:tcBorders>
            <w:shd w:val="clear" w:color="auto" w:fill="auto"/>
            <w:noWrap/>
            <w:vAlign w:val="bottom"/>
          </w:tcPr>
          <w:p w14:paraId="2427728E" w14:textId="77777777" w:rsidR="00475A2D" w:rsidRPr="00F56D6E" w:rsidRDefault="00475A2D" w:rsidP="00AF40A0">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18627819" w14:textId="77777777" w:rsidR="00475A2D" w:rsidRPr="00F56D6E" w:rsidRDefault="00475A2D" w:rsidP="00AF40A0">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14A607A3" w14:textId="77777777" w:rsidR="00475A2D" w:rsidRPr="00F56D6E" w:rsidRDefault="00475A2D" w:rsidP="00AF40A0">
            <w:pPr>
              <w:spacing w:line="276" w:lineRule="auto"/>
              <w:jc w:val="right"/>
              <w:rPr>
                <w:color w:val="000000"/>
              </w:rPr>
            </w:pPr>
          </w:p>
        </w:tc>
        <w:tc>
          <w:tcPr>
            <w:tcW w:w="1416" w:type="dxa"/>
            <w:tcBorders>
              <w:top w:val="nil"/>
              <w:left w:val="nil"/>
              <w:bottom w:val="nil"/>
              <w:right w:val="nil"/>
            </w:tcBorders>
            <w:shd w:val="clear" w:color="auto" w:fill="auto"/>
            <w:noWrap/>
            <w:vAlign w:val="bottom"/>
          </w:tcPr>
          <w:p w14:paraId="407FC6AA" w14:textId="77777777" w:rsidR="00475A2D" w:rsidRPr="00F56D6E" w:rsidRDefault="00475A2D" w:rsidP="00AF40A0">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00F5486B" w14:textId="77777777" w:rsidR="00475A2D" w:rsidRPr="00F56D6E" w:rsidRDefault="00475A2D" w:rsidP="00AF40A0">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5CE7F07C" w14:textId="77777777" w:rsidR="00475A2D" w:rsidRPr="00F56D6E" w:rsidRDefault="00475A2D" w:rsidP="00AF40A0">
            <w:pPr>
              <w:spacing w:line="276" w:lineRule="auto"/>
              <w:jc w:val="right"/>
              <w:rPr>
                <w:color w:val="000000"/>
              </w:rPr>
            </w:pPr>
          </w:p>
        </w:tc>
      </w:tr>
      <w:tr w:rsidR="00475A2D" w14:paraId="43AE9CCF" w14:textId="77777777" w:rsidTr="00AF40A0">
        <w:trPr>
          <w:trHeight w:val="320"/>
        </w:trPr>
        <w:tc>
          <w:tcPr>
            <w:tcW w:w="2082" w:type="dxa"/>
            <w:tcBorders>
              <w:top w:val="single" w:sz="4" w:space="0" w:color="auto"/>
              <w:left w:val="nil"/>
              <w:bottom w:val="single" w:sz="4" w:space="0" w:color="auto"/>
              <w:right w:val="nil"/>
            </w:tcBorders>
            <w:shd w:val="clear" w:color="auto" w:fill="auto"/>
            <w:noWrap/>
            <w:vAlign w:val="bottom"/>
          </w:tcPr>
          <w:p w14:paraId="5F729981" w14:textId="77777777" w:rsidR="00475A2D" w:rsidRPr="00B47CE7" w:rsidRDefault="00475A2D" w:rsidP="00AF40A0">
            <w:pPr>
              <w:spacing w:line="276" w:lineRule="auto"/>
              <w:rPr>
                <w:color w:val="000000"/>
              </w:rPr>
            </w:pPr>
          </w:p>
        </w:tc>
        <w:tc>
          <w:tcPr>
            <w:tcW w:w="416" w:type="dxa"/>
            <w:tcBorders>
              <w:top w:val="single" w:sz="4" w:space="0" w:color="auto"/>
              <w:left w:val="nil"/>
              <w:bottom w:val="single" w:sz="4" w:space="0" w:color="auto"/>
              <w:right w:val="nil"/>
            </w:tcBorders>
            <w:shd w:val="clear" w:color="auto" w:fill="auto"/>
            <w:noWrap/>
            <w:vAlign w:val="bottom"/>
          </w:tcPr>
          <w:p w14:paraId="4A77C666" w14:textId="77777777" w:rsidR="00475A2D" w:rsidRPr="00F56D6E" w:rsidRDefault="00475A2D" w:rsidP="00AF40A0">
            <w:pPr>
              <w:spacing w:line="276" w:lineRule="auto"/>
              <w:jc w:val="right"/>
              <w:rPr>
                <w:color w:val="000000"/>
              </w:rPr>
            </w:pPr>
          </w:p>
        </w:tc>
        <w:tc>
          <w:tcPr>
            <w:tcW w:w="1416" w:type="dxa"/>
            <w:tcBorders>
              <w:top w:val="single" w:sz="4" w:space="0" w:color="auto"/>
              <w:left w:val="nil"/>
              <w:bottom w:val="single" w:sz="4" w:space="0" w:color="auto"/>
              <w:right w:val="nil"/>
            </w:tcBorders>
            <w:shd w:val="clear" w:color="auto" w:fill="auto"/>
            <w:noWrap/>
            <w:vAlign w:val="bottom"/>
          </w:tcPr>
          <w:p w14:paraId="70031D67" w14:textId="77777777" w:rsidR="00475A2D" w:rsidRPr="00F56D6E" w:rsidRDefault="00475A2D" w:rsidP="00AF40A0">
            <w:pPr>
              <w:spacing w:line="276" w:lineRule="auto"/>
              <w:rPr>
                <w:color w:val="000000"/>
              </w:rPr>
            </w:pPr>
            <w:r>
              <w:rPr>
                <w:color w:val="000000"/>
              </w:rPr>
              <w:t>Coefficient</w:t>
            </w:r>
          </w:p>
        </w:tc>
        <w:tc>
          <w:tcPr>
            <w:tcW w:w="1005" w:type="dxa"/>
            <w:tcBorders>
              <w:top w:val="single" w:sz="4" w:space="0" w:color="auto"/>
              <w:left w:val="nil"/>
              <w:bottom w:val="single" w:sz="4" w:space="0" w:color="auto"/>
              <w:right w:val="nil"/>
            </w:tcBorders>
            <w:shd w:val="clear" w:color="auto" w:fill="auto"/>
            <w:noWrap/>
            <w:vAlign w:val="bottom"/>
          </w:tcPr>
          <w:p w14:paraId="428BFD44" w14:textId="77777777" w:rsidR="00475A2D" w:rsidRPr="00F56D6E" w:rsidRDefault="00475A2D" w:rsidP="00AF40A0">
            <w:pPr>
              <w:spacing w:line="276" w:lineRule="auto"/>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bottom"/>
          </w:tcPr>
          <w:p w14:paraId="0F7FF57E" w14:textId="77777777" w:rsidR="00475A2D" w:rsidRPr="00F56D6E" w:rsidRDefault="00475A2D" w:rsidP="00AF40A0">
            <w:pPr>
              <w:spacing w:line="276" w:lineRule="auto"/>
              <w:rPr>
                <w:color w:val="000000"/>
              </w:rPr>
            </w:pPr>
            <w:r>
              <w:rPr>
                <w:color w:val="000000"/>
              </w:rPr>
              <w:t>p-value</w:t>
            </w:r>
          </w:p>
        </w:tc>
        <w:tc>
          <w:tcPr>
            <w:tcW w:w="1416" w:type="dxa"/>
            <w:tcBorders>
              <w:top w:val="nil"/>
              <w:left w:val="nil"/>
              <w:bottom w:val="nil"/>
              <w:right w:val="nil"/>
            </w:tcBorders>
            <w:shd w:val="clear" w:color="auto" w:fill="auto"/>
            <w:noWrap/>
            <w:vAlign w:val="bottom"/>
          </w:tcPr>
          <w:p w14:paraId="3AF9A9CE" w14:textId="77777777" w:rsidR="00475A2D" w:rsidRPr="00F56D6E" w:rsidRDefault="00475A2D" w:rsidP="00AF40A0">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16F4252C" w14:textId="77777777" w:rsidR="00475A2D" w:rsidRPr="00F56D6E" w:rsidRDefault="00475A2D" w:rsidP="00AF40A0">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2F42BA97" w14:textId="77777777" w:rsidR="00475A2D" w:rsidRPr="00F56D6E" w:rsidRDefault="00475A2D" w:rsidP="00AF40A0">
            <w:pPr>
              <w:spacing w:line="276" w:lineRule="auto"/>
              <w:jc w:val="right"/>
              <w:rPr>
                <w:color w:val="000000"/>
              </w:rPr>
            </w:pPr>
          </w:p>
        </w:tc>
        <w:tc>
          <w:tcPr>
            <w:tcW w:w="1416" w:type="dxa"/>
            <w:tcBorders>
              <w:top w:val="nil"/>
              <w:left w:val="nil"/>
              <w:bottom w:val="nil"/>
              <w:right w:val="nil"/>
            </w:tcBorders>
            <w:shd w:val="clear" w:color="auto" w:fill="auto"/>
            <w:noWrap/>
            <w:vAlign w:val="bottom"/>
          </w:tcPr>
          <w:p w14:paraId="2DFCEFC6" w14:textId="77777777" w:rsidR="00475A2D" w:rsidRPr="00F56D6E" w:rsidRDefault="00475A2D" w:rsidP="00AF40A0">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5B874C41" w14:textId="77777777" w:rsidR="00475A2D" w:rsidRPr="00F56D6E" w:rsidRDefault="00475A2D" w:rsidP="00AF40A0">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708544D5" w14:textId="77777777" w:rsidR="00475A2D" w:rsidRPr="00F56D6E" w:rsidRDefault="00475A2D" w:rsidP="00AF40A0">
            <w:pPr>
              <w:spacing w:line="276" w:lineRule="auto"/>
              <w:jc w:val="right"/>
              <w:rPr>
                <w:color w:val="000000"/>
              </w:rPr>
            </w:pPr>
          </w:p>
        </w:tc>
      </w:tr>
      <w:tr w:rsidR="002F24E0" w14:paraId="089941D0" w14:textId="77777777" w:rsidTr="00AF40A0">
        <w:trPr>
          <w:trHeight w:val="320"/>
        </w:trPr>
        <w:tc>
          <w:tcPr>
            <w:tcW w:w="2082" w:type="dxa"/>
            <w:tcBorders>
              <w:top w:val="single" w:sz="4" w:space="0" w:color="auto"/>
              <w:left w:val="nil"/>
              <w:bottom w:val="nil"/>
              <w:right w:val="nil"/>
            </w:tcBorders>
            <w:shd w:val="clear" w:color="auto" w:fill="auto"/>
            <w:noWrap/>
            <w:vAlign w:val="bottom"/>
          </w:tcPr>
          <w:p w14:paraId="1CC28DBD" w14:textId="77777777" w:rsidR="002F24E0" w:rsidRPr="00B47CE7" w:rsidRDefault="002F24E0" w:rsidP="002F24E0">
            <w:pPr>
              <w:spacing w:line="276" w:lineRule="auto"/>
              <w:rPr>
                <w:color w:val="000000"/>
              </w:rPr>
            </w:pPr>
            <w:r w:rsidRPr="00B47CE7">
              <w:rPr>
                <w:color w:val="000000"/>
              </w:rPr>
              <w:t>(Intercept)</w:t>
            </w:r>
          </w:p>
        </w:tc>
        <w:tc>
          <w:tcPr>
            <w:tcW w:w="416" w:type="dxa"/>
            <w:tcBorders>
              <w:top w:val="single" w:sz="4" w:space="0" w:color="auto"/>
              <w:left w:val="nil"/>
              <w:bottom w:val="nil"/>
              <w:right w:val="nil"/>
            </w:tcBorders>
            <w:shd w:val="clear" w:color="auto" w:fill="auto"/>
            <w:noWrap/>
            <w:vAlign w:val="bottom"/>
          </w:tcPr>
          <w:p w14:paraId="6EC44BA5" w14:textId="77777777" w:rsidR="002F24E0" w:rsidRPr="00F56D6E" w:rsidRDefault="002F24E0" w:rsidP="002F24E0">
            <w:pPr>
              <w:spacing w:line="276" w:lineRule="auto"/>
              <w:jc w:val="right"/>
              <w:rPr>
                <w:color w:val="000000"/>
              </w:rPr>
            </w:pPr>
            <w:r>
              <w:rPr>
                <w:color w:val="000000"/>
              </w:rPr>
              <w:t>-</w:t>
            </w:r>
          </w:p>
        </w:tc>
        <w:tc>
          <w:tcPr>
            <w:tcW w:w="1416" w:type="dxa"/>
            <w:tcBorders>
              <w:top w:val="single" w:sz="4" w:space="0" w:color="auto"/>
              <w:left w:val="nil"/>
              <w:bottom w:val="nil"/>
              <w:right w:val="nil"/>
            </w:tcBorders>
            <w:shd w:val="clear" w:color="auto" w:fill="auto"/>
            <w:noWrap/>
            <w:vAlign w:val="bottom"/>
          </w:tcPr>
          <w:p w14:paraId="7B96FDC9" w14:textId="363E1724" w:rsidR="002F24E0" w:rsidRPr="002F24E0" w:rsidRDefault="002F24E0" w:rsidP="002F24E0">
            <w:pPr>
              <w:spacing w:line="276" w:lineRule="auto"/>
              <w:jc w:val="right"/>
              <w:rPr>
                <w:color w:val="000000"/>
              </w:rPr>
            </w:pPr>
            <w:r w:rsidRPr="002F24E0">
              <w:rPr>
                <w:color w:val="000000"/>
              </w:rPr>
              <w:t>5.54E+00</w:t>
            </w:r>
          </w:p>
        </w:tc>
        <w:tc>
          <w:tcPr>
            <w:tcW w:w="1005" w:type="dxa"/>
            <w:tcBorders>
              <w:top w:val="single" w:sz="4" w:space="0" w:color="auto"/>
              <w:left w:val="nil"/>
              <w:bottom w:val="nil"/>
              <w:right w:val="nil"/>
            </w:tcBorders>
            <w:shd w:val="clear" w:color="auto" w:fill="auto"/>
            <w:noWrap/>
            <w:vAlign w:val="bottom"/>
          </w:tcPr>
          <w:p w14:paraId="6A930A2B" w14:textId="77777777" w:rsidR="002F24E0" w:rsidRPr="00BB00AD" w:rsidRDefault="002F24E0" w:rsidP="002F24E0">
            <w:pPr>
              <w:spacing w:line="276" w:lineRule="auto"/>
              <w:jc w:val="right"/>
              <w:rPr>
                <w:color w:val="000000"/>
              </w:rPr>
            </w:pPr>
            <w:r w:rsidRPr="00BB00AD">
              <w:rPr>
                <w:color w:val="000000"/>
              </w:rPr>
              <w:t>-</w:t>
            </w:r>
          </w:p>
        </w:tc>
        <w:tc>
          <w:tcPr>
            <w:tcW w:w="1056" w:type="dxa"/>
            <w:tcBorders>
              <w:top w:val="single" w:sz="4" w:space="0" w:color="auto"/>
              <w:left w:val="nil"/>
              <w:bottom w:val="nil"/>
              <w:right w:val="nil"/>
            </w:tcBorders>
            <w:shd w:val="clear" w:color="auto" w:fill="auto"/>
            <w:noWrap/>
            <w:vAlign w:val="bottom"/>
          </w:tcPr>
          <w:p w14:paraId="25FA0118" w14:textId="77777777" w:rsidR="002F24E0" w:rsidRPr="00BB00AD" w:rsidRDefault="002F24E0" w:rsidP="002F24E0">
            <w:pPr>
              <w:spacing w:line="276" w:lineRule="auto"/>
              <w:jc w:val="right"/>
              <w:rPr>
                <w:color w:val="000000"/>
              </w:rPr>
            </w:pPr>
            <w:r w:rsidRPr="00BB00AD">
              <w:rPr>
                <w:color w:val="000000"/>
              </w:rPr>
              <w:t>-</w:t>
            </w:r>
          </w:p>
        </w:tc>
        <w:tc>
          <w:tcPr>
            <w:tcW w:w="1416" w:type="dxa"/>
            <w:tcBorders>
              <w:top w:val="nil"/>
              <w:left w:val="nil"/>
              <w:bottom w:val="nil"/>
              <w:right w:val="nil"/>
            </w:tcBorders>
            <w:shd w:val="clear" w:color="auto" w:fill="auto"/>
            <w:noWrap/>
            <w:vAlign w:val="bottom"/>
          </w:tcPr>
          <w:p w14:paraId="0308B7A9" w14:textId="77777777" w:rsidR="002F24E0" w:rsidRPr="00F56D6E" w:rsidRDefault="002F24E0" w:rsidP="002F24E0">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007A7BE1" w14:textId="77777777" w:rsidR="002F24E0" w:rsidRPr="00F56D6E" w:rsidRDefault="002F24E0" w:rsidP="002F24E0">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75EF2407" w14:textId="77777777" w:rsidR="002F24E0" w:rsidRPr="00F56D6E" w:rsidRDefault="002F24E0" w:rsidP="002F24E0">
            <w:pPr>
              <w:spacing w:line="276" w:lineRule="auto"/>
              <w:jc w:val="right"/>
              <w:rPr>
                <w:color w:val="000000"/>
              </w:rPr>
            </w:pPr>
          </w:p>
        </w:tc>
        <w:tc>
          <w:tcPr>
            <w:tcW w:w="1416" w:type="dxa"/>
            <w:tcBorders>
              <w:top w:val="nil"/>
              <w:left w:val="nil"/>
              <w:bottom w:val="nil"/>
              <w:right w:val="nil"/>
            </w:tcBorders>
            <w:shd w:val="clear" w:color="auto" w:fill="auto"/>
            <w:noWrap/>
            <w:vAlign w:val="bottom"/>
          </w:tcPr>
          <w:p w14:paraId="724627B4" w14:textId="77777777" w:rsidR="002F24E0" w:rsidRPr="00F56D6E" w:rsidRDefault="002F24E0" w:rsidP="002F24E0">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086E2BA4" w14:textId="77777777" w:rsidR="002F24E0" w:rsidRPr="00F56D6E" w:rsidRDefault="002F24E0" w:rsidP="002F24E0">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058CE0D0" w14:textId="77777777" w:rsidR="002F24E0" w:rsidRPr="00F56D6E" w:rsidRDefault="002F24E0" w:rsidP="002F24E0">
            <w:pPr>
              <w:spacing w:line="276" w:lineRule="auto"/>
              <w:jc w:val="right"/>
              <w:rPr>
                <w:color w:val="000000"/>
              </w:rPr>
            </w:pPr>
          </w:p>
        </w:tc>
      </w:tr>
      <w:tr w:rsidR="002F24E0" w14:paraId="02EA0E3E" w14:textId="77777777" w:rsidTr="00AF40A0">
        <w:trPr>
          <w:trHeight w:val="320"/>
        </w:trPr>
        <w:tc>
          <w:tcPr>
            <w:tcW w:w="2082" w:type="dxa"/>
            <w:tcBorders>
              <w:top w:val="nil"/>
              <w:left w:val="nil"/>
              <w:bottom w:val="nil"/>
              <w:right w:val="nil"/>
            </w:tcBorders>
            <w:shd w:val="clear" w:color="auto" w:fill="auto"/>
            <w:noWrap/>
            <w:vAlign w:val="bottom"/>
          </w:tcPr>
          <w:p w14:paraId="7A7E8F84" w14:textId="77777777" w:rsidR="002F24E0" w:rsidRPr="00B47CE7" w:rsidRDefault="002F24E0" w:rsidP="002F24E0">
            <w:pPr>
              <w:spacing w:line="276" w:lineRule="auto"/>
              <w:rPr>
                <w:color w:val="000000"/>
              </w:rPr>
            </w:pPr>
            <w:r w:rsidRPr="00B47CE7">
              <w:rPr>
                <w:color w:val="000000"/>
              </w:rPr>
              <w:t>CO</w:t>
            </w:r>
            <w:r w:rsidRPr="00B47CE7">
              <w:rPr>
                <w:color w:val="000000"/>
                <w:vertAlign w:val="subscript"/>
              </w:rPr>
              <w:t>2</w:t>
            </w:r>
          </w:p>
        </w:tc>
        <w:tc>
          <w:tcPr>
            <w:tcW w:w="416" w:type="dxa"/>
            <w:tcBorders>
              <w:top w:val="nil"/>
              <w:left w:val="nil"/>
              <w:bottom w:val="nil"/>
              <w:right w:val="nil"/>
            </w:tcBorders>
            <w:shd w:val="clear" w:color="auto" w:fill="auto"/>
            <w:noWrap/>
            <w:vAlign w:val="bottom"/>
          </w:tcPr>
          <w:p w14:paraId="6454BBAE" w14:textId="77777777" w:rsidR="002F24E0" w:rsidRPr="00F56D6E" w:rsidRDefault="002F24E0" w:rsidP="002F24E0">
            <w:pPr>
              <w:spacing w:line="276" w:lineRule="auto"/>
              <w:jc w:val="right"/>
              <w:rPr>
                <w:color w:val="000000"/>
              </w:rPr>
            </w:pPr>
            <w:r w:rsidRPr="00F56D6E">
              <w:rPr>
                <w:color w:val="000000"/>
              </w:rPr>
              <w:t>1</w:t>
            </w:r>
          </w:p>
        </w:tc>
        <w:tc>
          <w:tcPr>
            <w:tcW w:w="1416" w:type="dxa"/>
            <w:tcBorders>
              <w:top w:val="nil"/>
              <w:left w:val="nil"/>
              <w:bottom w:val="nil"/>
              <w:right w:val="nil"/>
            </w:tcBorders>
            <w:shd w:val="clear" w:color="auto" w:fill="auto"/>
            <w:noWrap/>
            <w:vAlign w:val="bottom"/>
          </w:tcPr>
          <w:p w14:paraId="21B0DE73" w14:textId="3A9A96BF" w:rsidR="002F24E0" w:rsidRPr="002F24E0" w:rsidRDefault="002F24E0" w:rsidP="002F24E0">
            <w:pPr>
              <w:spacing w:line="276" w:lineRule="auto"/>
              <w:jc w:val="right"/>
              <w:rPr>
                <w:color w:val="000000"/>
              </w:rPr>
            </w:pPr>
            <w:r w:rsidRPr="002F24E0">
              <w:rPr>
                <w:color w:val="000000"/>
              </w:rPr>
              <w:t>2.12E-01</w:t>
            </w:r>
          </w:p>
        </w:tc>
        <w:tc>
          <w:tcPr>
            <w:tcW w:w="1005" w:type="dxa"/>
            <w:tcBorders>
              <w:top w:val="nil"/>
              <w:left w:val="nil"/>
              <w:bottom w:val="nil"/>
              <w:right w:val="nil"/>
            </w:tcBorders>
            <w:shd w:val="clear" w:color="auto" w:fill="auto"/>
            <w:noWrap/>
            <w:vAlign w:val="bottom"/>
          </w:tcPr>
          <w:p w14:paraId="1952AC42" w14:textId="77777777" w:rsidR="002F24E0" w:rsidRPr="00BB00AD" w:rsidRDefault="002F24E0" w:rsidP="002F24E0">
            <w:pPr>
              <w:spacing w:line="276" w:lineRule="auto"/>
              <w:jc w:val="right"/>
              <w:rPr>
                <w:color w:val="000000"/>
              </w:rPr>
            </w:pPr>
            <w:r w:rsidRPr="00BB00AD">
              <w:rPr>
                <w:color w:val="000000"/>
              </w:rPr>
              <w:t>0.086</w:t>
            </w:r>
          </w:p>
        </w:tc>
        <w:tc>
          <w:tcPr>
            <w:tcW w:w="1056" w:type="dxa"/>
            <w:tcBorders>
              <w:top w:val="nil"/>
              <w:left w:val="nil"/>
              <w:bottom w:val="nil"/>
              <w:right w:val="nil"/>
            </w:tcBorders>
            <w:shd w:val="clear" w:color="auto" w:fill="auto"/>
            <w:noWrap/>
            <w:vAlign w:val="bottom"/>
          </w:tcPr>
          <w:p w14:paraId="13A72896" w14:textId="77777777" w:rsidR="002F24E0" w:rsidRPr="00BB00AD" w:rsidRDefault="002F24E0" w:rsidP="002F24E0">
            <w:pPr>
              <w:spacing w:line="276" w:lineRule="auto"/>
              <w:jc w:val="right"/>
              <w:rPr>
                <w:color w:val="000000"/>
              </w:rPr>
            </w:pPr>
            <w:r w:rsidRPr="00BB00AD">
              <w:rPr>
                <w:color w:val="000000"/>
              </w:rPr>
              <w:t>0.77</w:t>
            </w:r>
            <w:r>
              <w:rPr>
                <w:color w:val="000000"/>
              </w:rPr>
              <w:t>0</w:t>
            </w:r>
          </w:p>
        </w:tc>
        <w:tc>
          <w:tcPr>
            <w:tcW w:w="1416" w:type="dxa"/>
            <w:tcBorders>
              <w:top w:val="nil"/>
              <w:left w:val="nil"/>
              <w:bottom w:val="nil"/>
              <w:right w:val="nil"/>
            </w:tcBorders>
            <w:shd w:val="clear" w:color="auto" w:fill="auto"/>
            <w:noWrap/>
            <w:vAlign w:val="bottom"/>
          </w:tcPr>
          <w:p w14:paraId="0ECCB659" w14:textId="77777777" w:rsidR="002F24E0" w:rsidRPr="00F56D6E" w:rsidRDefault="002F24E0" w:rsidP="002F24E0">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5E7C1C1E" w14:textId="77777777" w:rsidR="002F24E0" w:rsidRPr="00F56D6E" w:rsidRDefault="002F24E0" w:rsidP="002F24E0">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5A4F960B" w14:textId="77777777" w:rsidR="002F24E0" w:rsidRPr="00F56D6E" w:rsidRDefault="002F24E0" w:rsidP="002F24E0">
            <w:pPr>
              <w:spacing w:line="276" w:lineRule="auto"/>
              <w:jc w:val="right"/>
              <w:rPr>
                <w:color w:val="000000"/>
              </w:rPr>
            </w:pPr>
          </w:p>
        </w:tc>
        <w:tc>
          <w:tcPr>
            <w:tcW w:w="1416" w:type="dxa"/>
            <w:tcBorders>
              <w:top w:val="nil"/>
              <w:left w:val="nil"/>
              <w:bottom w:val="nil"/>
              <w:right w:val="nil"/>
            </w:tcBorders>
            <w:shd w:val="clear" w:color="auto" w:fill="auto"/>
            <w:noWrap/>
            <w:vAlign w:val="bottom"/>
          </w:tcPr>
          <w:p w14:paraId="3A3C1A75" w14:textId="77777777" w:rsidR="002F24E0" w:rsidRPr="00F56D6E" w:rsidRDefault="002F24E0" w:rsidP="002F24E0">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2ECFDB03" w14:textId="77777777" w:rsidR="002F24E0" w:rsidRPr="00F56D6E" w:rsidRDefault="002F24E0" w:rsidP="002F24E0">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7711DA21" w14:textId="77777777" w:rsidR="002F24E0" w:rsidRPr="00F56D6E" w:rsidRDefault="002F24E0" w:rsidP="002F24E0">
            <w:pPr>
              <w:spacing w:line="276" w:lineRule="auto"/>
              <w:jc w:val="right"/>
              <w:rPr>
                <w:color w:val="000000"/>
              </w:rPr>
            </w:pPr>
          </w:p>
        </w:tc>
      </w:tr>
      <w:tr w:rsidR="002F24E0" w14:paraId="04624E6A" w14:textId="77777777" w:rsidTr="00AF40A0">
        <w:trPr>
          <w:trHeight w:val="320"/>
        </w:trPr>
        <w:tc>
          <w:tcPr>
            <w:tcW w:w="2082" w:type="dxa"/>
            <w:tcBorders>
              <w:top w:val="nil"/>
              <w:left w:val="nil"/>
              <w:bottom w:val="nil"/>
              <w:right w:val="nil"/>
            </w:tcBorders>
            <w:shd w:val="clear" w:color="auto" w:fill="auto"/>
            <w:noWrap/>
            <w:vAlign w:val="bottom"/>
          </w:tcPr>
          <w:p w14:paraId="68310383" w14:textId="77777777" w:rsidR="002F24E0" w:rsidRPr="00B47CE7" w:rsidRDefault="002F24E0" w:rsidP="002F24E0">
            <w:pPr>
              <w:spacing w:line="276" w:lineRule="auto"/>
              <w:rPr>
                <w:color w:val="000000"/>
              </w:rPr>
            </w:pPr>
            <w:r w:rsidRPr="00B47CE7">
              <w:rPr>
                <w:color w:val="000000"/>
              </w:rPr>
              <w:t>Inoculation (I)</w:t>
            </w:r>
          </w:p>
        </w:tc>
        <w:tc>
          <w:tcPr>
            <w:tcW w:w="416" w:type="dxa"/>
            <w:tcBorders>
              <w:top w:val="nil"/>
              <w:left w:val="nil"/>
              <w:bottom w:val="nil"/>
              <w:right w:val="nil"/>
            </w:tcBorders>
            <w:shd w:val="clear" w:color="auto" w:fill="auto"/>
            <w:noWrap/>
            <w:vAlign w:val="bottom"/>
          </w:tcPr>
          <w:p w14:paraId="3B60B220" w14:textId="77777777" w:rsidR="002F24E0" w:rsidRPr="00F56D6E" w:rsidRDefault="002F24E0" w:rsidP="002F24E0">
            <w:pPr>
              <w:spacing w:line="276" w:lineRule="auto"/>
              <w:jc w:val="right"/>
              <w:rPr>
                <w:color w:val="000000"/>
              </w:rPr>
            </w:pPr>
            <w:r w:rsidRPr="00F56D6E">
              <w:rPr>
                <w:color w:val="000000"/>
              </w:rPr>
              <w:t>1</w:t>
            </w:r>
          </w:p>
        </w:tc>
        <w:tc>
          <w:tcPr>
            <w:tcW w:w="1416" w:type="dxa"/>
            <w:tcBorders>
              <w:top w:val="nil"/>
              <w:left w:val="nil"/>
              <w:bottom w:val="nil"/>
              <w:right w:val="nil"/>
            </w:tcBorders>
            <w:shd w:val="clear" w:color="auto" w:fill="auto"/>
            <w:noWrap/>
            <w:vAlign w:val="bottom"/>
          </w:tcPr>
          <w:p w14:paraId="079E57EF" w14:textId="2C62FE77" w:rsidR="002F24E0" w:rsidRPr="002F24E0" w:rsidRDefault="002F24E0" w:rsidP="002F24E0">
            <w:pPr>
              <w:spacing w:line="276" w:lineRule="auto"/>
              <w:jc w:val="right"/>
              <w:rPr>
                <w:color w:val="000000"/>
              </w:rPr>
            </w:pPr>
            <w:r w:rsidRPr="002F24E0">
              <w:rPr>
                <w:color w:val="000000"/>
              </w:rPr>
              <w:t>1.80E-01</w:t>
            </w:r>
          </w:p>
        </w:tc>
        <w:tc>
          <w:tcPr>
            <w:tcW w:w="1005" w:type="dxa"/>
            <w:tcBorders>
              <w:top w:val="nil"/>
              <w:left w:val="nil"/>
              <w:bottom w:val="nil"/>
              <w:right w:val="nil"/>
            </w:tcBorders>
            <w:shd w:val="clear" w:color="auto" w:fill="auto"/>
            <w:noWrap/>
            <w:vAlign w:val="bottom"/>
          </w:tcPr>
          <w:p w14:paraId="60A02B49" w14:textId="77777777" w:rsidR="002F24E0" w:rsidRPr="00BB00AD" w:rsidRDefault="002F24E0" w:rsidP="002F24E0">
            <w:pPr>
              <w:spacing w:line="276" w:lineRule="auto"/>
              <w:jc w:val="right"/>
              <w:rPr>
                <w:color w:val="000000"/>
              </w:rPr>
            </w:pPr>
            <w:r w:rsidRPr="00BB00AD">
              <w:rPr>
                <w:color w:val="000000"/>
              </w:rPr>
              <w:t>0.099</w:t>
            </w:r>
          </w:p>
        </w:tc>
        <w:tc>
          <w:tcPr>
            <w:tcW w:w="1056" w:type="dxa"/>
            <w:tcBorders>
              <w:top w:val="nil"/>
              <w:left w:val="nil"/>
              <w:bottom w:val="nil"/>
              <w:right w:val="nil"/>
            </w:tcBorders>
            <w:shd w:val="clear" w:color="auto" w:fill="auto"/>
            <w:noWrap/>
            <w:vAlign w:val="bottom"/>
          </w:tcPr>
          <w:p w14:paraId="7BA989F3" w14:textId="77777777" w:rsidR="002F24E0" w:rsidRPr="00BB00AD" w:rsidRDefault="002F24E0" w:rsidP="002F24E0">
            <w:pPr>
              <w:spacing w:line="276" w:lineRule="auto"/>
              <w:jc w:val="right"/>
              <w:rPr>
                <w:color w:val="000000"/>
              </w:rPr>
            </w:pPr>
            <w:r w:rsidRPr="00BB00AD">
              <w:rPr>
                <w:color w:val="000000"/>
              </w:rPr>
              <w:t>0.753</w:t>
            </w:r>
          </w:p>
        </w:tc>
        <w:tc>
          <w:tcPr>
            <w:tcW w:w="1416" w:type="dxa"/>
            <w:tcBorders>
              <w:top w:val="nil"/>
              <w:left w:val="nil"/>
              <w:bottom w:val="nil"/>
              <w:right w:val="nil"/>
            </w:tcBorders>
            <w:shd w:val="clear" w:color="auto" w:fill="auto"/>
            <w:noWrap/>
            <w:vAlign w:val="bottom"/>
          </w:tcPr>
          <w:p w14:paraId="321E27D7" w14:textId="77777777" w:rsidR="002F24E0" w:rsidRPr="00F56D6E" w:rsidRDefault="002F24E0" w:rsidP="002F24E0">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49EB209F" w14:textId="77777777" w:rsidR="002F24E0" w:rsidRPr="00F56D6E" w:rsidRDefault="002F24E0" w:rsidP="002F24E0">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5C4F5278" w14:textId="77777777" w:rsidR="002F24E0" w:rsidRPr="00F56D6E" w:rsidRDefault="002F24E0" w:rsidP="002F24E0">
            <w:pPr>
              <w:spacing w:line="276" w:lineRule="auto"/>
              <w:jc w:val="right"/>
              <w:rPr>
                <w:color w:val="000000"/>
              </w:rPr>
            </w:pPr>
          </w:p>
        </w:tc>
        <w:tc>
          <w:tcPr>
            <w:tcW w:w="1416" w:type="dxa"/>
            <w:tcBorders>
              <w:top w:val="nil"/>
              <w:left w:val="nil"/>
              <w:bottom w:val="nil"/>
              <w:right w:val="nil"/>
            </w:tcBorders>
            <w:shd w:val="clear" w:color="auto" w:fill="auto"/>
            <w:noWrap/>
            <w:vAlign w:val="bottom"/>
          </w:tcPr>
          <w:p w14:paraId="6A1BB635" w14:textId="77777777" w:rsidR="002F24E0" w:rsidRPr="00F56D6E" w:rsidRDefault="002F24E0" w:rsidP="002F24E0">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442A0FAE" w14:textId="77777777" w:rsidR="002F24E0" w:rsidRPr="00F56D6E" w:rsidRDefault="002F24E0" w:rsidP="002F24E0">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1CA86CCA" w14:textId="77777777" w:rsidR="002F24E0" w:rsidRPr="00F56D6E" w:rsidRDefault="002F24E0" w:rsidP="002F24E0">
            <w:pPr>
              <w:spacing w:line="276" w:lineRule="auto"/>
              <w:jc w:val="right"/>
              <w:rPr>
                <w:color w:val="000000"/>
              </w:rPr>
            </w:pPr>
          </w:p>
        </w:tc>
      </w:tr>
      <w:tr w:rsidR="002F24E0" w14:paraId="292B6A5B" w14:textId="77777777" w:rsidTr="00AF40A0">
        <w:trPr>
          <w:trHeight w:val="320"/>
        </w:trPr>
        <w:tc>
          <w:tcPr>
            <w:tcW w:w="2082" w:type="dxa"/>
            <w:tcBorders>
              <w:top w:val="nil"/>
              <w:left w:val="nil"/>
              <w:bottom w:val="nil"/>
              <w:right w:val="nil"/>
            </w:tcBorders>
            <w:shd w:val="clear" w:color="auto" w:fill="auto"/>
            <w:noWrap/>
            <w:vAlign w:val="bottom"/>
          </w:tcPr>
          <w:p w14:paraId="4A66E17E" w14:textId="77777777" w:rsidR="002F24E0" w:rsidRPr="00B47CE7" w:rsidRDefault="002F24E0" w:rsidP="002F24E0">
            <w:pPr>
              <w:spacing w:line="276" w:lineRule="auto"/>
              <w:rPr>
                <w:color w:val="000000"/>
              </w:rPr>
            </w:pPr>
            <w:r w:rsidRPr="00B47CE7">
              <w:rPr>
                <w:color w:val="000000"/>
              </w:rPr>
              <w:t>N fertilization (N)</w:t>
            </w:r>
          </w:p>
        </w:tc>
        <w:tc>
          <w:tcPr>
            <w:tcW w:w="416" w:type="dxa"/>
            <w:tcBorders>
              <w:top w:val="nil"/>
              <w:left w:val="nil"/>
              <w:bottom w:val="nil"/>
              <w:right w:val="nil"/>
            </w:tcBorders>
            <w:shd w:val="clear" w:color="auto" w:fill="auto"/>
            <w:noWrap/>
            <w:vAlign w:val="bottom"/>
          </w:tcPr>
          <w:p w14:paraId="67E58652" w14:textId="77777777" w:rsidR="002F24E0" w:rsidRPr="00F56D6E" w:rsidRDefault="002F24E0" w:rsidP="002F24E0">
            <w:pPr>
              <w:spacing w:line="276" w:lineRule="auto"/>
              <w:jc w:val="right"/>
              <w:rPr>
                <w:color w:val="000000"/>
              </w:rPr>
            </w:pPr>
            <w:r w:rsidRPr="00F56D6E">
              <w:rPr>
                <w:color w:val="000000"/>
              </w:rPr>
              <w:t>1</w:t>
            </w:r>
          </w:p>
        </w:tc>
        <w:tc>
          <w:tcPr>
            <w:tcW w:w="1416" w:type="dxa"/>
            <w:tcBorders>
              <w:top w:val="nil"/>
              <w:left w:val="nil"/>
              <w:bottom w:val="nil"/>
              <w:right w:val="nil"/>
            </w:tcBorders>
            <w:shd w:val="clear" w:color="auto" w:fill="auto"/>
            <w:noWrap/>
            <w:vAlign w:val="bottom"/>
          </w:tcPr>
          <w:p w14:paraId="6B5EF90A" w14:textId="6FA31C6E" w:rsidR="002F24E0" w:rsidRPr="002F24E0" w:rsidRDefault="002F24E0" w:rsidP="002F24E0">
            <w:pPr>
              <w:spacing w:line="276" w:lineRule="auto"/>
              <w:jc w:val="right"/>
              <w:rPr>
                <w:color w:val="000000"/>
              </w:rPr>
            </w:pPr>
            <w:r w:rsidRPr="002F24E0">
              <w:rPr>
                <w:color w:val="000000"/>
              </w:rPr>
              <w:t>8.43E-04</w:t>
            </w:r>
          </w:p>
        </w:tc>
        <w:tc>
          <w:tcPr>
            <w:tcW w:w="1005" w:type="dxa"/>
            <w:tcBorders>
              <w:top w:val="nil"/>
              <w:left w:val="nil"/>
              <w:bottom w:val="nil"/>
              <w:right w:val="nil"/>
            </w:tcBorders>
            <w:shd w:val="clear" w:color="auto" w:fill="auto"/>
            <w:noWrap/>
            <w:vAlign w:val="bottom"/>
          </w:tcPr>
          <w:p w14:paraId="3584DB23" w14:textId="77777777" w:rsidR="002F24E0" w:rsidRPr="00BB00AD" w:rsidRDefault="002F24E0" w:rsidP="002F24E0">
            <w:pPr>
              <w:spacing w:line="276" w:lineRule="auto"/>
              <w:jc w:val="right"/>
              <w:rPr>
                <w:color w:val="000000"/>
              </w:rPr>
            </w:pPr>
            <w:r w:rsidRPr="00BB00AD">
              <w:rPr>
                <w:color w:val="000000"/>
              </w:rPr>
              <w:t>20.316</w:t>
            </w:r>
          </w:p>
        </w:tc>
        <w:tc>
          <w:tcPr>
            <w:tcW w:w="1056" w:type="dxa"/>
            <w:tcBorders>
              <w:top w:val="nil"/>
              <w:left w:val="nil"/>
              <w:bottom w:val="nil"/>
              <w:right w:val="nil"/>
            </w:tcBorders>
            <w:shd w:val="clear" w:color="auto" w:fill="auto"/>
            <w:noWrap/>
            <w:vAlign w:val="bottom"/>
          </w:tcPr>
          <w:p w14:paraId="44D793C6" w14:textId="77777777" w:rsidR="002F24E0" w:rsidRPr="00BB00AD" w:rsidRDefault="002F24E0" w:rsidP="002F24E0">
            <w:pPr>
              <w:spacing w:line="276" w:lineRule="auto"/>
              <w:jc w:val="right"/>
              <w:rPr>
                <w:b/>
                <w:bCs/>
                <w:color w:val="000000"/>
              </w:rPr>
            </w:pPr>
            <w:r w:rsidRPr="00BB00AD">
              <w:rPr>
                <w:b/>
                <w:bCs/>
                <w:color w:val="000000"/>
              </w:rPr>
              <w:t>&lt;0.001</w:t>
            </w:r>
          </w:p>
        </w:tc>
        <w:tc>
          <w:tcPr>
            <w:tcW w:w="1416" w:type="dxa"/>
            <w:tcBorders>
              <w:top w:val="nil"/>
              <w:left w:val="nil"/>
              <w:bottom w:val="nil"/>
              <w:right w:val="nil"/>
            </w:tcBorders>
            <w:shd w:val="clear" w:color="auto" w:fill="auto"/>
            <w:noWrap/>
            <w:vAlign w:val="bottom"/>
          </w:tcPr>
          <w:p w14:paraId="1D4CE667" w14:textId="77777777" w:rsidR="002F24E0" w:rsidRPr="00F56D6E" w:rsidRDefault="002F24E0" w:rsidP="002F24E0">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2A2FBE3C" w14:textId="77777777" w:rsidR="002F24E0" w:rsidRPr="00F56D6E" w:rsidRDefault="002F24E0" w:rsidP="002F24E0">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04A1BBD9" w14:textId="77777777" w:rsidR="002F24E0" w:rsidRPr="00F56D6E" w:rsidRDefault="002F24E0" w:rsidP="002F24E0">
            <w:pPr>
              <w:spacing w:line="276" w:lineRule="auto"/>
              <w:jc w:val="right"/>
              <w:rPr>
                <w:color w:val="000000"/>
              </w:rPr>
            </w:pPr>
          </w:p>
        </w:tc>
        <w:tc>
          <w:tcPr>
            <w:tcW w:w="1416" w:type="dxa"/>
            <w:tcBorders>
              <w:top w:val="nil"/>
              <w:left w:val="nil"/>
              <w:bottom w:val="nil"/>
              <w:right w:val="nil"/>
            </w:tcBorders>
            <w:shd w:val="clear" w:color="auto" w:fill="auto"/>
            <w:noWrap/>
            <w:vAlign w:val="bottom"/>
          </w:tcPr>
          <w:p w14:paraId="4BB02236" w14:textId="77777777" w:rsidR="002F24E0" w:rsidRPr="00F56D6E" w:rsidRDefault="002F24E0" w:rsidP="002F24E0">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3F1D5C2A" w14:textId="77777777" w:rsidR="002F24E0" w:rsidRPr="00F56D6E" w:rsidRDefault="002F24E0" w:rsidP="002F24E0">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64659C56" w14:textId="77777777" w:rsidR="002F24E0" w:rsidRPr="00F56D6E" w:rsidRDefault="002F24E0" w:rsidP="002F24E0">
            <w:pPr>
              <w:spacing w:line="276" w:lineRule="auto"/>
              <w:jc w:val="right"/>
              <w:rPr>
                <w:color w:val="000000"/>
              </w:rPr>
            </w:pPr>
          </w:p>
        </w:tc>
      </w:tr>
      <w:tr w:rsidR="002F24E0" w14:paraId="160F42AC" w14:textId="77777777" w:rsidTr="00AF40A0">
        <w:trPr>
          <w:trHeight w:val="320"/>
        </w:trPr>
        <w:tc>
          <w:tcPr>
            <w:tcW w:w="2082" w:type="dxa"/>
            <w:tcBorders>
              <w:top w:val="nil"/>
              <w:left w:val="nil"/>
              <w:bottom w:val="nil"/>
              <w:right w:val="nil"/>
            </w:tcBorders>
            <w:shd w:val="clear" w:color="auto" w:fill="auto"/>
            <w:noWrap/>
            <w:vAlign w:val="bottom"/>
          </w:tcPr>
          <w:p w14:paraId="019BFA1B" w14:textId="77777777" w:rsidR="002F24E0" w:rsidRPr="00B47CE7" w:rsidRDefault="002F24E0" w:rsidP="002F24E0">
            <w:pPr>
              <w:spacing w:line="276" w:lineRule="auto"/>
              <w:rPr>
                <w:color w:val="000000"/>
              </w:rPr>
            </w:pPr>
            <w:r w:rsidRPr="00B47CE7">
              <w:rPr>
                <w:color w:val="000000"/>
              </w:rPr>
              <w:t>CO</w:t>
            </w:r>
            <w:r w:rsidRPr="00B47CE7">
              <w:rPr>
                <w:color w:val="000000"/>
                <w:vertAlign w:val="subscript"/>
              </w:rPr>
              <w:t>2</w:t>
            </w:r>
            <w:r w:rsidRPr="00B47CE7">
              <w:rPr>
                <w:color w:val="000000"/>
              </w:rPr>
              <w:t>*I</w:t>
            </w:r>
          </w:p>
        </w:tc>
        <w:tc>
          <w:tcPr>
            <w:tcW w:w="416" w:type="dxa"/>
            <w:tcBorders>
              <w:top w:val="nil"/>
              <w:left w:val="nil"/>
              <w:bottom w:val="nil"/>
              <w:right w:val="nil"/>
            </w:tcBorders>
            <w:shd w:val="clear" w:color="auto" w:fill="auto"/>
            <w:noWrap/>
            <w:vAlign w:val="bottom"/>
          </w:tcPr>
          <w:p w14:paraId="57D69781" w14:textId="77777777" w:rsidR="002F24E0" w:rsidRPr="00F56D6E" w:rsidRDefault="002F24E0" w:rsidP="002F24E0">
            <w:pPr>
              <w:spacing w:line="276" w:lineRule="auto"/>
              <w:jc w:val="right"/>
              <w:rPr>
                <w:color w:val="000000"/>
              </w:rPr>
            </w:pPr>
            <w:r w:rsidRPr="00F56D6E">
              <w:rPr>
                <w:color w:val="000000"/>
              </w:rPr>
              <w:t>1</w:t>
            </w:r>
          </w:p>
        </w:tc>
        <w:tc>
          <w:tcPr>
            <w:tcW w:w="1416" w:type="dxa"/>
            <w:tcBorders>
              <w:top w:val="nil"/>
              <w:left w:val="nil"/>
              <w:bottom w:val="nil"/>
              <w:right w:val="nil"/>
            </w:tcBorders>
            <w:shd w:val="clear" w:color="auto" w:fill="auto"/>
            <w:noWrap/>
            <w:vAlign w:val="bottom"/>
          </w:tcPr>
          <w:p w14:paraId="5E7F0475" w14:textId="4B1F2E51" w:rsidR="002F24E0" w:rsidRPr="002F24E0" w:rsidRDefault="002F24E0" w:rsidP="002F24E0">
            <w:pPr>
              <w:spacing w:line="276" w:lineRule="auto"/>
              <w:jc w:val="right"/>
              <w:rPr>
                <w:color w:val="000000"/>
              </w:rPr>
            </w:pPr>
            <w:r w:rsidRPr="002F24E0">
              <w:rPr>
                <w:color w:val="000000"/>
              </w:rPr>
              <w:t>-3.22E-01</w:t>
            </w:r>
          </w:p>
        </w:tc>
        <w:tc>
          <w:tcPr>
            <w:tcW w:w="1005" w:type="dxa"/>
            <w:tcBorders>
              <w:top w:val="nil"/>
              <w:left w:val="nil"/>
              <w:bottom w:val="nil"/>
              <w:right w:val="nil"/>
            </w:tcBorders>
            <w:shd w:val="clear" w:color="auto" w:fill="auto"/>
            <w:noWrap/>
            <w:vAlign w:val="bottom"/>
          </w:tcPr>
          <w:p w14:paraId="49DAE494" w14:textId="77777777" w:rsidR="002F24E0" w:rsidRPr="00BB00AD" w:rsidRDefault="002F24E0" w:rsidP="002F24E0">
            <w:pPr>
              <w:spacing w:line="276" w:lineRule="auto"/>
              <w:jc w:val="right"/>
              <w:rPr>
                <w:color w:val="000000"/>
              </w:rPr>
            </w:pPr>
            <w:r w:rsidRPr="00BB00AD">
              <w:rPr>
                <w:color w:val="000000"/>
              </w:rPr>
              <w:t>2.714</w:t>
            </w:r>
          </w:p>
        </w:tc>
        <w:tc>
          <w:tcPr>
            <w:tcW w:w="1056" w:type="dxa"/>
            <w:tcBorders>
              <w:top w:val="nil"/>
              <w:left w:val="nil"/>
              <w:bottom w:val="nil"/>
              <w:right w:val="nil"/>
            </w:tcBorders>
            <w:shd w:val="clear" w:color="auto" w:fill="auto"/>
            <w:noWrap/>
            <w:vAlign w:val="bottom"/>
          </w:tcPr>
          <w:p w14:paraId="6D7FE711" w14:textId="77777777" w:rsidR="002F24E0" w:rsidRPr="00BB00AD" w:rsidRDefault="002F24E0" w:rsidP="002F24E0">
            <w:pPr>
              <w:spacing w:line="276" w:lineRule="auto"/>
              <w:jc w:val="right"/>
              <w:rPr>
                <w:i/>
                <w:iCs/>
                <w:color w:val="000000"/>
              </w:rPr>
            </w:pPr>
            <w:r w:rsidRPr="00BB00AD">
              <w:rPr>
                <w:i/>
                <w:iCs/>
                <w:color w:val="000000"/>
              </w:rPr>
              <w:t>0.099</w:t>
            </w:r>
          </w:p>
        </w:tc>
        <w:tc>
          <w:tcPr>
            <w:tcW w:w="1416" w:type="dxa"/>
            <w:tcBorders>
              <w:top w:val="nil"/>
              <w:left w:val="nil"/>
              <w:bottom w:val="nil"/>
              <w:right w:val="nil"/>
            </w:tcBorders>
            <w:shd w:val="clear" w:color="auto" w:fill="auto"/>
            <w:noWrap/>
            <w:vAlign w:val="bottom"/>
          </w:tcPr>
          <w:p w14:paraId="5ED06731" w14:textId="77777777" w:rsidR="002F24E0" w:rsidRPr="00F56D6E" w:rsidRDefault="002F24E0" w:rsidP="002F24E0">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7C13B1EB" w14:textId="77777777" w:rsidR="002F24E0" w:rsidRPr="00F56D6E" w:rsidRDefault="002F24E0" w:rsidP="002F24E0">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1A9D6C86" w14:textId="77777777" w:rsidR="002F24E0" w:rsidRPr="00F56D6E" w:rsidRDefault="002F24E0" w:rsidP="002F24E0">
            <w:pPr>
              <w:spacing w:line="276" w:lineRule="auto"/>
              <w:jc w:val="right"/>
              <w:rPr>
                <w:color w:val="000000"/>
              </w:rPr>
            </w:pPr>
          </w:p>
        </w:tc>
        <w:tc>
          <w:tcPr>
            <w:tcW w:w="1416" w:type="dxa"/>
            <w:tcBorders>
              <w:top w:val="nil"/>
              <w:left w:val="nil"/>
              <w:bottom w:val="nil"/>
              <w:right w:val="nil"/>
            </w:tcBorders>
            <w:shd w:val="clear" w:color="auto" w:fill="auto"/>
            <w:noWrap/>
            <w:vAlign w:val="bottom"/>
          </w:tcPr>
          <w:p w14:paraId="245916BD" w14:textId="77777777" w:rsidR="002F24E0" w:rsidRPr="00F56D6E" w:rsidRDefault="002F24E0" w:rsidP="002F24E0">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08CA2422" w14:textId="77777777" w:rsidR="002F24E0" w:rsidRPr="00F56D6E" w:rsidRDefault="002F24E0" w:rsidP="002F24E0">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4DD8ED2A" w14:textId="77777777" w:rsidR="002F24E0" w:rsidRPr="00F56D6E" w:rsidRDefault="002F24E0" w:rsidP="002F24E0">
            <w:pPr>
              <w:spacing w:line="276" w:lineRule="auto"/>
              <w:jc w:val="right"/>
              <w:rPr>
                <w:color w:val="000000"/>
              </w:rPr>
            </w:pPr>
          </w:p>
        </w:tc>
      </w:tr>
      <w:tr w:rsidR="002F24E0" w14:paraId="4FA63440" w14:textId="77777777" w:rsidTr="00AF40A0">
        <w:trPr>
          <w:trHeight w:val="320"/>
        </w:trPr>
        <w:tc>
          <w:tcPr>
            <w:tcW w:w="2082" w:type="dxa"/>
            <w:tcBorders>
              <w:top w:val="nil"/>
              <w:left w:val="nil"/>
              <w:bottom w:val="nil"/>
              <w:right w:val="nil"/>
            </w:tcBorders>
            <w:shd w:val="clear" w:color="auto" w:fill="auto"/>
            <w:noWrap/>
            <w:vAlign w:val="bottom"/>
          </w:tcPr>
          <w:p w14:paraId="627D6EDD" w14:textId="77777777" w:rsidR="002F24E0" w:rsidRPr="00B47CE7" w:rsidRDefault="002F24E0" w:rsidP="002F24E0">
            <w:pPr>
              <w:spacing w:line="276" w:lineRule="auto"/>
              <w:rPr>
                <w:color w:val="000000"/>
              </w:rPr>
            </w:pPr>
            <w:r w:rsidRPr="00B47CE7">
              <w:rPr>
                <w:color w:val="000000"/>
              </w:rPr>
              <w:t>CO</w:t>
            </w:r>
            <w:r w:rsidRPr="00B47CE7">
              <w:rPr>
                <w:color w:val="000000"/>
                <w:vertAlign w:val="subscript"/>
              </w:rPr>
              <w:t>2</w:t>
            </w:r>
            <w:r w:rsidRPr="00B47CE7">
              <w:rPr>
                <w:color w:val="000000"/>
              </w:rPr>
              <w:t>*N</w:t>
            </w:r>
          </w:p>
        </w:tc>
        <w:tc>
          <w:tcPr>
            <w:tcW w:w="416" w:type="dxa"/>
            <w:tcBorders>
              <w:top w:val="nil"/>
              <w:left w:val="nil"/>
              <w:bottom w:val="nil"/>
              <w:right w:val="nil"/>
            </w:tcBorders>
            <w:shd w:val="clear" w:color="auto" w:fill="auto"/>
            <w:noWrap/>
            <w:vAlign w:val="bottom"/>
          </w:tcPr>
          <w:p w14:paraId="0112FED6" w14:textId="77777777" w:rsidR="002F24E0" w:rsidRPr="00F56D6E" w:rsidRDefault="002F24E0" w:rsidP="002F24E0">
            <w:pPr>
              <w:spacing w:line="276" w:lineRule="auto"/>
              <w:jc w:val="right"/>
              <w:rPr>
                <w:color w:val="000000"/>
              </w:rPr>
            </w:pPr>
            <w:r w:rsidRPr="00F56D6E">
              <w:rPr>
                <w:color w:val="000000"/>
              </w:rPr>
              <w:t>1</w:t>
            </w:r>
          </w:p>
        </w:tc>
        <w:tc>
          <w:tcPr>
            <w:tcW w:w="1416" w:type="dxa"/>
            <w:tcBorders>
              <w:top w:val="nil"/>
              <w:left w:val="nil"/>
              <w:bottom w:val="nil"/>
              <w:right w:val="nil"/>
            </w:tcBorders>
            <w:shd w:val="clear" w:color="auto" w:fill="auto"/>
            <w:noWrap/>
            <w:vAlign w:val="bottom"/>
          </w:tcPr>
          <w:p w14:paraId="50C71675" w14:textId="7A9D2FB5" w:rsidR="002F24E0" w:rsidRPr="002F24E0" w:rsidRDefault="002F24E0" w:rsidP="002F24E0">
            <w:pPr>
              <w:spacing w:line="276" w:lineRule="auto"/>
              <w:jc w:val="right"/>
              <w:rPr>
                <w:color w:val="000000"/>
              </w:rPr>
            </w:pPr>
            <w:r w:rsidRPr="002F24E0">
              <w:rPr>
                <w:color w:val="000000"/>
              </w:rPr>
              <w:t>-4.10E-04</w:t>
            </w:r>
          </w:p>
        </w:tc>
        <w:tc>
          <w:tcPr>
            <w:tcW w:w="1005" w:type="dxa"/>
            <w:tcBorders>
              <w:top w:val="nil"/>
              <w:left w:val="nil"/>
              <w:bottom w:val="nil"/>
              <w:right w:val="nil"/>
            </w:tcBorders>
            <w:shd w:val="clear" w:color="auto" w:fill="auto"/>
            <w:noWrap/>
            <w:vAlign w:val="bottom"/>
          </w:tcPr>
          <w:p w14:paraId="00B5619F" w14:textId="77777777" w:rsidR="002F24E0" w:rsidRPr="00BB00AD" w:rsidRDefault="002F24E0" w:rsidP="002F24E0">
            <w:pPr>
              <w:spacing w:line="276" w:lineRule="auto"/>
              <w:jc w:val="right"/>
              <w:rPr>
                <w:color w:val="000000"/>
              </w:rPr>
            </w:pPr>
            <w:r w:rsidRPr="00BB00AD">
              <w:rPr>
                <w:color w:val="000000"/>
              </w:rPr>
              <w:t>0.03</w:t>
            </w:r>
            <w:r>
              <w:rPr>
                <w:color w:val="000000"/>
              </w:rPr>
              <w:t>0</w:t>
            </w:r>
          </w:p>
        </w:tc>
        <w:tc>
          <w:tcPr>
            <w:tcW w:w="1056" w:type="dxa"/>
            <w:tcBorders>
              <w:top w:val="nil"/>
              <w:left w:val="nil"/>
              <w:bottom w:val="nil"/>
              <w:right w:val="nil"/>
            </w:tcBorders>
            <w:shd w:val="clear" w:color="auto" w:fill="auto"/>
            <w:noWrap/>
            <w:vAlign w:val="bottom"/>
          </w:tcPr>
          <w:p w14:paraId="496ECAE8" w14:textId="77777777" w:rsidR="002F24E0" w:rsidRPr="00BB00AD" w:rsidRDefault="002F24E0" w:rsidP="002F24E0">
            <w:pPr>
              <w:spacing w:line="276" w:lineRule="auto"/>
              <w:jc w:val="right"/>
              <w:rPr>
                <w:color w:val="000000"/>
              </w:rPr>
            </w:pPr>
            <w:r w:rsidRPr="00BB00AD">
              <w:rPr>
                <w:color w:val="000000"/>
              </w:rPr>
              <w:t>0.862</w:t>
            </w:r>
          </w:p>
        </w:tc>
        <w:tc>
          <w:tcPr>
            <w:tcW w:w="1416" w:type="dxa"/>
            <w:tcBorders>
              <w:top w:val="nil"/>
              <w:left w:val="nil"/>
              <w:bottom w:val="nil"/>
              <w:right w:val="nil"/>
            </w:tcBorders>
            <w:shd w:val="clear" w:color="auto" w:fill="auto"/>
            <w:noWrap/>
            <w:vAlign w:val="bottom"/>
          </w:tcPr>
          <w:p w14:paraId="3A6AFE53" w14:textId="77777777" w:rsidR="002F24E0" w:rsidRPr="00F56D6E" w:rsidRDefault="002F24E0" w:rsidP="002F24E0">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35AB8581" w14:textId="77777777" w:rsidR="002F24E0" w:rsidRPr="00F56D6E" w:rsidRDefault="002F24E0" w:rsidP="002F24E0">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102D670E" w14:textId="77777777" w:rsidR="002F24E0" w:rsidRPr="00F56D6E" w:rsidRDefault="002F24E0" w:rsidP="002F24E0">
            <w:pPr>
              <w:spacing w:line="276" w:lineRule="auto"/>
              <w:jc w:val="right"/>
              <w:rPr>
                <w:color w:val="000000"/>
              </w:rPr>
            </w:pPr>
          </w:p>
        </w:tc>
        <w:tc>
          <w:tcPr>
            <w:tcW w:w="1416" w:type="dxa"/>
            <w:tcBorders>
              <w:top w:val="nil"/>
              <w:left w:val="nil"/>
              <w:bottom w:val="nil"/>
              <w:right w:val="nil"/>
            </w:tcBorders>
            <w:shd w:val="clear" w:color="auto" w:fill="auto"/>
            <w:noWrap/>
            <w:vAlign w:val="bottom"/>
          </w:tcPr>
          <w:p w14:paraId="38D7389D" w14:textId="77777777" w:rsidR="002F24E0" w:rsidRPr="00F56D6E" w:rsidRDefault="002F24E0" w:rsidP="002F24E0">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33A39F2D" w14:textId="77777777" w:rsidR="002F24E0" w:rsidRPr="00F56D6E" w:rsidRDefault="002F24E0" w:rsidP="002F24E0">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271E4768" w14:textId="77777777" w:rsidR="002F24E0" w:rsidRPr="00F56D6E" w:rsidRDefault="002F24E0" w:rsidP="002F24E0">
            <w:pPr>
              <w:spacing w:line="276" w:lineRule="auto"/>
              <w:jc w:val="right"/>
              <w:rPr>
                <w:color w:val="000000"/>
              </w:rPr>
            </w:pPr>
          </w:p>
        </w:tc>
      </w:tr>
      <w:tr w:rsidR="002F24E0" w14:paraId="5E7DC8FE" w14:textId="77777777" w:rsidTr="00AF40A0">
        <w:trPr>
          <w:trHeight w:val="320"/>
        </w:trPr>
        <w:tc>
          <w:tcPr>
            <w:tcW w:w="2082" w:type="dxa"/>
            <w:tcBorders>
              <w:top w:val="nil"/>
              <w:left w:val="nil"/>
              <w:right w:val="nil"/>
            </w:tcBorders>
            <w:shd w:val="clear" w:color="auto" w:fill="auto"/>
            <w:noWrap/>
            <w:vAlign w:val="bottom"/>
          </w:tcPr>
          <w:p w14:paraId="362F626D" w14:textId="77777777" w:rsidR="002F24E0" w:rsidRPr="00B47CE7" w:rsidRDefault="002F24E0" w:rsidP="002F24E0">
            <w:pPr>
              <w:spacing w:line="276" w:lineRule="auto"/>
              <w:rPr>
                <w:color w:val="000000"/>
              </w:rPr>
            </w:pPr>
            <w:r w:rsidRPr="00B47CE7">
              <w:rPr>
                <w:color w:val="000000"/>
              </w:rPr>
              <w:t>I*N</w:t>
            </w:r>
          </w:p>
        </w:tc>
        <w:tc>
          <w:tcPr>
            <w:tcW w:w="416" w:type="dxa"/>
            <w:tcBorders>
              <w:top w:val="nil"/>
              <w:left w:val="nil"/>
              <w:right w:val="nil"/>
            </w:tcBorders>
            <w:shd w:val="clear" w:color="auto" w:fill="auto"/>
            <w:noWrap/>
            <w:vAlign w:val="bottom"/>
          </w:tcPr>
          <w:p w14:paraId="52DFCE02" w14:textId="77777777" w:rsidR="002F24E0" w:rsidRPr="00F56D6E" w:rsidRDefault="002F24E0" w:rsidP="002F24E0">
            <w:pPr>
              <w:spacing w:line="276" w:lineRule="auto"/>
              <w:jc w:val="right"/>
              <w:rPr>
                <w:color w:val="000000"/>
              </w:rPr>
            </w:pPr>
            <w:r w:rsidRPr="00F56D6E">
              <w:rPr>
                <w:color w:val="000000"/>
              </w:rPr>
              <w:t>1</w:t>
            </w:r>
          </w:p>
        </w:tc>
        <w:tc>
          <w:tcPr>
            <w:tcW w:w="1416" w:type="dxa"/>
            <w:tcBorders>
              <w:top w:val="nil"/>
              <w:left w:val="nil"/>
              <w:right w:val="nil"/>
            </w:tcBorders>
            <w:shd w:val="clear" w:color="auto" w:fill="auto"/>
            <w:noWrap/>
            <w:vAlign w:val="bottom"/>
          </w:tcPr>
          <w:p w14:paraId="6EEEF778" w14:textId="50EE81FE" w:rsidR="002F24E0" w:rsidRPr="002F24E0" w:rsidRDefault="002F24E0" w:rsidP="002F24E0">
            <w:pPr>
              <w:spacing w:line="276" w:lineRule="auto"/>
              <w:jc w:val="right"/>
              <w:rPr>
                <w:color w:val="000000"/>
              </w:rPr>
            </w:pPr>
            <w:r w:rsidRPr="002F24E0">
              <w:rPr>
                <w:color w:val="000000"/>
              </w:rPr>
              <w:t>-3.47E-04</w:t>
            </w:r>
          </w:p>
        </w:tc>
        <w:tc>
          <w:tcPr>
            <w:tcW w:w="1005" w:type="dxa"/>
            <w:tcBorders>
              <w:top w:val="nil"/>
              <w:left w:val="nil"/>
              <w:right w:val="nil"/>
            </w:tcBorders>
            <w:shd w:val="clear" w:color="auto" w:fill="auto"/>
            <w:noWrap/>
            <w:vAlign w:val="bottom"/>
          </w:tcPr>
          <w:p w14:paraId="6098A124" w14:textId="77777777" w:rsidR="002F24E0" w:rsidRPr="00BB00AD" w:rsidRDefault="002F24E0" w:rsidP="002F24E0">
            <w:pPr>
              <w:spacing w:line="276" w:lineRule="auto"/>
              <w:jc w:val="right"/>
              <w:rPr>
                <w:color w:val="000000"/>
              </w:rPr>
            </w:pPr>
            <w:r w:rsidRPr="00BB00AD">
              <w:rPr>
                <w:color w:val="000000"/>
              </w:rPr>
              <w:t>&lt;0.001</w:t>
            </w:r>
          </w:p>
        </w:tc>
        <w:tc>
          <w:tcPr>
            <w:tcW w:w="1056" w:type="dxa"/>
            <w:tcBorders>
              <w:top w:val="nil"/>
              <w:left w:val="nil"/>
              <w:right w:val="nil"/>
            </w:tcBorders>
            <w:shd w:val="clear" w:color="auto" w:fill="auto"/>
            <w:noWrap/>
            <w:vAlign w:val="bottom"/>
          </w:tcPr>
          <w:p w14:paraId="5A6AC74E" w14:textId="77777777" w:rsidR="002F24E0" w:rsidRPr="00BB00AD" w:rsidRDefault="002F24E0" w:rsidP="002F24E0">
            <w:pPr>
              <w:spacing w:line="276" w:lineRule="auto"/>
              <w:jc w:val="right"/>
              <w:rPr>
                <w:color w:val="000000"/>
              </w:rPr>
            </w:pPr>
            <w:r w:rsidRPr="00BB00AD">
              <w:rPr>
                <w:color w:val="000000"/>
              </w:rPr>
              <w:t>0.986</w:t>
            </w:r>
          </w:p>
        </w:tc>
        <w:tc>
          <w:tcPr>
            <w:tcW w:w="1416" w:type="dxa"/>
            <w:tcBorders>
              <w:top w:val="nil"/>
              <w:left w:val="nil"/>
              <w:bottom w:val="nil"/>
              <w:right w:val="nil"/>
            </w:tcBorders>
            <w:shd w:val="clear" w:color="auto" w:fill="auto"/>
            <w:noWrap/>
            <w:vAlign w:val="bottom"/>
          </w:tcPr>
          <w:p w14:paraId="4D6CE463" w14:textId="77777777" w:rsidR="002F24E0" w:rsidRPr="00F56D6E" w:rsidRDefault="002F24E0" w:rsidP="002F24E0">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658276C4" w14:textId="77777777" w:rsidR="002F24E0" w:rsidRPr="00F56D6E" w:rsidRDefault="002F24E0" w:rsidP="002F24E0">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59131E02" w14:textId="77777777" w:rsidR="002F24E0" w:rsidRPr="00F56D6E" w:rsidRDefault="002F24E0" w:rsidP="002F24E0">
            <w:pPr>
              <w:spacing w:line="276" w:lineRule="auto"/>
              <w:jc w:val="right"/>
              <w:rPr>
                <w:color w:val="000000"/>
              </w:rPr>
            </w:pPr>
          </w:p>
        </w:tc>
        <w:tc>
          <w:tcPr>
            <w:tcW w:w="1416" w:type="dxa"/>
            <w:tcBorders>
              <w:top w:val="nil"/>
              <w:left w:val="nil"/>
              <w:bottom w:val="nil"/>
              <w:right w:val="nil"/>
            </w:tcBorders>
            <w:shd w:val="clear" w:color="auto" w:fill="auto"/>
            <w:noWrap/>
            <w:vAlign w:val="bottom"/>
          </w:tcPr>
          <w:p w14:paraId="4D7326A4" w14:textId="77777777" w:rsidR="002F24E0" w:rsidRPr="00F56D6E" w:rsidRDefault="002F24E0" w:rsidP="002F24E0">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559E3B57" w14:textId="77777777" w:rsidR="002F24E0" w:rsidRPr="00F56D6E" w:rsidRDefault="002F24E0" w:rsidP="002F24E0">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325769AC" w14:textId="77777777" w:rsidR="002F24E0" w:rsidRPr="00F56D6E" w:rsidRDefault="002F24E0" w:rsidP="002F24E0">
            <w:pPr>
              <w:spacing w:line="276" w:lineRule="auto"/>
              <w:jc w:val="right"/>
              <w:rPr>
                <w:color w:val="000000"/>
              </w:rPr>
            </w:pPr>
          </w:p>
        </w:tc>
      </w:tr>
      <w:tr w:rsidR="002F24E0" w14:paraId="6B7C184B" w14:textId="77777777" w:rsidTr="00AF40A0">
        <w:trPr>
          <w:trHeight w:val="320"/>
        </w:trPr>
        <w:tc>
          <w:tcPr>
            <w:tcW w:w="2082" w:type="dxa"/>
            <w:tcBorders>
              <w:top w:val="nil"/>
              <w:left w:val="nil"/>
              <w:bottom w:val="single" w:sz="4" w:space="0" w:color="auto"/>
              <w:right w:val="nil"/>
            </w:tcBorders>
            <w:shd w:val="clear" w:color="auto" w:fill="auto"/>
            <w:noWrap/>
            <w:vAlign w:val="bottom"/>
          </w:tcPr>
          <w:p w14:paraId="1A94AC7D" w14:textId="77777777" w:rsidR="002F24E0" w:rsidRPr="00B47CE7" w:rsidRDefault="002F24E0" w:rsidP="002F24E0">
            <w:pPr>
              <w:spacing w:line="276" w:lineRule="auto"/>
              <w:rPr>
                <w:color w:val="000000"/>
              </w:rPr>
            </w:pPr>
            <w:r w:rsidRPr="00B47CE7">
              <w:rPr>
                <w:color w:val="000000"/>
              </w:rPr>
              <w:t>CO</w:t>
            </w:r>
            <w:r w:rsidRPr="00B47CE7">
              <w:rPr>
                <w:color w:val="000000"/>
                <w:vertAlign w:val="subscript"/>
              </w:rPr>
              <w:t>2</w:t>
            </w:r>
            <w:r w:rsidRPr="00B47CE7">
              <w:rPr>
                <w:color w:val="000000"/>
              </w:rPr>
              <w:t>*I*N</w:t>
            </w:r>
          </w:p>
        </w:tc>
        <w:tc>
          <w:tcPr>
            <w:tcW w:w="416" w:type="dxa"/>
            <w:tcBorders>
              <w:top w:val="nil"/>
              <w:left w:val="nil"/>
              <w:bottom w:val="single" w:sz="4" w:space="0" w:color="auto"/>
              <w:right w:val="nil"/>
            </w:tcBorders>
            <w:shd w:val="clear" w:color="auto" w:fill="auto"/>
            <w:noWrap/>
            <w:vAlign w:val="bottom"/>
          </w:tcPr>
          <w:p w14:paraId="54AA06AF" w14:textId="77777777" w:rsidR="002F24E0" w:rsidRPr="00F56D6E" w:rsidRDefault="002F24E0" w:rsidP="002F24E0">
            <w:pPr>
              <w:spacing w:line="276" w:lineRule="auto"/>
              <w:jc w:val="right"/>
              <w:rPr>
                <w:color w:val="000000"/>
              </w:rPr>
            </w:pPr>
            <w:r w:rsidRPr="00F56D6E">
              <w:rPr>
                <w:color w:val="000000"/>
              </w:rPr>
              <w:t>1</w:t>
            </w:r>
          </w:p>
        </w:tc>
        <w:tc>
          <w:tcPr>
            <w:tcW w:w="1416" w:type="dxa"/>
            <w:tcBorders>
              <w:top w:val="nil"/>
              <w:left w:val="nil"/>
              <w:bottom w:val="single" w:sz="4" w:space="0" w:color="auto"/>
              <w:right w:val="nil"/>
            </w:tcBorders>
            <w:shd w:val="clear" w:color="auto" w:fill="auto"/>
            <w:noWrap/>
            <w:vAlign w:val="bottom"/>
          </w:tcPr>
          <w:p w14:paraId="19CF4829" w14:textId="6B8FEC69" w:rsidR="002F24E0" w:rsidRPr="002F24E0" w:rsidRDefault="002F24E0" w:rsidP="002F24E0">
            <w:pPr>
              <w:spacing w:line="276" w:lineRule="auto"/>
              <w:jc w:val="right"/>
              <w:rPr>
                <w:color w:val="000000"/>
              </w:rPr>
            </w:pPr>
            <w:r w:rsidRPr="002F24E0">
              <w:rPr>
                <w:color w:val="000000"/>
              </w:rPr>
              <w:t>6.87E-04</w:t>
            </w:r>
          </w:p>
        </w:tc>
        <w:tc>
          <w:tcPr>
            <w:tcW w:w="1005" w:type="dxa"/>
            <w:tcBorders>
              <w:top w:val="nil"/>
              <w:left w:val="nil"/>
              <w:bottom w:val="single" w:sz="4" w:space="0" w:color="auto"/>
              <w:right w:val="nil"/>
            </w:tcBorders>
            <w:shd w:val="clear" w:color="auto" w:fill="auto"/>
            <w:noWrap/>
            <w:vAlign w:val="bottom"/>
          </w:tcPr>
          <w:p w14:paraId="4010058A" w14:textId="77777777" w:rsidR="002F24E0" w:rsidRPr="00BB00AD" w:rsidRDefault="002F24E0" w:rsidP="002F24E0">
            <w:pPr>
              <w:spacing w:line="276" w:lineRule="auto"/>
              <w:jc w:val="right"/>
              <w:rPr>
                <w:color w:val="000000"/>
              </w:rPr>
            </w:pPr>
            <w:r w:rsidRPr="00BB00AD">
              <w:rPr>
                <w:color w:val="000000"/>
              </w:rPr>
              <w:t>1.468</w:t>
            </w:r>
          </w:p>
        </w:tc>
        <w:tc>
          <w:tcPr>
            <w:tcW w:w="1056" w:type="dxa"/>
            <w:tcBorders>
              <w:top w:val="nil"/>
              <w:left w:val="nil"/>
              <w:bottom w:val="single" w:sz="4" w:space="0" w:color="auto"/>
              <w:right w:val="nil"/>
            </w:tcBorders>
            <w:shd w:val="clear" w:color="auto" w:fill="auto"/>
            <w:noWrap/>
            <w:vAlign w:val="bottom"/>
          </w:tcPr>
          <w:p w14:paraId="41B16543" w14:textId="77777777" w:rsidR="002F24E0" w:rsidRPr="00BB00AD" w:rsidRDefault="002F24E0" w:rsidP="002F24E0">
            <w:pPr>
              <w:spacing w:line="276" w:lineRule="auto"/>
              <w:jc w:val="right"/>
              <w:rPr>
                <w:color w:val="000000"/>
              </w:rPr>
            </w:pPr>
            <w:r w:rsidRPr="00BB00AD">
              <w:rPr>
                <w:color w:val="000000"/>
              </w:rPr>
              <w:t>0.226</w:t>
            </w:r>
          </w:p>
        </w:tc>
        <w:tc>
          <w:tcPr>
            <w:tcW w:w="1416" w:type="dxa"/>
            <w:tcBorders>
              <w:top w:val="nil"/>
              <w:left w:val="nil"/>
              <w:bottom w:val="nil"/>
              <w:right w:val="nil"/>
            </w:tcBorders>
            <w:shd w:val="clear" w:color="auto" w:fill="auto"/>
            <w:noWrap/>
            <w:vAlign w:val="bottom"/>
          </w:tcPr>
          <w:p w14:paraId="4D8684EB" w14:textId="77777777" w:rsidR="002F24E0" w:rsidRPr="00F56D6E" w:rsidRDefault="002F24E0" w:rsidP="002F24E0">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3CA61372" w14:textId="77777777" w:rsidR="002F24E0" w:rsidRPr="00F56D6E" w:rsidRDefault="002F24E0" w:rsidP="002F24E0">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4A44E1B8" w14:textId="77777777" w:rsidR="002F24E0" w:rsidRPr="00F56D6E" w:rsidRDefault="002F24E0" w:rsidP="002F24E0">
            <w:pPr>
              <w:spacing w:line="276" w:lineRule="auto"/>
              <w:jc w:val="right"/>
              <w:rPr>
                <w:color w:val="000000"/>
              </w:rPr>
            </w:pPr>
          </w:p>
        </w:tc>
        <w:tc>
          <w:tcPr>
            <w:tcW w:w="1416" w:type="dxa"/>
            <w:tcBorders>
              <w:top w:val="nil"/>
              <w:left w:val="nil"/>
              <w:bottom w:val="nil"/>
              <w:right w:val="nil"/>
            </w:tcBorders>
            <w:shd w:val="clear" w:color="auto" w:fill="auto"/>
            <w:noWrap/>
            <w:vAlign w:val="bottom"/>
          </w:tcPr>
          <w:p w14:paraId="4F94197F" w14:textId="77777777" w:rsidR="002F24E0" w:rsidRPr="00F56D6E" w:rsidRDefault="002F24E0" w:rsidP="002F24E0">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7FA30C2D" w14:textId="77777777" w:rsidR="002F24E0" w:rsidRPr="00F56D6E" w:rsidRDefault="002F24E0" w:rsidP="002F24E0">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2D1721E5" w14:textId="77777777" w:rsidR="002F24E0" w:rsidRPr="00F56D6E" w:rsidRDefault="002F24E0" w:rsidP="002F24E0">
            <w:pPr>
              <w:spacing w:line="276" w:lineRule="auto"/>
              <w:jc w:val="right"/>
              <w:rPr>
                <w:color w:val="000000"/>
              </w:rPr>
            </w:pPr>
          </w:p>
        </w:tc>
      </w:tr>
    </w:tbl>
    <w:p w14:paraId="12BCE7BD" w14:textId="464F17D0" w:rsidR="00475A2D" w:rsidRPr="00E90F4A" w:rsidRDefault="00475A2D" w:rsidP="00DE2B27">
      <w:pPr>
        <w:spacing w:line="360" w:lineRule="auto"/>
      </w:pPr>
      <w:r w:rsidRPr="00FC69E5">
        <w:rPr>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 xml:space="preserve">-values less than 0.05 are in bold and p-values between 0.05 and 0.10 are italicized. </w:t>
      </w:r>
      <w:r w:rsidR="00C05A1D">
        <w:t xml:space="preserve">A superscript “a” is included after trait labels to indicate if models were fit with natural log transformed response variables. </w:t>
      </w:r>
      <w:r>
        <w:t xml:space="preserve">Key: df=degrees of freedom, PNUE=photosynthetic nitrogen-use efficiency, </w:t>
      </w:r>
      <w:proofErr w:type="spellStart"/>
      <w:r>
        <w:t>iWUE</w:t>
      </w:r>
      <w:proofErr w:type="spellEnd"/>
      <w:r>
        <w:t xml:space="preserve">=intrinsic water-use efficiency, </w:t>
      </w:r>
      <w:proofErr w:type="spellStart"/>
      <w:proofErr w:type="gramStart"/>
      <w:r w:rsidRPr="009B7C4B">
        <w:rPr>
          <w:i/>
          <w:iCs/>
          <w:color w:val="000000"/>
        </w:rPr>
        <w:t>N</w:t>
      </w:r>
      <w:r w:rsidRPr="009B7C4B">
        <w:rPr>
          <w:color w:val="000000"/>
          <w:vertAlign w:val="subscript"/>
        </w:rPr>
        <w:t>area</w:t>
      </w:r>
      <w:r w:rsidRPr="009B7C4B">
        <w:rPr>
          <w:color w:val="000000"/>
        </w:rPr>
        <w:t>:</w:t>
      </w:r>
      <w:r w:rsidRPr="009B7C4B">
        <w:rPr>
          <w:i/>
          <w:iCs/>
          <w:color w:val="000000"/>
        </w:rPr>
        <w:t>g</w:t>
      </w:r>
      <w:r w:rsidRPr="009B7C4B">
        <w:rPr>
          <w:color w:val="000000"/>
          <w:vertAlign w:val="subscript"/>
        </w:rPr>
        <w:t>sw</w:t>
      </w:r>
      <w:proofErr w:type="spellEnd"/>
      <w:proofErr w:type="gramEnd"/>
      <w:r>
        <w:rPr>
          <w:color w:val="000000"/>
        </w:rPr>
        <w:t xml:space="preserve">=ratio of leaf nitrogen per unit leaf area to stomatal conductance, </w:t>
      </w:r>
      <w:r w:rsidRPr="009B7C4B">
        <w:rPr>
          <w:i/>
          <w:iCs/>
          <w:color w:val="000000"/>
        </w:rPr>
        <w:t>V</w:t>
      </w:r>
      <w:r w:rsidRPr="009B7C4B">
        <w:rPr>
          <w:color w:val="000000"/>
          <w:vertAlign w:val="subscript"/>
        </w:rPr>
        <w:t>cmax25</w:t>
      </w:r>
      <w:r w:rsidRPr="009B7C4B">
        <w:rPr>
          <w:color w:val="000000"/>
        </w:rPr>
        <w:t>:</w:t>
      </w:r>
      <w:r w:rsidRPr="009B7C4B">
        <w:rPr>
          <w:i/>
          <w:iCs/>
          <w:color w:val="000000"/>
        </w:rPr>
        <w:t>g</w:t>
      </w:r>
      <w:r w:rsidRPr="009B7C4B">
        <w:rPr>
          <w:color w:val="000000"/>
          <w:vertAlign w:val="subscript"/>
        </w:rPr>
        <w:t>sw</w:t>
      </w:r>
      <w:r>
        <w:rPr>
          <w:color w:val="000000"/>
        </w:rPr>
        <w:t>=maximum Rubisco carboxylation rate to stomatal conductance</w:t>
      </w:r>
    </w:p>
    <w:p w14:paraId="7413061D" w14:textId="77777777" w:rsidR="00475A2D" w:rsidRDefault="00475A2D" w:rsidP="00475A2D">
      <w:pPr>
        <w:spacing w:line="480" w:lineRule="auto"/>
        <w:rPr>
          <w:bCs/>
          <w:sz w:val="22"/>
          <w:szCs w:val="22"/>
        </w:rPr>
        <w:sectPr w:rsidR="00475A2D" w:rsidSect="00F56D6E">
          <w:pgSz w:w="15840" w:h="12240" w:orient="landscape"/>
          <w:pgMar w:top="1440" w:right="1440" w:bottom="1440" w:left="1440" w:header="720" w:footer="720" w:gutter="0"/>
          <w:lnNumType w:countBy="1" w:restart="continuous"/>
          <w:cols w:space="720"/>
          <w:docGrid w:linePitch="360"/>
        </w:sectPr>
      </w:pPr>
    </w:p>
    <w:p w14:paraId="18DE792E" w14:textId="2C04FD27" w:rsidR="00475A2D" w:rsidRPr="006223F4" w:rsidRDefault="00475A2D" w:rsidP="00DE2B27">
      <w:pPr>
        <w:spacing w:line="360" w:lineRule="auto"/>
        <w:rPr>
          <w:b/>
        </w:rPr>
      </w:pPr>
      <w:r w:rsidRPr="006223F4">
        <w:rPr>
          <w:b/>
        </w:rPr>
        <w:lastRenderedPageBreak/>
        <w:t xml:space="preserve">Figure </w:t>
      </w:r>
      <w:r w:rsidR="00954F62">
        <w:rPr>
          <w:b/>
        </w:rPr>
        <w:t>4</w:t>
      </w:r>
    </w:p>
    <w:p w14:paraId="29DB89E4" w14:textId="5023BF3B" w:rsidR="00475A2D" w:rsidRPr="00F56D6E" w:rsidRDefault="005C3139" w:rsidP="00DE2B27">
      <w:pPr>
        <w:spacing w:line="360" w:lineRule="auto"/>
        <w:rPr>
          <w:b/>
          <w:sz w:val="22"/>
          <w:szCs w:val="22"/>
        </w:rPr>
      </w:pPr>
      <w:r>
        <w:rPr>
          <w:b/>
          <w:noProof/>
          <w:sz w:val="22"/>
          <w:szCs w:val="22"/>
        </w:rPr>
        <w:drawing>
          <wp:inline distT="0" distB="0" distL="0" distR="0" wp14:anchorId="066C26EF" wp14:editId="190C539C">
            <wp:extent cx="5943600" cy="3962400"/>
            <wp:effectExtent l="0" t="0" r="0" b="0"/>
            <wp:docPr id="16" name="Picture 1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scatter chart&#10;&#10;Description automatically generated"/>
                    <pic:cNvPicPr/>
                  </pic:nvPicPr>
                  <pic:blipFill>
                    <a:blip r:embed="rId13"/>
                    <a:stretch>
                      <a:fillRect/>
                    </a:stretch>
                  </pic:blipFill>
                  <pic:spPr>
                    <a:xfrm>
                      <a:off x="0" y="0"/>
                      <a:ext cx="5943600" cy="3962400"/>
                    </a:xfrm>
                    <a:prstGeom prst="rect">
                      <a:avLst/>
                    </a:prstGeom>
                  </pic:spPr>
                </pic:pic>
              </a:graphicData>
            </a:graphic>
          </wp:inline>
        </w:drawing>
      </w:r>
    </w:p>
    <w:p w14:paraId="10953760" w14:textId="77777777" w:rsidR="001861D2" w:rsidRDefault="00475A2D" w:rsidP="00DE2B27">
      <w:pPr>
        <w:spacing w:line="360" w:lineRule="auto"/>
        <w:rPr>
          <w:bCs/>
        </w:rPr>
      </w:pPr>
      <w:r w:rsidRPr="006223F4">
        <w:rPr>
          <w:b/>
        </w:rPr>
        <w:t xml:space="preserve">Figure </w:t>
      </w:r>
      <w:r w:rsidR="00954F62">
        <w:rPr>
          <w:b/>
        </w:rPr>
        <w:t>4</w:t>
      </w:r>
      <w:r w:rsidRPr="006223F4">
        <w:rPr>
          <w:bCs/>
        </w:rPr>
        <w:t xml:space="preserve"> Effects of soil nitrogen fertilization, inoculation treatment, and CO</w:t>
      </w:r>
      <w:r w:rsidRPr="006223F4">
        <w:rPr>
          <w:bCs/>
          <w:vertAlign w:val="subscript"/>
        </w:rPr>
        <w:t>2</w:t>
      </w:r>
      <w:r w:rsidRPr="006223F4">
        <w:rPr>
          <w:bCs/>
        </w:rPr>
        <w:t xml:space="preserve"> treatment on photosynthetic nitrogen-use efficiency (panel A), intrinsic water use efficiency (panel B), the ratio of leaf nitrogen content per stomatal conductance (panel C), and the ratio of the maximum rate of Rubisco carboxylation per stomatal conductance (panel D). Soil nitrogen fertilization is represented continuously on the x-axis. Yellow points and</w:t>
      </w:r>
      <w:r>
        <w:rPr>
          <w:bCs/>
        </w:rPr>
        <w:t xml:space="preserve"> trendlines indicate inoculated individuals grown under ambient CO</w:t>
      </w:r>
      <w:r>
        <w:rPr>
          <w:bCs/>
          <w:vertAlign w:val="subscript"/>
        </w:rPr>
        <w:t>2</w:t>
      </w:r>
      <w:r>
        <w:rPr>
          <w:bCs/>
        </w:rPr>
        <w:t>, blue points and trendlines indicate uninoculated individuals grown under ambient CO</w:t>
      </w:r>
      <w:r>
        <w:rPr>
          <w:bCs/>
          <w:vertAlign w:val="subscript"/>
        </w:rPr>
        <w:t>2</w:t>
      </w:r>
      <w:r>
        <w:rPr>
          <w:bCs/>
        </w:rPr>
        <w:t>, red points and trendlines indicate inoculated individuals grown under elevated CO</w:t>
      </w:r>
      <w:r>
        <w:rPr>
          <w:bCs/>
          <w:vertAlign w:val="subscript"/>
        </w:rPr>
        <w:t>2</w:t>
      </w:r>
      <w:r>
        <w:rPr>
          <w:bCs/>
        </w:rPr>
        <w:t>, and grey points indicate uninoculated individuals grown under elevated CO</w:t>
      </w:r>
      <w:r>
        <w:rPr>
          <w:bCs/>
          <w:vertAlign w:val="subscript"/>
        </w:rPr>
        <w:t>2</w:t>
      </w:r>
      <w:r>
        <w:rPr>
          <w:bCs/>
        </w:rPr>
        <w:t xml:space="preserve">. Solid trendlines indicate slopes that are different from zero (p&lt;0.05), while dashed trendlines indicate slopes that are not different from zero (p&gt;0.05). Error ribbons represent upper and lower 95% confidence intervals, calculated using the ‘emmeans’ R package </w:t>
      </w:r>
      <w:r>
        <w:rPr>
          <w:bCs/>
        </w:rPr>
        <w:fldChar w:fldCharType="begin" w:fldLock="1"/>
      </w:r>
      <w:r>
        <w:rPr>
          <w:bCs/>
        </w:rPr>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2019)","previouslyFormattedCitation":"(Lenth, 2019)"},"properties":{"noteIndex":0},"schema":"https://github.com/citation-style-language/schema/raw/master/csl-citation.json"}</w:instrText>
      </w:r>
      <w:r>
        <w:rPr>
          <w:bCs/>
        </w:rPr>
        <w:fldChar w:fldCharType="separate"/>
      </w:r>
      <w:r w:rsidRPr="00F97E90">
        <w:rPr>
          <w:bCs/>
          <w:noProof/>
        </w:rPr>
        <w:t>(Lenth, 2019)</w:t>
      </w:r>
      <w:r>
        <w:rPr>
          <w:bCs/>
        </w:rPr>
        <w:fldChar w:fldCharType="end"/>
      </w:r>
    </w:p>
    <w:p w14:paraId="6645C1CC" w14:textId="4AE6BAB3" w:rsidR="00475A2D" w:rsidRPr="00CD6CA5" w:rsidRDefault="00475A2D" w:rsidP="00DE2B27">
      <w:pPr>
        <w:spacing w:line="360" w:lineRule="auto"/>
        <w:rPr>
          <w:bCs/>
        </w:rPr>
      </w:pPr>
      <w:r>
        <w:rPr>
          <w:bCs/>
          <w:i/>
          <w:iCs/>
        </w:rPr>
        <w:br w:type="page"/>
      </w:r>
    </w:p>
    <w:p w14:paraId="49194D38" w14:textId="3CA32B14" w:rsidR="00664380" w:rsidRPr="000E7383" w:rsidRDefault="00664380" w:rsidP="00DE2B27">
      <w:pPr>
        <w:spacing w:line="360" w:lineRule="auto"/>
        <w:rPr>
          <w:bCs/>
          <w:i/>
          <w:iCs/>
        </w:rPr>
      </w:pPr>
      <w:r w:rsidRPr="000E7383">
        <w:rPr>
          <w:bCs/>
          <w:i/>
          <w:iCs/>
        </w:rPr>
        <w:lastRenderedPageBreak/>
        <w:t>Carbon costs to acquire nitrogen</w:t>
      </w:r>
    </w:p>
    <w:p w14:paraId="526B7FB2" w14:textId="5D5AEC67" w:rsidR="000B123A" w:rsidRPr="00D73AEB" w:rsidRDefault="00613F7E" w:rsidP="00DE2B27">
      <w:pPr>
        <w:spacing w:line="360" w:lineRule="auto"/>
        <w:ind w:firstLine="720"/>
        <w:rPr>
          <w:bCs/>
        </w:rPr>
      </w:pPr>
      <w:r>
        <w:rPr>
          <w:bCs/>
        </w:rPr>
        <w:t xml:space="preserve">A three-way </w:t>
      </w:r>
      <w:r w:rsidRPr="000E7383">
        <w:rPr>
          <w:bCs/>
        </w:rPr>
        <w:t xml:space="preserve">interaction between </w:t>
      </w:r>
      <w:r w:rsidRPr="000E7383">
        <w:rPr>
          <w:color w:val="000000"/>
        </w:rPr>
        <w:t>CO</w:t>
      </w:r>
      <w:r w:rsidRPr="000E7383">
        <w:rPr>
          <w:color w:val="000000"/>
          <w:vertAlign w:val="subscript"/>
        </w:rPr>
        <w:t>2</w:t>
      </w:r>
      <w:r w:rsidRPr="000E7383">
        <w:rPr>
          <w:color w:val="000000"/>
        </w:rPr>
        <w:t xml:space="preserve"> concentration, inoculation, and fertilization</w:t>
      </w:r>
      <w:r>
        <w:rPr>
          <w:color w:val="000000"/>
        </w:rPr>
        <w:t xml:space="preserve"> (Table 5) revealed a general negative effect of increasing fertilization</w:t>
      </w:r>
      <w:r w:rsidR="00D73AEB">
        <w:rPr>
          <w:color w:val="000000"/>
        </w:rPr>
        <w:t xml:space="preserve"> on </w:t>
      </w:r>
      <w:proofErr w:type="spellStart"/>
      <w:r w:rsidR="00D73AEB">
        <w:rPr>
          <w:bCs/>
          <w:i/>
          <w:iCs/>
        </w:rPr>
        <w:t>N</w:t>
      </w:r>
      <w:r w:rsidR="00D73AEB">
        <w:rPr>
          <w:bCs/>
          <w:vertAlign w:val="subscript"/>
        </w:rPr>
        <w:t>cost</w:t>
      </w:r>
      <w:proofErr w:type="spellEnd"/>
      <w:r>
        <w:rPr>
          <w:color w:val="000000"/>
        </w:rPr>
        <w:t xml:space="preserve"> in all treatment combinations</w:t>
      </w:r>
      <w:r w:rsidR="00376F21">
        <w:rPr>
          <w:color w:val="000000"/>
        </w:rPr>
        <w:t xml:space="preserve"> (Tukey: p&lt;0.001 in all cases),</w:t>
      </w:r>
      <w:r>
        <w:rPr>
          <w:color w:val="000000"/>
        </w:rPr>
        <w:t xml:space="preserve"> except for inoculated pots grown under elevated (Tukey: p=0.827</w:t>
      </w:r>
      <w:r w:rsidR="00376F21">
        <w:rPr>
          <w:color w:val="000000"/>
        </w:rPr>
        <w:t>; Fig. 5A</w:t>
      </w:r>
      <w:r>
        <w:rPr>
          <w:color w:val="000000"/>
        </w:rPr>
        <w:t>). This response resulted in a generally stronger negative effect of increasing fertilization</w:t>
      </w:r>
      <w:r w:rsidR="00D73AEB">
        <w:rPr>
          <w:color w:val="000000"/>
        </w:rPr>
        <w:t xml:space="preserve"> on</w:t>
      </w:r>
      <w:r w:rsidR="00D73AEB" w:rsidRPr="00D73AEB">
        <w:rPr>
          <w:bCs/>
          <w:i/>
          <w:iCs/>
        </w:rPr>
        <w:t xml:space="preserve"> </w:t>
      </w:r>
      <w:proofErr w:type="spellStart"/>
      <w:r w:rsidR="00D73AEB">
        <w:rPr>
          <w:bCs/>
          <w:i/>
          <w:iCs/>
        </w:rPr>
        <w:t>N</w:t>
      </w:r>
      <w:r w:rsidR="00D73AEB">
        <w:rPr>
          <w:bCs/>
          <w:vertAlign w:val="subscript"/>
        </w:rPr>
        <w:t>cost</w:t>
      </w:r>
      <w:proofErr w:type="spellEnd"/>
      <w:r>
        <w:rPr>
          <w:color w:val="000000"/>
        </w:rPr>
        <w:t xml:space="preserve"> in uninoculated pots</w:t>
      </w:r>
      <w:r w:rsidR="000B123A">
        <w:rPr>
          <w:bCs/>
        </w:rPr>
        <w:t xml:space="preserve"> (Table 5, inoculation-by-fertilization interaction; Tukey: p&lt;0.001) </w:t>
      </w:r>
      <w:r w:rsidR="002D30AB">
        <w:rPr>
          <w:bCs/>
        </w:rPr>
        <w:t>and a marginally stronger negative effect of increasing fertilization under ambient CO</w:t>
      </w:r>
      <w:r w:rsidR="002D30AB">
        <w:rPr>
          <w:bCs/>
          <w:vertAlign w:val="subscript"/>
        </w:rPr>
        <w:t>2</w:t>
      </w:r>
      <w:r w:rsidR="002D30AB">
        <w:rPr>
          <w:bCs/>
        </w:rPr>
        <w:t xml:space="preserve"> </w:t>
      </w:r>
      <w:r w:rsidR="000B123A">
        <w:rPr>
          <w:bCs/>
        </w:rPr>
        <w:t>(Table 5; CO</w:t>
      </w:r>
      <w:r w:rsidR="000B123A">
        <w:rPr>
          <w:bCs/>
          <w:vertAlign w:val="subscript"/>
        </w:rPr>
        <w:t>2</w:t>
      </w:r>
      <w:r w:rsidR="000B123A">
        <w:rPr>
          <w:bCs/>
        </w:rPr>
        <w:t>-by-fertilization interaction; Tukey: p=0.</w:t>
      </w:r>
      <w:r w:rsidR="003A66AF">
        <w:rPr>
          <w:bCs/>
        </w:rPr>
        <w:t>145</w:t>
      </w:r>
      <w:r w:rsidR="000B123A">
        <w:rPr>
          <w:bCs/>
        </w:rPr>
        <w:t>)</w:t>
      </w:r>
      <w:r w:rsidR="002D30AB">
        <w:rPr>
          <w:bCs/>
        </w:rPr>
        <w:t xml:space="preserve">. These patterns occurred </w:t>
      </w:r>
      <w:r w:rsidR="0067746E">
        <w:rPr>
          <w:bCs/>
        </w:rPr>
        <w:t>alongside</w:t>
      </w:r>
      <w:r w:rsidR="002D30AB">
        <w:rPr>
          <w:bCs/>
        </w:rPr>
        <w:t xml:space="preserve"> </w:t>
      </w:r>
      <w:r w:rsidR="0067746E">
        <w:rPr>
          <w:bCs/>
        </w:rPr>
        <w:t xml:space="preserve">a general negative effect of inoculation on </w:t>
      </w:r>
      <w:proofErr w:type="spellStart"/>
      <w:r w:rsidR="0067746E">
        <w:rPr>
          <w:bCs/>
          <w:i/>
          <w:iCs/>
        </w:rPr>
        <w:t>N</w:t>
      </w:r>
      <w:r w:rsidR="0067746E">
        <w:rPr>
          <w:bCs/>
          <w:vertAlign w:val="subscript"/>
        </w:rPr>
        <w:t>cost</w:t>
      </w:r>
      <w:proofErr w:type="spellEnd"/>
      <w:r w:rsidR="0067746E">
        <w:rPr>
          <w:bCs/>
        </w:rPr>
        <w:t xml:space="preserve"> that was only apparent under elevated CO</w:t>
      </w:r>
      <w:r w:rsidR="0067746E">
        <w:rPr>
          <w:bCs/>
          <w:vertAlign w:val="subscript"/>
        </w:rPr>
        <w:t>2</w:t>
      </w:r>
      <w:r w:rsidR="002D30AB">
        <w:rPr>
          <w:bCs/>
        </w:rPr>
        <w:t xml:space="preserve"> (Table 5, CO</w:t>
      </w:r>
      <w:r w:rsidR="002D30AB">
        <w:rPr>
          <w:bCs/>
          <w:vertAlign w:val="subscript"/>
        </w:rPr>
        <w:t>2</w:t>
      </w:r>
      <w:r w:rsidR="002D30AB">
        <w:rPr>
          <w:bCs/>
        </w:rPr>
        <w:t>-by-inoculation interaction</w:t>
      </w:r>
      <w:r w:rsidR="0067746E">
        <w:rPr>
          <w:bCs/>
        </w:rPr>
        <w:t>; Tukey: p&lt;0.001</w:t>
      </w:r>
      <w:r w:rsidR="002D30AB">
        <w:rPr>
          <w:bCs/>
        </w:rPr>
        <w:t>)</w:t>
      </w:r>
      <w:r w:rsidR="0067746E">
        <w:rPr>
          <w:bCs/>
        </w:rPr>
        <w:t xml:space="preserve">. </w:t>
      </w:r>
      <w:proofErr w:type="spellStart"/>
      <w:r w:rsidR="00A5727F">
        <w:rPr>
          <w:bCs/>
          <w:i/>
          <w:iCs/>
        </w:rPr>
        <w:t>N</w:t>
      </w:r>
      <w:r w:rsidR="00A5727F">
        <w:rPr>
          <w:bCs/>
          <w:vertAlign w:val="subscript"/>
        </w:rPr>
        <w:t>cost</w:t>
      </w:r>
      <w:proofErr w:type="spellEnd"/>
      <w:r w:rsidR="00A5727F">
        <w:rPr>
          <w:bCs/>
        </w:rPr>
        <w:t xml:space="preserve"> was also generally </w:t>
      </w:r>
      <w:r w:rsidR="00376F21">
        <w:rPr>
          <w:bCs/>
        </w:rPr>
        <w:t>stimulated</w:t>
      </w:r>
      <w:r w:rsidR="00A5727F">
        <w:rPr>
          <w:bCs/>
        </w:rPr>
        <w:t xml:space="preserve"> </w:t>
      </w:r>
      <w:r w:rsidR="00542E86">
        <w:rPr>
          <w:bCs/>
        </w:rPr>
        <w:t>under elevated CO</w:t>
      </w:r>
      <w:r w:rsidR="00542E86">
        <w:rPr>
          <w:bCs/>
          <w:vertAlign w:val="subscript"/>
        </w:rPr>
        <w:t>2</w:t>
      </w:r>
      <w:r w:rsidR="00A5727F">
        <w:rPr>
          <w:bCs/>
        </w:rPr>
        <w:t xml:space="preserve"> (Table 5).</w:t>
      </w:r>
    </w:p>
    <w:p w14:paraId="7A46ADA8" w14:textId="3D162A1B" w:rsidR="00A5727F" w:rsidRPr="008073FA" w:rsidRDefault="00A5727F" w:rsidP="00DE2B27">
      <w:pPr>
        <w:spacing w:line="360" w:lineRule="auto"/>
        <w:ind w:firstLine="720"/>
        <w:rPr>
          <w:bCs/>
        </w:rPr>
      </w:pPr>
      <w:r>
        <w:rPr>
          <w:bCs/>
        </w:rPr>
        <w:t xml:space="preserve">Increasing fertilization generally increased </w:t>
      </w:r>
      <w:proofErr w:type="spellStart"/>
      <w:r>
        <w:rPr>
          <w:bCs/>
          <w:i/>
          <w:iCs/>
        </w:rPr>
        <w:t>C</w:t>
      </w:r>
      <w:r>
        <w:rPr>
          <w:bCs/>
          <w:vertAlign w:val="subscript"/>
        </w:rPr>
        <w:t>bg</w:t>
      </w:r>
      <w:proofErr w:type="spellEnd"/>
      <w:r>
        <w:rPr>
          <w:bCs/>
        </w:rPr>
        <w:t xml:space="preserve">, the </w:t>
      </w:r>
      <w:r w:rsidR="008073FA">
        <w:rPr>
          <w:bCs/>
        </w:rPr>
        <w:t>numerator</w:t>
      </w:r>
      <w:r>
        <w:rPr>
          <w:bCs/>
        </w:rPr>
        <w:t xml:space="preserve"> of </w:t>
      </w:r>
      <w:proofErr w:type="spellStart"/>
      <w:r>
        <w:rPr>
          <w:bCs/>
          <w:i/>
          <w:iCs/>
        </w:rPr>
        <w:t>N</w:t>
      </w:r>
      <w:r>
        <w:rPr>
          <w:bCs/>
          <w:vertAlign w:val="subscript"/>
        </w:rPr>
        <w:t>cost</w:t>
      </w:r>
      <w:proofErr w:type="spellEnd"/>
      <w:r>
        <w:rPr>
          <w:bCs/>
        </w:rPr>
        <w:t xml:space="preserve">, </w:t>
      </w:r>
      <w:r w:rsidR="0067746E">
        <w:rPr>
          <w:bCs/>
        </w:rPr>
        <w:t xml:space="preserve">a pattern that was stronger in uninoculated </w:t>
      </w:r>
      <w:r>
        <w:rPr>
          <w:bCs/>
        </w:rPr>
        <w:t xml:space="preserve">pots </w:t>
      </w:r>
      <w:r w:rsidRPr="000E7383">
        <w:rPr>
          <w:bCs/>
        </w:rPr>
        <w:t>(</w:t>
      </w:r>
      <w:r>
        <w:rPr>
          <w:bCs/>
        </w:rPr>
        <w:t>Table 5, inoculation</w:t>
      </w:r>
      <w:r w:rsidR="00F34930">
        <w:rPr>
          <w:bCs/>
        </w:rPr>
        <w:t>-by-</w:t>
      </w:r>
      <w:r>
        <w:rPr>
          <w:bCs/>
        </w:rPr>
        <w:t>fertilization interaction; Tukey: p&lt;0.001) and marginally greater under elevated CO</w:t>
      </w:r>
      <w:r>
        <w:rPr>
          <w:bCs/>
          <w:vertAlign w:val="subscript"/>
        </w:rPr>
        <w:t>2</w:t>
      </w:r>
      <w:r>
        <w:rPr>
          <w:bCs/>
        </w:rPr>
        <w:t xml:space="preserve"> (Table 1, </w:t>
      </w:r>
      <w:r w:rsidRPr="00127F5D">
        <w:rPr>
          <w:bCs/>
        </w:rPr>
        <w:t>CO</w:t>
      </w:r>
      <w:r>
        <w:rPr>
          <w:bCs/>
          <w:vertAlign w:val="subscript"/>
        </w:rPr>
        <w:t>2</w:t>
      </w:r>
      <w:r w:rsidR="00F34930">
        <w:rPr>
          <w:bCs/>
        </w:rPr>
        <w:t>-by-</w:t>
      </w:r>
      <w:r>
        <w:rPr>
          <w:bCs/>
        </w:rPr>
        <w:t xml:space="preserve">fertilization interaction; </w:t>
      </w:r>
      <w:r w:rsidRPr="00127F5D">
        <w:rPr>
          <w:bCs/>
        </w:rPr>
        <w:t>Tukey</w:t>
      </w:r>
      <w:r>
        <w:rPr>
          <w:bCs/>
        </w:rPr>
        <w:t>: p=0.099).</w:t>
      </w:r>
      <w:r w:rsidR="0067746E">
        <w:rPr>
          <w:bCs/>
        </w:rPr>
        <w:t xml:space="preserve"> </w:t>
      </w:r>
      <w:r>
        <w:rPr>
          <w:bCs/>
        </w:rPr>
        <w:t>An interaction between CO</w:t>
      </w:r>
      <w:r>
        <w:rPr>
          <w:bCs/>
          <w:vertAlign w:val="subscript"/>
        </w:rPr>
        <w:t>2</w:t>
      </w:r>
      <w:r>
        <w:rPr>
          <w:bCs/>
        </w:rPr>
        <w:t xml:space="preserve"> concentration and inoculation (Table 5) indicated that the general positive effect of increasing inoculation on </w:t>
      </w:r>
      <w:proofErr w:type="spellStart"/>
      <w:r>
        <w:rPr>
          <w:bCs/>
          <w:i/>
          <w:iCs/>
        </w:rPr>
        <w:t>C</w:t>
      </w:r>
      <w:r>
        <w:rPr>
          <w:bCs/>
          <w:vertAlign w:val="subscript"/>
        </w:rPr>
        <w:t>bg</w:t>
      </w:r>
      <w:proofErr w:type="spellEnd"/>
      <w:r>
        <w:rPr>
          <w:bCs/>
        </w:rPr>
        <w:t xml:space="preserve"> was stronger under ambient CO</w:t>
      </w:r>
      <w:r>
        <w:rPr>
          <w:bCs/>
          <w:vertAlign w:val="subscript"/>
        </w:rPr>
        <w:t>2</w:t>
      </w:r>
      <w:r>
        <w:rPr>
          <w:bCs/>
        </w:rPr>
        <w:t xml:space="preserve"> (</w:t>
      </w:r>
      <w:r w:rsidR="008073FA">
        <w:rPr>
          <w:bCs/>
        </w:rPr>
        <w:t>102% increase</w:t>
      </w:r>
      <w:r>
        <w:rPr>
          <w:bCs/>
        </w:rPr>
        <w:t>; Tukey: p&lt;0.001) than elevated CO</w:t>
      </w:r>
      <w:r>
        <w:rPr>
          <w:bCs/>
          <w:vertAlign w:val="subscript"/>
        </w:rPr>
        <w:t>2</w:t>
      </w:r>
      <w:r>
        <w:rPr>
          <w:bCs/>
        </w:rPr>
        <w:t xml:space="preserve"> (</w:t>
      </w:r>
      <w:r w:rsidR="008073FA">
        <w:rPr>
          <w:bCs/>
        </w:rPr>
        <w:t>46% increase</w:t>
      </w:r>
      <w:r>
        <w:rPr>
          <w:bCs/>
        </w:rPr>
        <w:t>; Tukey: p=0.003).</w:t>
      </w:r>
      <w:r w:rsidR="008073FA">
        <w:rPr>
          <w:bCs/>
        </w:rPr>
        <w:t xml:space="preserve"> </w:t>
      </w:r>
      <w:proofErr w:type="spellStart"/>
      <w:r w:rsidR="008073FA">
        <w:rPr>
          <w:bCs/>
          <w:i/>
          <w:iCs/>
        </w:rPr>
        <w:t>C</w:t>
      </w:r>
      <w:r w:rsidR="008073FA">
        <w:rPr>
          <w:bCs/>
          <w:vertAlign w:val="subscript"/>
        </w:rPr>
        <w:t>bg</w:t>
      </w:r>
      <w:proofErr w:type="spellEnd"/>
      <w:r w:rsidR="008073FA">
        <w:rPr>
          <w:bCs/>
        </w:rPr>
        <w:t xml:space="preserve"> was also generally </w:t>
      </w:r>
      <w:r w:rsidR="00376F21">
        <w:rPr>
          <w:bCs/>
        </w:rPr>
        <w:t>greater</w:t>
      </w:r>
      <w:r w:rsidR="008073FA">
        <w:rPr>
          <w:bCs/>
        </w:rPr>
        <w:t xml:space="preserve"> under elevated CO</w:t>
      </w:r>
      <w:r w:rsidR="008073FA">
        <w:rPr>
          <w:bCs/>
          <w:vertAlign w:val="subscript"/>
        </w:rPr>
        <w:t>2</w:t>
      </w:r>
      <w:r w:rsidR="008073FA">
        <w:rPr>
          <w:bCs/>
        </w:rPr>
        <w:t xml:space="preserve"> (Table 5).</w:t>
      </w:r>
    </w:p>
    <w:p w14:paraId="174D186C" w14:textId="31BA548B" w:rsidR="00A5727F" w:rsidRPr="008073FA" w:rsidRDefault="008073FA" w:rsidP="00DE2B27">
      <w:pPr>
        <w:spacing w:line="360" w:lineRule="auto"/>
        <w:ind w:firstLine="720"/>
        <w:rPr>
          <w:bCs/>
        </w:rPr>
      </w:pPr>
      <w:r>
        <w:rPr>
          <w:bCs/>
        </w:rPr>
        <w:t xml:space="preserve">Increasing fertilization generally increased </w:t>
      </w:r>
      <w:proofErr w:type="spellStart"/>
      <w:r>
        <w:rPr>
          <w:bCs/>
          <w:i/>
          <w:iCs/>
        </w:rPr>
        <w:t>N</w:t>
      </w:r>
      <w:r>
        <w:rPr>
          <w:bCs/>
          <w:vertAlign w:val="subscript"/>
        </w:rPr>
        <w:t>wp</w:t>
      </w:r>
      <w:proofErr w:type="spellEnd"/>
      <w:r>
        <w:rPr>
          <w:bCs/>
        </w:rPr>
        <w:t xml:space="preserve">, the denominator of </w:t>
      </w:r>
      <w:proofErr w:type="spellStart"/>
      <w:r>
        <w:rPr>
          <w:bCs/>
          <w:i/>
          <w:iCs/>
        </w:rPr>
        <w:t>N</w:t>
      </w:r>
      <w:r>
        <w:rPr>
          <w:bCs/>
          <w:vertAlign w:val="subscript"/>
        </w:rPr>
        <w:t>cost</w:t>
      </w:r>
      <w:proofErr w:type="spellEnd"/>
      <w:r>
        <w:rPr>
          <w:bCs/>
        </w:rPr>
        <w:t xml:space="preserve">, a pattern that was </w:t>
      </w:r>
      <w:r w:rsidR="0067746E">
        <w:rPr>
          <w:bCs/>
        </w:rPr>
        <w:t xml:space="preserve">generally </w:t>
      </w:r>
      <w:r>
        <w:rPr>
          <w:bCs/>
        </w:rPr>
        <w:t xml:space="preserve">stronger in uninoculated pots </w:t>
      </w:r>
      <w:r w:rsidRPr="000E7383">
        <w:rPr>
          <w:bCs/>
        </w:rPr>
        <w:t>(</w:t>
      </w:r>
      <w:r>
        <w:rPr>
          <w:bCs/>
        </w:rPr>
        <w:t>Table 5, inoculation</w:t>
      </w:r>
      <w:r w:rsidR="0067746E">
        <w:rPr>
          <w:bCs/>
        </w:rPr>
        <w:t>-by-</w:t>
      </w:r>
      <w:r>
        <w:rPr>
          <w:bCs/>
        </w:rPr>
        <w:t xml:space="preserve">fertilization interaction; Tukey: p&lt;0.001). </w:t>
      </w:r>
      <w:r w:rsidR="0067746E">
        <w:rPr>
          <w:bCs/>
        </w:rPr>
        <w:t>CO</w:t>
      </w:r>
      <w:r w:rsidR="0067746E">
        <w:rPr>
          <w:bCs/>
          <w:vertAlign w:val="subscript"/>
        </w:rPr>
        <w:t>2</w:t>
      </w:r>
      <w:r w:rsidR="0067746E">
        <w:rPr>
          <w:bCs/>
        </w:rPr>
        <w:t xml:space="preserve"> concentration did not modify the general positive effect of increasing fertilization or the general positive effect of inoculation</w:t>
      </w:r>
      <w:r w:rsidR="0067746E" w:rsidRPr="0067746E">
        <w:rPr>
          <w:bCs/>
        </w:rPr>
        <w:t xml:space="preserve"> </w:t>
      </w:r>
      <w:r w:rsidR="0067746E">
        <w:rPr>
          <w:bCs/>
        </w:rPr>
        <w:t xml:space="preserve">on </w:t>
      </w:r>
      <w:proofErr w:type="spellStart"/>
      <w:r w:rsidR="0067746E">
        <w:rPr>
          <w:bCs/>
          <w:i/>
          <w:iCs/>
        </w:rPr>
        <w:t>N</w:t>
      </w:r>
      <w:r w:rsidR="0067746E">
        <w:rPr>
          <w:bCs/>
          <w:vertAlign w:val="subscript"/>
        </w:rPr>
        <w:t>wp</w:t>
      </w:r>
      <w:proofErr w:type="spellEnd"/>
      <w:r w:rsidR="0067746E">
        <w:rPr>
          <w:bCs/>
        </w:rPr>
        <w:t xml:space="preserve">, although </w:t>
      </w:r>
      <w:proofErr w:type="spellStart"/>
      <w:r w:rsidR="0067746E">
        <w:rPr>
          <w:bCs/>
          <w:i/>
          <w:iCs/>
        </w:rPr>
        <w:t>N</w:t>
      </w:r>
      <w:r w:rsidR="0067746E">
        <w:rPr>
          <w:bCs/>
          <w:vertAlign w:val="subscript"/>
        </w:rPr>
        <w:t>wp</w:t>
      </w:r>
      <w:proofErr w:type="spellEnd"/>
      <w:r w:rsidR="0067746E">
        <w:rPr>
          <w:bCs/>
        </w:rPr>
        <w:t xml:space="preserve"> was generally greater under elevated </w:t>
      </w:r>
      <w:r>
        <w:rPr>
          <w:bCs/>
        </w:rPr>
        <w:t>CO</w:t>
      </w:r>
      <w:r>
        <w:rPr>
          <w:bCs/>
          <w:vertAlign w:val="subscript"/>
        </w:rPr>
        <w:t>2</w:t>
      </w:r>
      <w:r>
        <w:rPr>
          <w:bCs/>
        </w:rPr>
        <w:t xml:space="preserve"> (Table 5).</w:t>
      </w:r>
    </w:p>
    <w:p w14:paraId="0A2A57AF" w14:textId="77777777" w:rsidR="00BA14BF" w:rsidRDefault="00BA14BF" w:rsidP="00DE2B27">
      <w:pPr>
        <w:spacing w:line="360" w:lineRule="auto"/>
        <w:rPr>
          <w:bCs/>
        </w:rPr>
      </w:pPr>
    </w:p>
    <w:p w14:paraId="3F9E5DB3" w14:textId="41E1B004" w:rsidR="00664380" w:rsidRPr="000E7383" w:rsidRDefault="00664380" w:rsidP="00DE2B27">
      <w:pPr>
        <w:spacing w:line="360" w:lineRule="auto"/>
        <w:rPr>
          <w:bCs/>
          <w:i/>
          <w:iCs/>
        </w:rPr>
      </w:pPr>
      <w:r w:rsidRPr="000E7383">
        <w:rPr>
          <w:bCs/>
          <w:i/>
          <w:iCs/>
        </w:rPr>
        <w:t>Whole plant growth</w:t>
      </w:r>
      <w:r w:rsidR="00515179" w:rsidRPr="000E7383">
        <w:rPr>
          <w:bCs/>
          <w:i/>
          <w:iCs/>
        </w:rPr>
        <w:t xml:space="preserve"> and total leaf area</w:t>
      </w:r>
    </w:p>
    <w:p w14:paraId="4B1BE89A" w14:textId="71740564" w:rsidR="00530F50" w:rsidRDefault="000A41E5" w:rsidP="00DE2B27">
      <w:pPr>
        <w:spacing w:line="360" w:lineRule="auto"/>
        <w:ind w:firstLine="720"/>
        <w:rPr>
          <w:bCs/>
        </w:rPr>
      </w:pPr>
      <w:r>
        <w:rPr>
          <w:bCs/>
        </w:rPr>
        <w:t xml:space="preserve">Increasing fertilization generally increased total leaf area (Table </w:t>
      </w:r>
      <w:r w:rsidR="00542E86">
        <w:rPr>
          <w:bCs/>
        </w:rPr>
        <w:t>5</w:t>
      </w:r>
      <w:r>
        <w:rPr>
          <w:bCs/>
        </w:rPr>
        <w:t xml:space="preserve">; Fig. </w:t>
      </w:r>
      <w:r w:rsidR="00542E86">
        <w:rPr>
          <w:bCs/>
        </w:rPr>
        <w:t>5</w:t>
      </w:r>
      <w:r>
        <w:rPr>
          <w:bCs/>
        </w:rPr>
        <w:t>B)</w:t>
      </w:r>
      <w:r w:rsidR="00542E86">
        <w:rPr>
          <w:bCs/>
        </w:rPr>
        <w:t xml:space="preserve">, a pattern that was stronger </w:t>
      </w:r>
      <w:r w:rsidR="00530F50">
        <w:rPr>
          <w:bCs/>
        </w:rPr>
        <w:t xml:space="preserve">in uninoculated pots (Table 5, inoculation-by-fertilization interaction; Tukey: p&lt;0.001) and </w:t>
      </w:r>
      <w:r w:rsidR="00542E86">
        <w:rPr>
          <w:bCs/>
        </w:rPr>
        <w:t xml:space="preserve">under elevated </w:t>
      </w:r>
      <w:r>
        <w:rPr>
          <w:bCs/>
        </w:rPr>
        <w:t>CO</w:t>
      </w:r>
      <w:r>
        <w:rPr>
          <w:bCs/>
          <w:vertAlign w:val="subscript"/>
        </w:rPr>
        <w:t>2</w:t>
      </w:r>
      <w:r w:rsidRPr="000E7383">
        <w:rPr>
          <w:bCs/>
        </w:rPr>
        <w:t xml:space="preserve"> </w:t>
      </w:r>
      <w:r>
        <w:rPr>
          <w:bCs/>
        </w:rPr>
        <w:t>(</w:t>
      </w:r>
      <w:r w:rsidR="00542E86">
        <w:rPr>
          <w:bCs/>
        </w:rPr>
        <w:t xml:space="preserve">Table 5, </w:t>
      </w:r>
      <w:r>
        <w:rPr>
          <w:bCs/>
        </w:rPr>
        <w:t>CO</w:t>
      </w:r>
      <w:r>
        <w:rPr>
          <w:bCs/>
          <w:vertAlign w:val="subscript"/>
        </w:rPr>
        <w:t>2</w:t>
      </w:r>
      <w:r w:rsidR="00542E86">
        <w:rPr>
          <w:bCs/>
        </w:rPr>
        <w:t>-by-</w:t>
      </w:r>
      <w:r>
        <w:rPr>
          <w:bCs/>
        </w:rPr>
        <w:t>fertilization interaction; Tukey: p&lt;0.001)</w:t>
      </w:r>
      <w:r w:rsidR="00530F50">
        <w:rPr>
          <w:bCs/>
        </w:rPr>
        <w:t>.</w:t>
      </w:r>
      <w:r>
        <w:rPr>
          <w:bCs/>
        </w:rPr>
        <w:t xml:space="preserve"> </w:t>
      </w:r>
      <w:r w:rsidR="0067746E">
        <w:rPr>
          <w:bCs/>
        </w:rPr>
        <w:t>A weak marginal interaction between CO</w:t>
      </w:r>
      <w:r w:rsidR="0067746E">
        <w:rPr>
          <w:bCs/>
          <w:vertAlign w:val="subscript"/>
        </w:rPr>
        <w:t>2</w:t>
      </w:r>
      <w:r w:rsidR="0067746E">
        <w:rPr>
          <w:bCs/>
        </w:rPr>
        <w:t xml:space="preserve"> concentration and inoculation revealed that the general positive effect of inoculation on total leaf area was slightly greater under elevated CO</w:t>
      </w:r>
      <w:r w:rsidR="0067746E">
        <w:rPr>
          <w:bCs/>
          <w:vertAlign w:val="subscript"/>
        </w:rPr>
        <w:t>2</w:t>
      </w:r>
      <w:r w:rsidR="0067746E">
        <w:rPr>
          <w:bCs/>
        </w:rPr>
        <w:t xml:space="preserve"> (42% </w:t>
      </w:r>
      <w:r w:rsidR="0067746E">
        <w:rPr>
          <w:bCs/>
        </w:rPr>
        <w:lastRenderedPageBreak/>
        <w:t>increase; Tukey: p&lt;0.001) than ambient CO</w:t>
      </w:r>
      <w:r w:rsidR="0067746E">
        <w:rPr>
          <w:bCs/>
          <w:vertAlign w:val="subscript"/>
        </w:rPr>
        <w:t>2</w:t>
      </w:r>
      <w:r w:rsidR="0067746E">
        <w:rPr>
          <w:bCs/>
        </w:rPr>
        <w:t xml:space="preserve"> (37% increase; Tukey: p=0.005). Total leaf area was also generally </w:t>
      </w:r>
      <w:r w:rsidR="00376F21">
        <w:rPr>
          <w:bCs/>
        </w:rPr>
        <w:t>stimulated</w:t>
      </w:r>
      <w:r w:rsidR="0067746E">
        <w:rPr>
          <w:bCs/>
        </w:rPr>
        <w:t xml:space="preserve"> under </w:t>
      </w:r>
      <w:r w:rsidR="00542E86">
        <w:rPr>
          <w:bCs/>
        </w:rPr>
        <w:t>elevated CO</w:t>
      </w:r>
      <w:r w:rsidR="00542E86">
        <w:rPr>
          <w:bCs/>
          <w:vertAlign w:val="subscript"/>
        </w:rPr>
        <w:t>2</w:t>
      </w:r>
      <w:r w:rsidR="00542E86">
        <w:rPr>
          <w:bCs/>
        </w:rPr>
        <w:t xml:space="preserve"> (Table 5)</w:t>
      </w:r>
      <w:r w:rsidR="00530F50">
        <w:rPr>
          <w:bCs/>
        </w:rPr>
        <w:t>.</w:t>
      </w:r>
    </w:p>
    <w:p w14:paraId="151C2C20" w14:textId="122863D3" w:rsidR="009E41D6" w:rsidRDefault="000A41E5" w:rsidP="00DE2B27">
      <w:pPr>
        <w:spacing w:line="360" w:lineRule="auto"/>
        <w:ind w:firstLine="720"/>
        <w:rPr>
          <w:bCs/>
        </w:rPr>
      </w:pPr>
      <w:r>
        <w:rPr>
          <w:bCs/>
        </w:rPr>
        <w:t xml:space="preserve">Increasing fertilization also generally increased total biomass (Table </w:t>
      </w:r>
      <w:r w:rsidR="00376F21">
        <w:rPr>
          <w:bCs/>
        </w:rPr>
        <w:t>5</w:t>
      </w:r>
      <w:r>
        <w:rPr>
          <w:bCs/>
        </w:rPr>
        <w:t xml:space="preserve">; Fig. </w:t>
      </w:r>
      <w:r w:rsidR="00376F21">
        <w:rPr>
          <w:bCs/>
        </w:rPr>
        <w:t>5</w:t>
      </w:r>
      <w:r>
        <w:rPr>
          <w:bCs/>
        </w:rPr>
        <w:t>C), a pattern that was stronger in uninoculated pots (</w:t>
      </w:r>
      <w:r w:rsidR="009E41D6">
        <w:rPr>
          <w:bCs/>
        </w:rPr>
        <w:t xml:space="preserve">Table </w:t>
      </w:r>
      <w:r w:rsidR="00542E86">
        <w:rPr>
          <w:bCs/>
        </w:rPr>
        <w:t>5</w:t>
      </w:r>
      <w:r w:rsidR="009E41D6">
        <w:rPr>
          <w:bCs/>
        </w:rPr>
        <w:t>, inoculation</w:t>
      </w:r>
      <w:r w:rsidR="00542E86">
        <w:rPr>
          <w:bCs/>
        </w:rPr>
        <w:t>-by-</w:t>
      </w:r>
      <w:r w:rsidR="009E41D6">
        <w:rPr>
          <w:bCs/>
        </w:rPr>
        <w:t xml:space="preserve">fertilization interaction; </w:t>
      </w:r>
      <w:r>
        <w:rPr>
          <w:bCs/>
        </w:rPr>
        <w:t>Tukey: p&lt;0.001)</w:t>
      </w:r>
      <w:r w:rsidR="0067746E">
        <w:rPr>
          <w:bCs/>
        </w:rPr>
        <w:t>. CO</w:t>
      </w:r>
      <w:r w:rsidR="0067746E">
        <w:rPr>
          <w:bCs/>
          <w:vertAlign w:val="subscript"/>
        </w:rPr>
        <w:t>2</w:t>
      </w:r>
      <w:r w:rsidR="0067746E">
        <w:rPr>
          <w:bCs/>
        </w:rPr>
        <w:t xml:space="preserve"> concentration did not modify the general positive effect of increasing fertilization</w:t>
      </w:r>
      <w:r w:rsidR="00376F21">
        <w:rPr>
          <w:bCs/>
        </w:rPr>
        <w:t xml:space="preserve"> or inoculation on total biomass, </w:t>
      </w:r>
      <w:r w:rsidR="0067746E">
        <w:rPr>
          <w:bCs/>
        </w:rPr>
        <w:t xml:space="preserve">but total biomass was generally </w:t>
      </w:r>
      <w:r w:rsidR="00376F21">
        <w:rPr>
          <w:bCs/>
        </w:rPr>
        <w:t>stimulated</w:t>
      </w:r>
      <w:r w:rsidR="0067746E">
        <w:rPr>
          <w:bCs/>
        </w:rPr>
        <w:t xml:space="preserve"> under elevated CO</w:t>
      </w:r>
      <w:r w:rsidR="0067746E">
        <w:rPr>
          <w:bCs/>
          <w:vertAlign w:val="subscript"/>
        </w:rPr>
        <w:t>2</w:t>
      </w:r>
      <w:r w:rsidR="0067746E">
        <w:rPr>
          <w:bCs/>
        </w:rPr>
        <w:t xml:space="preserve"> </w:t>
      </w:r>
      <w:r w:rsidR="00542E86">
        <w:rPr>
          <w:bCs/>
        </w:rPr>
        <w:t xml:space="preserve">(Table </w:t>
      </w:r>
      <w:r w:rsidR="00530F50">
        <w:rPr>
          <w:bCs/>
        </w:rPr>
        <w:t>5</w:t>
      </w:r>
      <w:r w:rsidR="00542E86">
        <w:rPr>
          <w:bCs/>
        </w:rPr>
        <w:t>).</w:t>
      </w:r>
    </w:p>
    <w:p w14:paraId="6B843FCB" w14:textId="77777777" w:rsidR="00325067" w:rsidRDefault="00325067" w:rsidP="00DE2B27">
      <w:pPr>
        <w:spacing w:line="360" w:lineRule="auto"/>
        <w:rPr>
          <w:b/>
        </w:rPr>
      </w:pPr>
    </w:p>
    <w:p w14:paraId="2BBF67F2" w14:textId="27AB23AC" w:rsidR="005303D8" w:rsidRDefault="005303D8" w:rsidP="00C358CC">
      <w:pPr>
        <w:spacing w:line="480" w:lineRule="auto"/>
        <w:rPr>
          <w:b/>
        </w:rPr>
        <w:sectPr w:rsidR="005303D8" w:rsidSect="00770577">
          <w:pgSz w:w="12240" w:h="15840"/>
          <w:pgMar w:top="1440" w:right="1440" w:bottom="1440" w:left="1440" w:header="720" w:footer="720" w:gutter="0"/>
          <w:lnNumType w:countBy="1" w:restart="continuous"/>
          <w:cols w:space="720"/>
          <w:docGrid w:linePitch="360"/>
        </w:sectPr>
      </w:pPr>
    </w:p>
    <w:p w14:paraId="555EADC9" w14:textId="6BAD2874" w:rsidR="00325067" w:rsidRDefault="00325067" w:rsidP="00DE2B27">
      <w:pPr>
        <w:spacing w:line="360" w:lineRule="auto"/>
        <w:rPr>
          <w:bCs/>
        </w:rPr>
      </w:pPr>
      <w:r>
        <w:rPr>
          <w:b/>
        </w:rPr>
        <w:lastRenderedPageBreak/>
        <w:t xml:space="preserve">Table </w:t>
      </w:r>
      <w:r w:rsidR="00BA14BF">
        <w:rPr>
          <w:b/>
        </w:rPr>
        <w:t>5</w:t>
      </w:r>
      <w:r>
        <w:rPr>
          <w:bCs/>
        </w:rPr>
        <w:t xml:space="preserve"> Effects of soil nitrogen fertilization, inoculation, and CO</w:t>
      </w:r>
      <w:r>
        <w:rPr>
          <w:bCs/>
          <w:vertAlign w:val="subscript"/>
        </w:rPr>
        <w:t>2</w:t>
      </w:r>
      <w:r>
        <w:rPr>
          <w:bCs/>
        </w:rPr>
        <w:t xml:space="preserve"> on structural carbon costs to acquire nitrogen, </w:t>
      </w:r>
      <w:r w:rsidR="0005043C">
        <w:rPr>
          <w:bCs/>
        </w:rPr>
        <w:t>belowground carbon biomass, whole plant nitrogen biomass,</w:t>
      </w:r>
      <w:r>
        <w:rPr>
          <w:bCs/>
        </w:rPr>
        <w:t xml:space="preserve"> total leaf area, and whole plant biomass</w:t>
      </w:r>
      <w:r w:rsidRPr="00325067">
        <w:rPr>
          <w:bCs/>
          <w:vertAlign w:val="superscript"/>
        </w:rPr>
        <w:t>*</w:t>
      </w:r>
    </w:p>
    <w:tbl>
      <w:tblPr>
        <w:tblW w:w="13048" w:type="dxa"/>
        <w:tblLook w:val="04A0" w:firstRow="1" w:lastRow="0" w:firstColumn="1" w:lastColumn="0" w:noHBand="0" w:noVBand="1"/>
      </w:tblPr>
      <w:tblGrid>
        <w:gridCol w:w="1971"/>
        <w:gridCol w:w="438"/>
        <w:gridCol w:w="1447"/>
        <w:gridCol w:w="1026"/>
        <w:gridCol w:w="953"/>
        <w:gridCol w:w="1410"/>
        <w:gridCol w:w="1163"/>
        <w:gridCol w:w="1066"/>
        <w:gridCol w:w="1410"/>
        <w:gridCol w:w="1112"/>
        <w:gridCol w:w="1052"/>
      </w:tblGrid>
      <w:tr w:rsidR="00A075E5" w:rsidRPr="00A075E5" w14:paraId="1E856269" w14:textId="77777777" w:rsidTr="00C71098">
        <w:trPr>
          <w:trHeight w:val="320"/>
        </w:trPr>
        <w:tc>
          <w:tcPr>
            <w:tcW w:w="1971" w:type="dxa"/>
            <w:tcBorders>
              <w:left w:val="nil"/>
              <w:bottom w:val="single" w:sz="4" w:space="0" w:color="auto"/>
              <w:right w:val="nil"/>
            </w:tcBorders>
            <w:shd w:val="clear" w:color="auto" w:fill="auto"/>
            <w:noWrap/>
            <w:vAlign w:val="bottom"/>
          </w:tcPr>
          <w:p w14:paraId="19662D46" w14:textId="77777777" w:rsidR="00A075E5" w:rsidRPr="00A075E5" w:rsidRDefault="00A075E5" w:rsidP="00C358CC">
            <w:pPr>
              <w:spacing w:line="276" w:lineRule="auto"/>
              <w:rPr>
                <w:color w:val="000000"/>
              </w:rPr>
            </w:pPr>
          </w:p>
        </w:tc>
        <w:tc>
          <w:tcPr>
            <w:tcW w:w="438" w:type="dxa"/>
            <w:tcBorders>
              <w:left w:val="nil"/>
              <w:bottom w:val="single" w:sz="4" w:space="0" w:color="auto"/>
              <w:right w:val="nil"/>
            </w:tcBorders>
            <w:shd w:val="clear" w:color="auto" w:fill="auto"/>
            <w:noWrap/>
            <w:vAlign w:val="bottom"/>
          </w:tcPr>
          <w:p w14:paraId="7FE39DD5" w14:textId="77777777" w:rsidR="00A075E5" w:rsidRPr="00A075E5" w:rsidRDefault="00A075E5" w:rsidP="00C358CC">
            <w:pPr>
              <w:spacing w:line="276" w:lineRule="auto"/>
              <w:rPr>
                <w:color w:val="000000"/>
              </w:rPr>
            </w:pPr>
          </w:p>
        </w:tc>
        <w:tc>
          <w:tcPr>
            <w:tcW w:w="3426" w:type="dxa"/>
            <w:gridSpan w:val="3"/>
            <w:tcBorders>
              <w:left w:val="nil"/>
              <w:bottom w:val="single" w:sz="4" w:space="0" w:color="auto"/>
              <w:right w:val="nil"/>
            </w:tcBorders>
            <w:shd w:val="clear" w:color="auto" w:fill="auto"/>
            <w:noWrap/>
            <w:vAlign w:val="bottom"/>
          </w:tcPr>
          <w:p w14:paraId="10DF8312" w14:textId="0BD16BC5" w:rsidR="00A075E5" w:rsidRPr="002F4382" w:rsidRDefault="00A075E5" w:rsidP="00CD6CA5">
            <w:pPr>
              <w:rPr>
                <w:b/>
                <w:bCs/>
                <w:color w:val="000000"/>
              </w:rPr>
            </w:pPr>
            <w:r w:rsidRPr="00A075E5">
              <w:rPr>
                <w:b/>
                <w:bCs/>
                <w:color w:val="000000"/>
              </w:rPr>
              <w:t xml:space="preserve">Carbon costs to acquire </w:t>
            </w:r>
            <w:proofErr w:type="spellStart"/>
            <w:r w:rsidRPr="00A075E5">
              <w:rPr>
                <w:b/>
                <w:bCs/>
                <w:color w:val="000000"/>
              </w:rPr>
              <w:t>nitrogen</w:t>
            </w:r>
            <w:r w:rsidR="002F4382">
              <w:rPr>
                <w:b/>
                <w:bCs/>
                <w:color w:val="000000"/>
                <w:vertAlign w:val="superscript"/>
              </w:rPr>
              <w:t>a</w:t>
            </w:r>
            <w:proofErr w:type="spellEnd"/>
          </w:p>
        </w:tc>
        <w:tc>
          <w:tcPr>
            <w:tcW w:w="3639" w:type="dxa"/>
            <w:gridSpan w:val="3"/>
            <w:tcBorders>
              <w:left w:val="nil"/>
              <w:bottom w:val="single" w:sz="4" w:space="0" w:color="auto"/>
              <w:right w:val="nil"/>
            </w:tcBorders>
            <w:shd w:val="clear" w:color="auto" w:fill="auto"/>
            <w:noWrap/>
            <w:vAlign w:val="bottom"/>
          </w:tcPr>
          <w:p w14:paraId="43A82F4C" w14:textId="77777777" w:rsidR="002F4382" w:rsidRDefault="00A075E5" w:rsidP="00CD6CA5">
            <w:pPr>
              <w:rPr>
                <w:b/>
                <w:bCs/>
                <w:color w:val="000000"/>
              </w:rPr>
            </w:pPr>
            <w:r w:rsidRPr="00A075E5">
              <w:rPr>
                <w:b/>
                <w:bCs/>
                <w:color w:val="000000"/>
              </w:rPr>
              <w:t xml:space="preserve">Belowground carbon </w:t>
            </w:r>
          </w:p>
          <w:p w14:paraId="722FA8FC" w14:textId="15503937" w:rsidR="00A075E5" w:rsidRPr="0062409B" w:rsidRDefault="00122B78" w:rsidP="00CD6CA5">
            <w:pPr>
              <w:rPr>
                <w:b/>
                <w:bCs/>
                <w:color w:val="000000"/>
              </w:rPr>
            </w:pPr>
            <w:proofErr w:type="spellStart"/>
            <w:r>
              <w:rPr>
                <w:b/>
                <w:bCs/>
                <w:color w:val="000000"/>
              </w:rPr>
              <w:t>b</w:t>
            </w:r>
            <w:r w:rsidR="00A075E5" w:rsidRPr="00A075E5">
              <w:rPr>
                <w:b/>
                <w:bCs/>
                <w:color w:val="000000"/>
              </w:rPr>
              <w:t>iomass</w:t>
            </w:r>
            <w:r w:rsidR="0062409B">
              <w:rPr>
                <w:b/>
                <w:bCs/>
                <w:color w:val="000000"/>
                <w:vertAlign w:val="superscript"/>
              </w:rPr>
              <w:t>a</w:t>
            </w:r>
            <w:proofErr w:type="spellEnd"/>
          </w:p>
        </w:tc>
        <w:tc>
          <w:tcPr>
            <w:tcW w:w="3574" w:type="dxa"/>
            <w:gridSpan w:val="3"/>
            <w:tcBorders>
              <w:left w:val="nil"/>
              <w:bottom w:val="single" w:sz="4" w:space="0" w:color="auto"/>
              <w:right w:val="nil"/>
            </w:tcBorders>
            <w:shd w:val="clear" w:color="auto" w:fill="auto"/>
            <w:noWrap/>
            <w:vAlign w:val="bottom"/>
          </w:tcPr>
          <w:p w14:paraId="225A9EB5" w14:textId="77777777" w:rsidR="002F4382" w:rsidRDefault="00A075E5" w:rsidP="00CD6CA5">
            <w:pPr>
              <w:rPr>
                <w:b/>
                <w:bCs/>
                <w:color w:val="000000"/>
              </w:rPr>
            </w:pPr>
            <w:r w:rsidRPr="00A075E5">
              <w:rPr>
                <w:b/>
                <w:bCs/>
                <w:color w:val="000000"/>
              </w:rPr>
              <w:t xml:space="preserve">Whole plant </w:t>
            </w:r>
            <w:r w:rsidR="002F4382">
              <w:rPr>
                <w:b/>
                <w:bCs/>
                <w:color w:val="000000"/>
              </w:rPr>
              <w:t>n</w:t>
            </w:r>
            <w:r w:rsidRPr="00A075E5">
              <w:rPr>
                <w:b/>
                <w:bCs/>
                <w:color w:val="000000"/>
              </w:rPr>
              <w:t>itrogen</w:t>
            </w:r>
            <w:r w:rsidR="002F4382">
              <w:rPr>
                <w:b/>
                <w:bCs/>
                <w:color w:val="000000"/>
              </w:rPr>
              <w:t xml:space="preserve"> </w:t>
            </w:r>
          </w:p>
          <w:p w14:paraId="7F7AA127" w14:textId="56C18DF3" w:rsidR="00A075E5" w:rsidRPr="002F4382" w:rsidRDefault="00A075E5" w:rsidP="00CD6CA5">
            <w:pPr>
              <w:rPr>
                <w:b/>
                <w:bCs/>
                <w:color w:val="000000"/>
              </w:rPr>
            </w:pPr>
            <w:r w:rsidRPr="00A075E5">
              <w:rPr>
                <w:b/>
                <w:bCs/>
                <w:color w:val="000000"/>
              </w:rPr>
              <w:t>biomass</w:t>
            </w:r>
          </w:p>
        </w:tc>
      </w:tr>
      <w:tr w:rsidR="00A075E5" w:rsidRPr="00A075E5" w14:paraId="6AC44E4B" w14:textId="77777777" w:rsidTr="0062409B">
        <w:trPr>
          <w:trHeight w:val="320"/>
        </w:trPr>
        <w:tc>
          <w:tcPr>
            <w:tcW w:w="1971" w:type="dxa"/>
            <w:tcBorders>
              <w:top w:val="single" w:sz="4" w:space="0" w:color="auto"/>
              <w:left w:val="nil"/>
              <w:bottom w:val="single" w:sz="4" w:space="0" w:color="auto"/>
              <w:right w:val="nil"/>
            </w:tcBorders>
            <w:shd w:val="clear" w:color="auto" w:fill="auto"/>
            <w:noWrap/>
            <w:vAlign w:val="bottom"/>
            <w:hideMark/>
          </w:tcPr>
          <w:p w14:paraId="1D915EE3" w14:textId="6F32F3CA" w:rsidR="00A075E5" w:rsidRPr="00A075E5" w:rsidRDefault="00A075E5" w:rsidP="00C358CC">
            <w:pPr>
              <w:spacing w:line="276" w:lineRule="auto"/>
              <w:rPr>
                <w:color w:val="000000"/>
              </w:rPr>
            </w:pPr>
          </w:p>
        </w:tc>
        <w:tc>
          <w:tcPr>
            <w:tcW w:w="438" w:type="dxa"/>
            <w:tcBorders>
              <w:top w:val="single" w:sz="4" w:space="0" w:color="auto"/>
              <w:left w:val="nil"/>
              <w:bottom w:val="single" w:sz="4" w:space="0" w:color="auto"/>
              <w:right w:val="nil"/>
            </w:tcBorders>
            <w:shd w:val="clear" w:color="auto" w:fill="auto"/>
            <w:noWrap/>
            <w:vAlign w:val="bottom"/>
            <w:hideMark/>
          </w:tcPr>
          <w:p w14:paraId="6CF1E32F" w14:textId="77777777" w:rsidR="00A075E5" w:rsidRPr="00A075E5" w:rsidRDefault="00A075E5" w:rsidP="00C358CC">
            <w:pPr>
              <w:spacing w:line="276" w:lineRule="auto"/>
              <w:rPr>
                <w:color w:val="000000"/>
              </w:rPr>
            </w:pPr>
            <w:r w:rsidRPr="00A075E5">
              <w:rPr>
                <w:color w:val="000000"/>
              </w:rPr>
              <w:t>df</w:t>
            </w:r>
          </w:p>
        </w:tc>
        <w:tc>
          <w:tcPr>
            <w:tcW w:w="1447" w:type="dxa"/>
            <w:tcBorders>
              <w:top w:val="single" w:sz="4" w:space="0" w:color="auto"/>
              <w:left w:val="nil"/>
              <w:bottom w:val="single" w:sz="4" w:space="0" w:color="auto"/>
              <w:right w:val="nil"/>
            </w:tcBorders>
            <w:shd w:val="clear" w:color="auto" w:fill="auto"/>
            <w:noWrap/>
            <w:vAlign w:val="bottom"/>
            <w:hideMark/>
          </w:tcPr>
          <w:p w14:paraId="16A56F2C" w14:textId="0C71094D" w:rsidR="00A075E5" w:rsidRPr="00C71098" w:rsidRDefault="00A075E5" w:rsidP="00C358CC">
            <w:pPr>
              <w:spacing w:line="276" w:lineRule="auto"/>
              <w:rPr>
                <w:color w:val="000000"/>
                <w:vertAlign w:val="superscript"/>
              </w:rPr>
            </w:pPr>
            <w:r>
              <w:rPr>
                <w:color w:val="000000"/>
              </w:rPr>
              <w:t>Coefficient</w:t>
            </w:r>
          </w:p>
        </w:tc>
        <w:tc>
          <w:tcPr>
            <w:tcW w:w="1026" w:type="dxa"/>
            <w:tcBorders>
              <w:top w:val="single" w:sz="4" w:space="0" w:color="auto"/>
              <w:left w:val="nil"/>
              <w:bottom w:val="single" w:sz="4" w:space="0" w:color="auto"/>
              <w:right w:val="nil"/>
            </w:tcBorders>
            <w:shd w:val="clear" w:color="auto" w:fill="auto"/>
            <w:noWrap/>
            <w:vAlign w:val="bottom"/>
            <w:hideMark/>
          </w:tcPr>
          <w:p w14:paraId="63A6B071" w14:textId="2356070D" w:rsidR="00A075E5" w:rsidRPr="00A075E5" w:rsidRDefault="00A075E5" w:rsidP="00C358CC">
            <w:pPr>
              <w:spacing w:line="276" w:lineRule="auto"/>
              <w:rPr>
                <w:color w:val="000000"/>
                <w:lang w:val="el-GR"/>
              </w:rPr>
            </w:pPr>
            <w:r>
              <w:rPr>
                <w:i/>
                <w:iCs/>
                <w:color w:val="000000"/>
                <w:lang w:val="el-GR"/>
              </w:rPr>
              <w:t>χ</w:t>
            </w:r>
            <w:r w:rsidRPr="0005043C">
              <w:rPr>
                <w:color w:val="000000"/>
                <w:vertAlign w:val="superscript"/>
                <w:lang w:val="el-GR"/>
              </w:rPr>
              <w:t>2</w:t>
            </w:r>
          </w:p>
        </w:tc>
        <w:tc>
          <w:tcPr>
            <w:tcW w:w="953" w:type="dxa"/>
            <w:tcBorders>
              <w:top w:val="single" w:sz="4" w:space="0" w:color="auto"/>
              <w:left w:val="nil"/>
              <w:bottom w:val="single" w:sz="4" w:space="0" w:color="auto"/>
              <w:right w:val="nil"/>
            </w:tcBorders>
            <w:shd w:val="clear" w:color="auto" w:fill="auto"/>
            <w:noWrap/>
            <w:vAlign w:val="bottom"/>
            <w:hideMark/>
          </w:tcPr>
          <w:p w14:paraId="0CCBC781" w14:textId="49460D30" w:rsidR="00A075E5" w:rsidRPr="00A075E5" w:rsidRDefault="00A075E5" w:rsidP="00C358CC">
            <w:pPr>
              <w:spacing w:line="276" w:lineRule="auto"/>
              <w:rPr>
                <w:color w:val="000000"/>
              </w:rPr>
            </w:pPr>
            <w:r>
              <w:rPr>
                <w:color w:val="000000"/>
              </w:rPr>
              <w:t>p-value</w:t>
            </w:r>
          </w:p>
        </w:tc>
        <w:tc>
          <w:tcPr>
            <w:tcW w:w="1410" w:type="dxa"/>
            <w:tcBorders>
              <w:top w:val="single" w:sz="4" w:space="0" w:color="auto"/>
              <w:left w:val="nil"/>
              <w:bottom w:val="single" w:sz="4" w:space="0" w:color="auto"/>
              <w:right w:val="nil"/>
            </w:tcBorders>
            <w:shd w:val="clear" w:color="auto" w:fill="auto"/>
            <w:noWrap/>
            <w:vAlign w:val="bottom"/>
            <w:hideMark/>
          </w:tcPr>
          <w:p w14:paraId="00B15B49" w14:textId="75758EEA" w:rsidR="00A075E5" w:rsidRPr="00A075E5" w:rsidRDefault="00A075E5" w:rsidP="00C358CC">
            <w:pPr>
              <w:spacing w:line="276" w:lineRule="auto"/>
              <w:rPr>
                <w:color w:val="000000"/>
              </w:rPr>
            </w:pPr>
            <w:r>
              <w:rPr>
                <w:color w:val="000000"/>
              </w:rPr>
              <w:t>Coefficient</w:t>
            </w:r>
          </w:p>
        </w:tc>
        <w:tc>
          <w:tcPr>
            <w:tcW w:w="1163" w:type="dxa"/>
            <w:tcBorders>
              <w:top w:val="single" w:sz="4" w:space="0" w:color="auto"/>
              <w:left w:val="nil"/>
              <w:bottom w:val="single" w:sz="4" w:space="0" w:color="auto"/>
              <w:right w:val="nil"/>
            </w:tcBorders>
            <w:shd w:val="clear" w:color="auto" w:fill="auto"/>
            <w:noWrap/>
            <w:vAlign w:val="bottom"/>
            <w:hideMark/>
          </w:tcPr>
          <w:p w14:paraId="2F07B492" w14:textId="0FE0BAA6" w:rsidR="00A075E5" w:rsidRPr="00A075E5" w:rsidRDefault="00A075E5" w:rsidP="00C358CC">
            <w:pPr>
              <w:spacing w:line="276" w:lineRule="auto"/>
              <w:rPr>
                <w:color w:val="000000"/>
              </w:rPr>
            </w:pPr>
            <w:r>
              <w:rPr>
                <w:i/>
                <w:iCs/>
                <w:color w:val="000000"/>
                <w:lang w:val="el-GR"/>
              </w:rPr>
              <w:t>χ</w:t>
            </w:r>
            <w:r w:rsidRPr="0005043C">
              <w:rPr>
                <w:color w:val="000000"/>
                <w:vertAlign w:val="superscript"/>
                <w:lang w:val="el-GR"/>
              </w:rPr>
              <w:t>2</w:t>
            </w:r>
          </w:p>
        </w:tc>
        <w:tc>
          <w:tcPr>
            <w:tcW w:w="1066" w:type="dxa"/>
            <w:tcBorders>
              <w:top w:val="single" w:sz="4" w:space="0" w:color="auto"/>
              <w:left w:val="nil"/>
              <w:bottom w:val="single" w:sz="4" w:space="0" w:color="auto"/>
              <w:right w:val="nil"/>
            </w:tcBorders>
            <w:shd w:val="clear" w:color="auto" w:fill="auto"/>
            <w:noWrap/>
            <w:vAlign w:val="bottom"/>
            <w:hideMark/>
          </w:tcPr>
          <w:p w14:paraId="55A70F98" w14:textId="32365D87" w:rsidR="00A075E5" w:rsidRPr="00A075E5" w:rsidRDefault="00A075E5" w:rsidP="00C358CC">
            <w:pPr>
              <w:spacing w:line="276" w:lineRule="auto"/>
              <w:rPr>
                <w:color w:val="000000"/>
              </w:rPr>
            </w:pPr>
            <w:r>
              <w:rPr>
                <w:color w:val="000000"/>
              </w:rPr>
              <w:t>p-value</w:t>
            </w:r>
          </w:p>
        </w:tc>
        <w:tc>
          <w:tcPr>
            <w:tcW w:w="1410" w:type="dxa"/>
            <w:tcBorders>
              <w:top w:val="single" w:sz="4" w:space="0" w:color="auto"/>
              <w:left w:val="nil"/>
              <w:bottom w:val="single" w:sz="4" w:space="0" w:color="auto"/>
              <w:right w:val="nil"/>
            </w:tcBorders>
            <w:shd w:val="clear" w:color="auto" w:fill="auto"/>
            <w:noWrap/>
            <w:vAlign w:val="bottom"/>
            <w:hideMark/>
          </w:tcPr>
          <w:p w14:paraId="050E154C" w14:textId="769A22A7" w:rsidR="00A075E5" w:rsidRPr="00A075E5" w:rsidRDefault="00A075E5" w:rsidP="00C358CC">
            <w:pPr>
              <w:spacing w:line="276" w:lineRule="auto"/>
              <w:rPr>
                <w:color w:val="000000"/>
              </w:rPr>
            </w:pPr>
            <w:r>
              <w:rPr>
                <w:color w:val="000000"/>
              </w:rPr>
              <w:t>Coefficient</w:t>
            </w:r>
          </w:p>
        </w:tc>
        <w:tc>
          <w:tcPr>
            <w:tcW w:w="1112" w:type="dxa"/>
            <w:tcBorders>
              <w:top w:val="single" w:sz="4" w:space="0" w:color="auto"/>
              <w:left w:val="nil"/>
              <w:bottom w:val="single" w:sz="4" w:space="0" w:color="auto"/>
              <w:right w:val="nil"/>
            </w:tcBorders>
            <w:shd w:val="clear" w:color="auto" w:fill="auto"/>
            <w:noWrap/>
            <w:vAlign w:val="bottom"/>
            <w:hideMark/>
          </w:tcPr>
          <w:p w14:paraId="0853C2F4" w14:textId="61BCA251" w:rsidR="00A075E5" w:rsidRPr="00A075E5" w:rsidRDefault="00A075E5" w:rsidP="00C358CC">
            <w:pPr>
              <w:spacing w:line="276" w:lineRule="auto"/>
              <w:rPr>
                <w:color w:val="000000"/>
              </w:rPr>
            </w:pPr>
            <w:r>
              <w:rPr>
                <w:i/>
                <w:iCs/>
                <w:color w:val="000000"/>
                <w:lang w:val="el-GR"/>
              </w:rPr>
              <w:t>χ</w:t>
            </w:r>
            <w:r w:rsidRPr="0005043C">
              <w:rPr>
                <w:color w:val="000000"/>
                <w:vertAlign w:val="superscript"/>
                <w:lang w:val="el-GR"/>
              </w:rPr>
              <w:t>2</w:t>
            </w:r>
          </w:p>
        </w:tc>
        <w:tc>
          <w:tcPr>
            <w:tcW w:w="1052" w:type="dxa"/>
            <w:tcBorders>
              <w:top w:val="single" w:sz="4" w:space="0" w:color="auto"/>
              <w:left w:val="nil"/>
              <w:bottom w:val="single" w:sz="4" w:space="0" w:color="auto"/>
              <w:right w:val="nil"/>
            </w:tcBorders>
            <w:shd w:val="clear" w:color="auto" w:fill="auto"/>
            <w:noWrap/>
            <w:vAlign w:val="bottom"/>
            <w:hideMark/>
          </w:tcPr>
          <w:p w14:paraId="106AC2EA" w14:textId="08DB2CF4" w:rsidR="00A075E5" w:rsidRPr="00A075E5" w:rsidRDefault="00A075E5" w:rsidP="00C358CC">
            <w:pPr>
              <w:spacing w:line="276" w:lineRule="auto"/>
              <w:rPr>
                <w:color w:val="000000"/>
              </w:rPr>
            </w:pPr>
            <w:r>
              <w:rPr>
                <w:color w:val="000000"/>
              </w:rPr>
              <w:t>p-value</w:t>
            </w:r>
          </w:p>
        </w:tc>
      </w:tr>
      <w:tr w:rsidR="002F24E0" w:rsidRPr="00A075E5" w14:paraId="219CCBBD" w14:textId="77777777" w:rsidTr="0062409B">
        <w:trPr>
          <w:trHeight w:val="320"/>
        </w:trPr>
        <w:tc>
          <w:tcPr>
            <w:tcW w:w="1971" w:type="dxa"/>
            <w:tcBorders>
              <w:top w:val="single" w:sz="4" w:space="0" w:color="auto"/>
              <w:left w:val="nil"/>
              <w:bottom w:val="nil"/>
              <w:right w:val="nil"/>
            </w:tcBorders>
            <w:shd w:val="clear" w:color="auto" w:fill="auto"/>
            <w:noWrap/>
            <w:vAlign w:val="bottom"/>
            <w:hideMark/>
          </w:tcPr>
          <w:p w14:paraId="07FC716F" w14:textId="77777777" w:rsidR="002F24E0" w:rsidRPr="00A075E5" w:rsidRDefault="002F24E0" w:rsidP="002F24E0">
            <w:pPr>
              <w:spacing w:line="276" w:lineRule="auto"/>
              <w:rPr>
                <w:color w:val="000000"/>
              </w:rPr>
            </w:pPr>
            <w:r w:rsidRPr="00A075E5">
              <w:rPr>
                <w:color w:val="000000"/>
              </w:rPr>
              <w:t>(Intercept)</w:t>
            </w:r>
          </w:p>
        </w:tc>
        <w:tc>
          <w:tcPr>
            <w:tcW w:w="438" w:type="dxa"/>
            <w:tcBorders>
              <w:top w:val="single" w:sz="4" w:space="0" w:color="auto"/>
              <w:left w:val="nil"/>
              <w:bottom w:val="nil"/>
              <w:right w:val="nil"/>
            </w:tcBorders>
            <w:shd w:val="clear" w:color="auto" w:fill="auto"/>
            <w:noWrap/>
            <w:vAlign w:val="bottom"/>
            <w:hideMark/>
          </w:tcPr>
          <w:p w14:paraId="7A986F3C" w14:textId="16348C6F" w:rsidR="002F24E0" w:rsidRPr="00A075E5" w:rsidRDefault="002F24E0" w:rsidP="002F24E0">
            <w:pPr>
              <w:spacing w:line="276" w:lineRule="auto"/>
              <w:jc w:val="right"/>
              <w:rPr>
                <w:color w:val="000000"/>
              </w:rPr>
            </w:pPr>
            <w:r>
              <w:rPr>
                <w:color w:val="000000"/>
              </w:rPr>
              <w:t>-</w:t>
            </w:r>
          </w:p>
        </w:tc>
        <w:tc>
          <w:tcPr>
            <w:tcW w:w="1447" w:type="dxa"/>
            <w:tcBorders>
              <w:top w:val="single" w:sz="4" w:space="0" w:color="auto"/>
              <w:left w:val="nil"/>
              <w:bottom w:val="nil"/>
              <w:right w:val="nil"/>
            </w:tcBorders>
            <w:shd w:val="clear" w:color="auto" w:fill="auto"/>
            <w:noWrap/>
            <w:vAlign w:val="bottom"/>
            <w:hideMark/>
          </w:tcPr>
          <w:p w14:paraId="44F04EAD" w14:textId="40511241" w:rsidR="002F24E0" w:rsidRPr="002F24E0" w:rsidRDefault="002F24E0" w:rsidP="002F24E0">
            <w:pPr>
              <w:spacing w:line="276" w:lineRule="auto"/>
              <w:jc w:val="right"/>
              <w:rPr>
                <w:color w:val="000000"/>
                <w:vertAlign w:val="superscript"/>
              </w:rPr>
            </w:pPr>
            <w:r w:rsidRPr="002F24E0">
              <w:rPr>
                <w:color w:val="000000"/>
              </w:rPr>
              <w:t>2.19E+00</w:t>
            </w:r>
          </w:p>
        </w:tc>
        <w:tc>
          <w:tcPr>
            <w:tcW w:w="1026" w:type="dxa"/>
            <w:tcBorders>
              <w:top w:val="single" w:sz="4" w:space="0" w:color="auto"/>
              <w:left w:val="nil"/>
              <w:bottom w:val="nil"/>
              <w:right w:val="nil"/>
            </w:tcBorders>
            <w:shd w:val="clear" w:color="auto" w:fill="auto"/>
            <w:noWrap/>
            <w:vAlign w:val="bottom"/>
            <w:hideMark/>
          </w:tcPr>
          <w:p w14:paraId="520722AE" w14:textId="03B57443" w:rsidR="002F24E0" w:rsidRPr="003A66AF" w:rsidRDefault="002F24E0" w:rsidP="002F24E0">
            <w:pPr>
              <w:spacing w:line="276" w:lineRule="auto"/>
              <w:jc w:val="right"/>
              <w:rPr>
                <w:color w:val="000000"/>
              </w:rPr>
            </w:pPr>
            <w:r w:rsidRPr="003A66AF">
              <w:rPr>
                <w:color w:val="000000"/>
              </w:rPr>
              <w:t>-</w:t>
            </w:r>
          </w:p>
        </w:tc>
        <w:tc>
          <w:tcPr>
            <w:tcW w:w="953" w:type="dxa"/>
            <w:tcBorders>
              <w:top w:val="single" w:sz="4" w:space="0" w:color="auto"/>
              <w:left w:val="nil"/>
              <w:bottom w:val="nil"/>
              <w:right w:val="nil"/>
            </w:tcBorders>
            <w:shd w:val="clear" w:color="auto" w:fill="auto"/>
            <w:noWrap/>
            <w:vAlign w:val="bottom"/>
            <w:hideMark/>
          </w:tcPr>
          <w:p w14:paraId="76CA5343" w14:textId="3FB573CB" w:rsidR="002F24E0" w:rsidRPr="003A66AF" w:rsidRDefault="002F24E0" w:rsidP="002F24E0">
            <w:pPr>
              <w:spacing w:line="276" w:lineRule="auto"/>
              <w:jc w:val="right"/>
              <w:rPr>
                <w:color w:val="000000"/>
              </w:rPr>
            </w:pPr>
            <w:r w:rsidRPr="003A66AF">
              <w:rPr>
                <w:color w:val="000000"/>
              </w:rPr>
              <w:t>-</w:t>
            </w:r>
          </w:p>
        </w:tc>
        <w:tc>
          <w:tcPr>
            <w:tcW w:w="1410" w:type="dxa"/>
            <w:tcBorders>
              <w:top w:val="single" w:sz="4" w:space="0" w:color="auto"/>
              <w:left w:val="nil"/>
              <w:bottom w:val="nil"/>
              <w:right w:val="nil"/>
            </w:tcBorders>
            <w:shd w:val="clear" w:color="auto" w:fill="auto"/>
            <w:noWrap/>
            <w:vAlign w:val="bottom"/>
            <w:hideMark/>
          </w:tcPr>
          <w:p w14:paraId="4AE91A50" w14:textId="1D524C07" w:rsidR="002F24E0" w:rsidRPr="002F24E0" w:rsidRDefault="002F24E0" w:rsidP="002F24E0">
            <w:pPr>
              <w:spacing w:line="276" w:lineRule="auto"/>
              <w:jc w:val="right"/>
              <w:rPr>
                <w:color w:val="000000"/>
              </w:rPr>
            </w:pPr>
            <w:r w:rsidRPr="002F24E0">
              <w:rPr>
                <w:color w:val="000000"/>
              </w:rPr>
              <w:t>-1.70E+00</w:t>
            </w:r>
          </w:p>
        </w:tc>
        <w:tc>
          <w:tcPr>
            <w:tcW w:w="1163" w:type="dxa"/>
            <w:tcBorders>
              <w:top w:val="single" w:sz="4" w:space="0" w:color="auto"/>
              <w:left w:val="nil"/>
              <w:bottom w:val="nil"/>
              <w:right w:val="nil"/>
            </w:tcBorders>
            <w:shd w:val="clear" w:color="auto" w:fill="auto"/>
            <w:noWrap/>
            <w:vAlign w:val="bottom"/>
            <w:hideMark/>
          </w:tcPr>
          <w:p w14:paraId="6BA35B55" w14:textId="37A4D511" w:rsidR="002F24E0" w:rsidRPr="0032204D" w:rsidRDefault="002F24E0" w:rsidP="002F24E0">
            <w:pPr>
              <w:spacing w:line="276" w:lineRule="auto"/>
              <w:jc w:val="right"/>
              <w:rPr>
                <w:color w:val="000000"/>
              </w:rPr>
            </w:pPr>
            <w:r w:rsidRPr="0032204D">
              <w:rPr>
                <w:color w:val="000000"/>
              </w:rPr>
              <w:t>-</w:t>
            </w:r>
          </w:p>
        </w:tc>
        <w:tc>
          <w:tcPr>
            <w:tcW w:w="1066" w:type="dxa"/>
            <w:tcBorders>
              <w:top w:val="single" w:sz="4" w:space="0" w:color="auto"/>
              <w:left w:val="nil"/>
              <w:bottom w:val="nil"/>
              <w:right w:val="nil"/>
            </w:tcBorders>
            <w:shd w:val="clear" w:color="auto" w:fill="auto"/>
            <w:noWrap/>
            <w:vAlign w:val="bottom"/>
            <w:hideMark/>
          </w:tcPr>
          <w:p w14:paraId="74F3B7C6" w14:textId="06F6E4CD" w:rsidR="002F24E0" w:rsidRPr="0032204D" w:rsidRDefault="002F24E0" w:rsidP="002F24E0">
            <w:pPr>
              <w:spacing w:line="276" w:lineRule="auto"/>
              <w:jc w:val="right"/>
              <w:rPr>
                <w:color w:val="000000"/>
              </w:rPr>
            </w:pPr>
            <w:r w:rsidRPr="0032204D">
              <w:rPr>
                <w:color w:val="000000"/>
              </w:rPr>
              <w:t>-</w:t>
            </w:r>
          </w:p>
        </w:tc>
        <w:tc>
          <w:tcPr>
            <w:tcW w:w="1410" w:type="dxa"/>
            <w:tcBorders>
              <w:top w:val="single" w:sz="4" w:space="0" w:color="auto"/>
              <w:left w:val="nil"/>
              <w:bottom w:val="nil"/>
              <w:right w:val="nil"/>
            </w:tcBorders>
            <w:shd w:val="clear" w:color="auto" w:fill="auto"/>
            <w:noWrap/>
            <w:vAlign w:val="bottom"/>
            <w:hideMark/>
          </w:tcPr>
          <w:p w14:paraId="44DE1659" w14:textId="0804AB90" w:rsidR="002F24E0" w:rsidRPr="002F24E0" w:rsidRDefault="002F24E0" w:rsidP="002F24E0">
            <w:pPr>
              <w:spacing w:line="276" w:lineRule="auto"/>
              <w:jc w:val="right"/>
              <w:rPr>
                <w:color w:val="000000"/>
              </w:rPr>
            </w:pPr>
            <w:r w:rsidRPr="002F24E0">
              <w:rPr>
                <w:color w:val="000000"/>
              </w:rPr>
              <w:t>4.03E-03</w:t>
            </w:r>
          </w:p>
        </w:tc>
        <w:tc>
          <w:tcPr>
            <w:tcW w:w="1112" w:type="dxa"/>
            <w:tcBorders>
              <w:top w:val="single" w:sz="4" w:space="0" w:color="auto"/>
              <w:left w:val="nil"/>
              <w:bottom w:val="nil"/>
              <w:right w:val="nil"/>
            </w:tcBorders>
            <w:shd w:val="clear" w:color="auto" w:fill="auto"/>
            <w:noWrap/>
            <w:vAlign w:val="bottom"/>
            <w:hideMark/>
          </w:tcPr>
          <w:p w14:paraId="170C3212" w14:textId="20C35E3A" w:rsidR="002F24E0" w:rsidRPr="00971319" w:rsidRDefault="002F24E0" w:rsidP="002F24E0">
            <w:pPr>
              <w:spacing w:line="276" w:lineRule="auto"/>
              <w:jc w:val="right"/>
              <w:rPr>
                <w:color w:val="000000"/>
              </w:rPr>
            </w:pPr>
            <w:r w:rsidRPr="00971319">
              <w:rPr>
                <w:color w:val="000000"/>
              </w:rPr>
              <w:t>-</w:t>
            </w:r>
          </w:p>
        </w:tc>
        <w:tc>
          <w:tcPr>
            <w:tcW w:w="1052" w:type="dxa"/>
            <w:tcBorders>
              <w:top w:val="single" w:sz="4" w:space="0" w:color="auto"/>
              <w:left w:val="nil"/>
              <w:bottom w:val="nil"/>
              <w:right w:val="nil"/>
            </w:tcBorders>
            <w:shd w:val="clear" w:color="auto" w:fill="auto"/>
            <w:noWrap/>
            <w:vAlign w:val="bottom"/>
            <w:hideMark/>
          </w:tcPr>
          <w:p w14:paraId="49E998EE" w14:textId="3BA5D3B0" w:rsidR="002F24E0" w:rsidRPr="00971319" w:rsidRDefault="002F24E0" w:rsidP="002F24E0">
            <w:pPr>
              <w:spacing w:line="276" w:lineRule="auto"/>
              <w:jc w:val="right"/>
              <w:rPr>
                <w:color w:val="000000"/>
              </w:rPr>
            </w:pPr>
            <w:r w:rsidRPr="00971319">
              <w:rPr>
                <w:color w:val="000000"/>
              </w:rPr>
              <w:t>-</w:t>
            </w:r>
          </w:p>
        </w:tc>
      </w:tr>
      <w:tr w:rsidR="002F24E0" w:rsidRPr="00A075E5" w14:paraId="39603498" w14:textId="77777777" w:rsidTr="0062409B">
        <w:trPr>
          <w:trHeight w:val="320"/>
        </w:trPr>
        <w:tc>
          <w:tcPr>
            <w:tcW w:w="1971" w:type="dxa"/>
            <w:tcBorders>
              <w:top w:val="nil"/>
              <w:left w:val="nil"/>
              <w:bottom w:val="nil"/>
              <w:right w:val="nil"/>
            </w:tcBorders>
            <w:shd w:val="clear" w:color="auto" w:fill="auto"/>
            <w:noWrap/>
            <w:vAlign w:val="bottom"/>
            <w:hideMark/>
          </w:tcPr>
          <w:p w14:paraId="1740CD02" w14:textId="7E3D9B37" w:rsidR="002F24E0" w:rsidRPr="00A075E5" w:rsidRDefault="002F24E0" w:rsidP="002F24E0">
            <w:pPr>
              <w:spacing w:line="276" w:lineRule="auto"/>
              <w:rPr>
                <w:color w:val="000000"/>
              </w:rPr>
            </w:pPr>
            <w:r>
              <w:rPr>
                <w:color w:val="000000"/>
              </w:rPr>
              <w:t>CO</w:t>
            </w:r>
            <w:r>
              <w:rPr>
                <w:color w:val="000000"/>
                <w:vertAlign w:val="subscript"/>
              </w:rPr>
              <w:t>2</w:t>
            </w:r>
          </w:p>
        </w:tc>
        <w:tc>
          <w:tcPr>
            <w:tcW w:w="438" w:type="dxa"/>
            <w:tcBorders>
              <w:top w:val="nil"/>
              <w:left w:val="nil"/>
              <w:bottom w:val="nil"/>
              <w:right w:val="nil"/>
            </w:tcBorders>
            <w:shd w:val="clear" w:color="auto" w:fill="auto"/>
            <w:noWrap/>
            <w:vAlign w:val="bottom"/>
            <w:hideMark/>
          </w:tcPr>
          <w:p w14:paraId="2C0573CF" w14:textId="77777777" w:rsidR="002F24E0" w:rsidRPr="00A075E5" w:rsidRDefault="002F24E0" w:rsidP="002F24E0">
            <w:pPr>
              <w:spacing w:line="276" w:lineRule="auto"/>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hideMark/>
          </w:tcPr>
          <w:p w14:paraId="68389ADF" w14:textId="11FF2FB9" w:rsidR="002F24E0" w:rsidRPr="002F24E0" w:rsidRDefault="002F24E0" w:rsidP="002F24E0">
            <w:pPr>
              <w:spacing w:line="276" w:lineRule="auto"/>
              <w:jc w:val="right"/>
              <w:rPr>
                <w:color w:val="000000"/>
              </w:rPr>
            </w:pPr>
            <w:r w:rsidRPr="002F24E0">
              <w:rPr>
                <w:color w:val="000000"/>
              </w:rPr>
              <w:t>7.07E-01</w:t>
            </w:r>
          </w:p>
        </w:tc>
        <w:tc>
          <w:tcPr>
            <w:tcW w:w="1026" w:type="dxa"/>
            <w:tcBorders>
              <w:top w:val="nil"/>
              <w:left w:val="nil"/>
              <w:bottom w:val="nil"/>
              <w:right w:val="nil"/>
            </w:tcBorders>
            <w:shd w:val="clear" w:color="auto" w:fill="auto"/>
            <w:noWrap/>
            <w:vAlign w:val="bottom"/>
            <w:hideMark/>
          </w:tcPr>
          <w:p w14:paraId="5E9A5293" w14:textId="48615F3B" w:rsidR="002F24E0" w:rsidRPr="003A66AF" w:rsidRDefault="002F24E0" w:rsidP="002F24E0">
            <w:pPr>
              <w:spacing w:line="276" w:lineRule="auto"/>
              <w:jc w:val="right"/>
              <w:rPr>
                <w:color w:val="000000"/>
              </w:rPr>
            </w:pPr>
            <w:r w:rsidRPr="003A66AF">
              <w:rPr>
                <w:color w:val="000000"/>
              </w:rPr>
              <w:t>71.167</w:t>
            </w:r>
          </w:p>
        </w:tc>
        <w:tc>
          <w:tcPr>
            <w:tcW w:w="953" w:type="dxa"/>
            <w:tcBorders>
              <w:top w:val="nil"/>
              <w:left w:val="nil"/>
              <w:bottom w:val="nil"/>
              <w:right w:val="nil"/>
            </w:tcBorders>
            <w:shd w:val="clear" w:color="auto" w:fill="auto"/>
            <w:noWrap/>
            <w:vAlign w:val="bottom"/>
            <w:hideMark/>
          </w:tcPr>
          <w:p w14:paraId="615EAB04" w14:textId="42EF11F0" w:rsidR="002F24E0" w:rsidRPr="003A66AF" w:rsidRDefault="002F24E0" w:rsidP="002F24E0">
            <w:pPr>
              <w:spacing w:line="276" w:lineRule="auto"/>
              <w:jc w:val="right"/>
              <w:rPr>
                <w:b/>
                <w:bCs/>
                <w:color w:val="000000"/>
              </w:rPr>
            </w:pPr>
            <w:r w:rsidRPr="003A66AF">
              <w:rPr>
                <w:b/>
                <w:bCs/>
                <w:color w:val="000000"/>
              </w:rPr>
              <w:t>&lt;0.001</w:t>
            </w:r>
          </w:p>
        </w:tc>
        <w:tc>
          <w:tcPr>
            <w:tcW w:w="1410" w:type="dxa"/>
            <w:tcBorders>
              <w:top w:val="nil"/>
              <w:left w:val="nil"/>
              <w:bottom w:val="nil"/>
              <w:right w:val="nil"/>
            </w:tcBorders>
            <w:shd w:val="clear" w:color="auto" w:fill="auto"/>
            <w:noWrap/>
            <w:vAlign w:val="bottom"/>
            <w:hideMark/>
          </w:tcPr>
          <w:p w14:paraId="07D39B96" w14:textId="773FE6B9" w:rsidR="002F24E0" w:rsidRPr="002F24E0" w:rsidRDefault="002F24E0" w:rsidP="002F24E0">
            <w:pPr>
              <w:spacing w:line="276" w:lineRule="auto"/>
              <w:jc w:val="right"/>
              <w:rPr>
                <w:color w:val="000000"/>
              </w:rPr>
            </w:pPr>
            <w:r w:rsidRPr="002F24E0">
              <w:rPr>
                <w:color w:val="000000"/>
              </w:rPr>
              <w:t>6.76E-01</w:t>
            </w:r>
          </w:p>
        </w:tc>
        <w:tc>
          <w:tcPr>
            <w:tcW w:w="1163" w:type="dxa"/>
            <w:tcBorders>
              <w:top w:val="nil"/>
              <w:left w:val="nil"/>
              <w:bottom w:val="nil"/>
              <w:right w:val="nil"/>
            </w:tcBorders>
            <w:shd w:val="clear" w:color="auto" w:fill="auto"/>
            <w:noWrap/>
            <w:vAlign w:val="bottom"/>
            <w:hideMark/>
          </w:tcPr>
          <w:p w14:paraId="5C0488E1" w14:textId="2C51B970" w:rsidR="002F24E0" w:rsidRPr="0032204D" w:rsidRDefault="002F24E0" w:rsidP="002F24E0">
            <w:pPr>
              <w:spacing w:line="276" w:lineRule="auto"/>
              <w:jc w:val="right"/>
              <w:rPr>
                <w:color w:val="000000"/>
              </w:rPr>
            </w:pPr>
            <w:r w:rsidRPr="0032204D">
              <w:rPr>
                <w:color w:val="000000"/>
              </w:rPr>
              <w:t>67.395</w:t>
            </w:r>
          </w:p>
        </w:tc>
        <w:tc>
          <w:tcPr>
            <w:tcW w:w="1066" w:type="dxa"/>
            <w:tcBorders>
              <w:top w:val="nil"/>
              <w:left w:val="nil"/>
              <w:bottom w:val="nil"/>
              <w:right w:val="nil"/>
            </w:tcBorders>
            <w:shd w:val="clear" w:color="auto" w:fill="auto"/>
            <w:noWrap/>
            <w:vAlign w:val="bottom"/>
            <w:hideMark/>
          </w:tcPr>
          <w:p w14:paraId="35041334" w14:textId="0082AC51" w:rsidR="002F24E0" w:rsidRPr="0032204D" w:rsidRDefault="002F24E0" w:rsidP="002F24E0">
            <w:pPr>
              <w:spacing w:line="276" w:lineRule="auto"/>
              <w:jc w:val="right"/>
              <w:rPr>
                <w:b/>
                <w:bCs/>
                <w:color w:val="000000"/>
              </w:rPr>
            </w:pPr>
            <w:r w:rsidRPr="0032204D">
              <w:rPr>
                <w:b/>
                <w:bCs/>
                <w:color w:val="000000"/>
              </w:rPr>
              <w:t>&lt;0.001</w:t>
            </w:r>
          </w:p>
        </w:tc>
        <w:tc>
          <w:tcPr>
            <w:tcW w:w="1410" w:type="dxa"/>
            <w:tcBorders>
              <w:top w:val="nil"/>
              <w:left w:val="nil"/>
              <w:bottom w:val="nil"/>
              <w:right w:val="nil"/>
            </w:tcBorders>
            <w:shd w:val="clear" w:color="auto" w:fill="auto"/>
            <w:noWrap/>
            <w:vAlign w:val="bottom"/>
            <w:hideMark/>
          </w:tcPr>
          <w:p w14:paraId="78618834" w14:textId="5DB0C078" w:rsidR="002F24E0" w:rsidRPr="002F24E0" w:rsidRDefault="002F24E0" w:rsidP="002F24E0">
            <w:pPr>
              <w:spacing w:line="276" w:lineRule="auto"/>
              <w:jc w:val="right"/>
              <w:rPr>
                <w:color w:val="000000"/>
              </w:rPr>
            </w:pPr>
            <w:r w:rsidRPr="002F24E0">
              <w:rPr>
                <w:color w:val="000000"/>
              </w:rPr>
              <w:t>-1.71E-02</w:t>
            </w:r>
          </w:p>
        </w:tc>
        <w:tc>
          <w:tcPr>
            <w:tcW w:w="1112" w:type="dxa"/>
            <w:tcBorders>
              <w:top w:val="nil"/>
              <w:left w:val="nil"/>
              <w:bottom w:val="nil"/>
              <w:right w:val="nil"/>
            </w:tcBorders>
            <w:shd w:val="clear" w:color="auto" w:fill="auto"/>
            <w:noWrap/>
            <w:vAlign w:val="bottom"/>
            <w:hideMark/>
          </w:tcPr>
          <w:p w14:paraId="50B33CAF" w14:textId="3ACEEF8E" w:rsidR="002F24E0" w:rsidRPr="00971319" w:rsidRDefault="002F24E0" w:rsidP="002F24E0">
            <w:pPr>
              <w:spacing w:line="276" w:lineRule="auto"/>
              <w:jc w:val="right"/>
              <w:rPr>
                <w:color w:val="000000"/>
              </w:rPr>
            </w:pPr>
            <w:r w:rsidRPr="00971319">
              <w:rPr>
                <w:color w:val="000000"/>
              </w:rPr>
              <w:t>31.317</w:t>
            </w:r>
          </w:p>
        </w:tc>
        <w:tc>
          <w:tcPr>
            <w:tcW w:w="1052" w:type="dxa"/>
            <w:tcBorders>
              <w:top w:val="nil"/>
              <w:left w:val="nil"/>
              <w:bottom w:val="nil"/>
              <w:right w:val="nil"/>
            </w:tcBorders>
            <w:shd w:val="clear" w:color="auto" w:fill="auto"/>
            <w:noWrap/>
            <w:vAlign w:val="bottom"/>
            <w:hideMark/>
          </w:tcPr>
          <w:p w14:paraId="072BE0EA" w14:textId="48EBC713" w:rsidR="002F24E0" w:rsidRPr="00971319" w:rsidRDefault="002F24E0" w:rsidP="002F24E0">
            <w:pPr>
              <w:spacing w:line="276" w:lineRule="auto"/>
              <w:jc w:val="right"/>
              <w:rPr>
                <w:b/>
                <w:bCs/>
                <w:color w:val="000000"/>
              </w:rPr>
            </w:pPr>
            <w:r w:rsidRPr="00971319">
              <w:rPr>
                <w:b/>
                <w:bCs/>
                <w:color w:val="000000"/>
              </w:rPr>
              <w:t>&lt;0.001</w:t>
            </w:r>
          </w:p>
        </w:tc>
      </w:tr>
      <w:tr w:rsidR="002F24E0" w:rsidRPr="00A075E5" w14:paraId="2A58AF81" w14:textId="77777777" w:rsidTr="0062409B">
        <w:trPr>
          <w:trHeight w:val="320"/>
        </w:trPr>
        <w:tc>
          <w:tcPr>
            <w:tcW w:w="1971" w:type="dxa"/>
            <w:tcBorders>
              <w:top w:val="nil"/>
              <w:left w:val="nil"/>
              <w:bottom w:val="nil"/>
              <w:right w:val="nil"/>
            </w:tcBorders>
            <w:shd w:val="clear" w:color="auto" w:fill="auto"/>
            <w:noWrap/>
            <w:vAlign w:val="bottom"/>
            <w:hideMark/>
          </w:tcPr>
          <w:p w14:paraId="3ACE7EEA" w14:textId="55022FAD" w:rsidR="002F24E0" w:rsidRPr="00A075E5" w:rsidRDefault="002F24E0" w:rsidP="002F24E0">
            <w:pPr>
              <w:spacing w:line="276" w:lineRule="auto"/>
              <w:rPr>
                <w:color w:val="000000"/>
              </w:rPr>
            </w:pPr>
            <w:r>
              <w:rPr>
                <w:color w:val="000000"/>
              </w:rPr>
              <w:t>Inoculation (I)</w:t>
            </w:r>
          </w:p>
        </w:tc>
        <w:tc>
          <w:tcPr>
            <w:tcW w:w="438" w:type="dxa"/>
            <w:tcBorders>
              <w:top w:val="nil"/>
              <w:left w:val="nil"/>
              <w:bottom w:val="nil"/>
              <w:right w:val="nil"/>
            </w:tcBorders>
            <w:shd w:val="clear" w:color="auto" w:fill="auto"/>
            <w:noWrap/>
            <w:vAlign w:val="bottom"/>
            <w:hideMark/>
          </w:tcPr>
          <w:p w14:paraId="1EE7ACBA" w14:textId="77777777" w:rsidR="002F24E0" w:rsidRPr="00A075E5" w:rsidRDefault="002F24E0" w:rsidP="002F24E0">
            <w:pPr>
              <w:spacing w:line="276" w:lineRule="auto"/>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hideMark/>
          </w:tcPr>
          <w:p w14:paraId="38DA2D9E" w14:textId="14BBADE9" w:rsidR="002F24E0" w:rsidRPr="002F24E0" w:rsidRDefault="002F24E0" w:rsidP="002F24E0">
            <w:pPr>
              <w:spacing w:line="276" w:lineRule="auto"/>
              <w:jc w:val="right"/>
              <w:rPr>
                <w:color w:val="000000"/>
              </w:rPr>
            </w:pPr>
            <w:r w:rsidRPr="002F24E0">
              <w:rPr>
                <w:color w:val="000000"/>
              </w:rPr>
              <w:t>-2.40E-01</w:t>
            </w:r>
          </w:p>
        </w:tc>
        <w:tc>
          <w:tcPr>
            <w:tcW w:w="1026" w:type="dxa"/>
            <w:tcBorders>
              <w:top w:val="nil"/>
              <w:left w:val="nil"/>
              <w:bottom w:val="nil"/>
              <w:right w:val="nil"/>
            </w:tcBorders>
            <w:shd w:val="clear" w:color="auto" w:fill="auto"/>
            <w:noWrap/>
            <w:vAlign w:val="bottom"/>
            <w:hideMark/>
          </w:tcPr>
          <w:p w14:paraId="2514DC45" w14:textId="377F1BF8" w:rsidR="002F24E0" w:rsidRPr="003A66AF" w:rsidRDefault="002F24E0" w:rsidP="002F24E0">
            <w:pPr>
              <w:spacing w:line="276" w:lineRule="auto"/>
              <w:jc w:val="right"/>
              <w:rPr>
                <w:color w:val="000000"/>
              </w:rPr>
            </w:pPr>
            <w:r w:rsidRPr="003A66AF">
              <w:rPr>
                <w:color w:val="000000"/>
              </w:rPr>
              <w:t>72.44</w:t>
            </w:r>
          </w:p>
        </w:tc>
        <w:tc>
          <w:tcPr>
            <w:tcW w:w="953" w:type="dxa"/>
            <w:tcBorders>
              <w:top w:val="nil"/>
              <w:left w:val="nil"/>
              <w:bottom w:val="nil"/>
              <w:right w:val="nil"/>
            </w:tcBorders>
            <w:shd w:val="clear" w:color="auto" w:fill="auto"/>
            <w:noWrap/>
            <w:vAlign w:val="bottom"/>
            <w:hideMark/>
          </w:tcPr>
          <w:p w14:paraId="2C52FCB0" w14:textId="755E2574" w:rsidR="002F24E0" w:rsidRPr="003A66AF" w:rsidRDefault="002F24E0" w:rsidP="002F24E0">
            <w:pPr>
              <w:spacing w:line="276" w:lineRule="auto"/>
              <w:jc w:val="right"/>
              <w:rPr>
                <w:b/>
                <w:bCs/>
                <w:color w:val="000000"/>
              </w:rPr>
            </w:pPr>
            <w:r w:rsidRPr="003A66AF">
              <w:rPr>
                <w:b/>
                <w:bCs/>
                <w:color w:val="000000"/>
              </w:rPr>
              <w:t>&lt;0.001</w:t>
            </w:r>
          </w:p>
        </w:tc>
        <w:tc>
          <w:tcPr>
            <w:tcW w:w="1410" w:type="dxa"/>
            <w:tcBorders>
              <w:top w:val="nil"/>
              <w:left w:val="nil"/>
              <w:bottom w:val="nil"/>
              <w:right w:val="nil"/>
            </w:tcBorders>
            <w:shd w:val="clear" w:color="auto" w:fill="auto"/>
            <w:noWrap/>
            <w:vAlign w:val="bottom"/>
            <w:hideMark/>
          </w:tcPr>
          <w:p w14:paraId="06B4B991" w14:textId="6CD5D333" w:rsidR="002F24E0" w:rsidRPr="002F24E0" w:rsidRDefault="002F24E0" w:rsidP="002F24E0">
            <w:pPr>
              <w:spacing w:line="276" w:lineRule="auto"/>
              <w:jc w:val="right"/>
              <w:rPr>
                <w:color w:val="000000"/>
              </w:rPr>
            </w:pPr>
            <w:r w:rsidRPr="002F24E0">
              <w:rPr>
                <w:color w:val="000000"/>
              </w:rPr>
              <w:t>1.18E+00</w:t>
            </w:r>
          </w:p>
        </w:tc>
        <w:tc>
          <w:tcPr>
            <w:tcW w:w="1163" w:type="dxa"/>
            <w:tcBorders>
              <w:top w:val="nil"/>
              <w:left w:val="nil"/>
              <w:bottom w:val="nil"/>
              <w:right w:val="nil"/>
            </w:tcBorders>
            <w:shd w:val="clear" w:color="auto" w:fill="auto"/>
            <w:noWrap/>
            <w:vAlign w:val="bottom"/>
            <w:hideMark/>
          </w:tcPr>
          <w:p w14:paraId="5E3FAA0B" w14:textId="5ECE1012" w:rsidR="002F24E0" w:rsidRPr="0032204D" w:rsidRDefault="002F24E0" w:rsidP="002F24E0">
            <w:pPr>
              <w:spacing w:line="276" w:lineRule="auto"/>
              <w:jc w:val="right"/>
              <w:rPr>
                <w:color w:val="000000"/>
              </w:rPr>
            </w:pPr>
            <w:r w:rsidRPr="0032204D">
              <w:rPr>
                <w:color w:val="000000"/>
              </w:rPr>
              <w:t>51.132</w:t>
            </w:r>
          </w:p>
        </w:tc>
        <w:tc>
          <w:tcPr>
            <w:tcW w:w="1066" w:type="dxa"/>
            <w:tcBorders>
              <w:top w:val="nil"/>
              <w:left w:val="nil"/>
              <w:bottom w:val="nil"/>
              <w:right w:val="nil"/>
            </w:tcBorders>
            <w:shd w:val="clear" w:color="auto" w:fill="auto"/>
            <w:noWrap/>
            <w:vAlign w:val="bottom"/>
            <w:hideMark/>
          </w:tcPr>
          <w:p w14:paraId="4B6B54F1" w14:textId="416B782B" w:rsidR="002F24E0" w:rsidRPr="0032204D" w:rsidRDefault="002F24E0" w:rsidP="002F24E0">
            <w:pPr>
              <w:spacing w:line="276" w:lineRule="auto"/>
              <w:jc w:val="right"/>
              <w:rPr>
                <w:b/>
                <w:bCs/>
                <w:color w:val="000000"/>
              </w:rPr>
            </w:pPr>
            <w:r w:rsidRPr="0032204D">
              <w:rPr>
                <w:b/>
                <w:bCs/>
                <w:color w:val="000000"/>
              </w:rPr>
              <w:t>&lt;0.001</w:t>
            </w:r>
          </w:p>
        </w:tc>
        <w:tc>
          <w:tcPr>
            <w:tcW w:w="1410" w:type="dxa"/>
            <w:tcBorders>
              <w:top w:val="nil"/>
              <w:left w:val="nil"/>
              <w:bottom w:val="nil"/>
              <w:right w:val="nil"/>
            </w:tcBorders>
            <w:shd w:val="clear" w:color="auto" w:fill="auto"/>
            <w:noWrap/>
            <w:vAlign w:val="bottom"/>
            <w:hideMark/>
          </w:tcPr>
          <w:p w14:paraId="6FA67F6F" w14:textId="5AD6A28F" w:rsidR="002F24E0" w:rsidRPr="002F24E0" w:rsidRDefault="002F24E0" w:rsidP="002F24E0">
            <w:pPr>
              <w:spacing w:line="276" w:lineRule="auto"/>
              <w:jc w:val="right"/>
              <w:rPr>
                <w:color w:val="000000"/>
              </w:rPr>
            </w:pPr>
            <w:r w:rsidRPr="002F24E0">
              <w:rPr>
                <w:color w:val="000000"/>
              </w:rPr>
              <w:t>8.12E-02</w:t>
            </w:r>
          </w:p>
        </w:tc>
        <w:tc>
          <w:tcPr>
            <w:tcW w:w="1112" w:type="dxa"/>
            <w:tcBorders>
              <w:top w:val="nil"/>
              <w:left w:val="nil"/>
              <w:bottom w:val="nil"/>
              <w:right w:val="nil"/>
            </w:tcBorders>
            <w:shd w:val="clear" w:color="auto" w:fill="auto"/>
            <w:noWrap/>
            <w:vAlign w:val="bottom"/>
            <w:hideMark/>
          </w:tcPr>
          <w:p w14:paraId="6173B604" w14:textId="2F1A1908" w:rsidR="002F24E0" w:rsidRPr="00971319" w:rsidRDefault="002F24E0" w:rsidP="002F24E0">
            <w:pPr>
              <w:spacing w:line="276" w:lineRule="auto"/>
              <w:jc w:val="right"/>
              <w:rPr>
                <w:color w:val="000000"/>
              </w:rPr>
            </w:pPr>
            <w:r w:rsidRPr="00971319">
              <w:rPr>
                <w:color w:val="000000"/>
              </w:rPr>
              <w:t>86.333</w:t>
            </w:r>
          </w:p>
        </w:tc>
        <w:tc>
          <w:tcPr>
            <w:tcW w:w="1052" w:type="dxa"/>
            <w:tcBorders>
              <w:top w:val="nil"/>
              <w:left w:val="nil"/>
              <w:bottom w:val="nil"/>
              <w:right w:val="nil"/>
            </w:tcBorders>
            <w:shd w:val="clear" w:color="auto" w:fill="auto"/>
            <w:noWrap/>
            <w:vAlign w:val="bottom"/>
            <w:hideMark/>
          </w:tcPr>
          <w:p w14:paraId="2F1A987D" w14:textId="6A2FA2E1" w:rsidR="002F24E0" w:rsidRPr="00971319" w:rsidRDefault="002F24E0" w:rsidP="002F24E0">
            <w:pPr>
              <w:spacing w:line="276" w:lineRule="auto"/>
              <w:jc w:val="right"/>
              <w:rPr>
                <w:b/>
                <w:bCs/>
                <w:color w:val="000000"/>
              </w:rPr>
            </w:pPr>
            <w:r w:rsidRPr="00971319">
              <w:rPr>
                <w:b/>
                <w:bCs/>
                <w:color w:val="000000"/>
              </w:rPr>
              <w:t>&lt;0.001</w:t>
            </w:r>
          </w:p>
        </w:tc>
      </w:tr>
      <w:tr w:rsidR="002F24E0" w:rsidRPr="00A075E5" w14:paraId="4E2453B9" w14:textId="77777777" w:rsidTr="0062409B">
        <w:trPr>
          <w:trHeight w:val="320"/>
        </w:trPr>
        <w:tc>
          <w:tcPr>
            <w:tcW w:w="1971" w:type="dxa"/>
            <w:tcBorders>
              <w:top w:val="nil"/>
              <w:left w:val="nil"/>
              <w:bottom w:val="nil"/>
              <w:right w:val="nil"/>
            </w:tcBorders>
            <w:shd w:val="clear" w:color="auto" w:fill="auto"/>
            <w:noWrap/>
            <w:vAlign w:val="bottom"/>
            <w:hideMark/>
          </w:tcPr>
          <w:p w14:paraId="2751B544" w14:textId="71276B70" w:rsidR="002F24E0" w:rsidRPr="00A075E5" w:rsidRDefault="002F24E0" w:rsidP="002F24E0">
            <w:pPr>
              <w:spacing w:line="276" w:lineRule="auto"/>
              <w:rPr>
                <w:color w:val="000000"/>
              </w:rPr>
            </w:pPr>
            <w:r>
              <w:rPr>
                <w:color w:val="000000"/>
              </w:rPr>
              <w:t>N fertilization (N)</w:t>
            </w:r>
          </w:p>
        </w:tc>
        <w:tc>
          <w:tcPr>
            <w:tcW w:w="438" w:type="dxa"/>
            <w:tcBorders>
              <w:top w:val="nil"/>
              <w:left w:val="nil"/>
              <w:bottom w:val="nil"/>
              <w:right w:val="nil"/>
            </w:tcBorders>
            <w:shd w:val="clear" w:color="auto" w:fill="auto"/>
            <w:noWrap/>
            <w:vAlign w:val="bottom"/>
            <w:hideMark/>
          </w:tcPr>
          <w:p w14:paraId="04A3BD89" w14:textId="77777777" w:rsidR="002F24E0" w:rsidRPr="00A075E5" w:rsidRDefault="002F24E0" w:rsidP="002F24E0">
            <w:pPr>
              <w:spacing w:line="276" w:lineRule="auto"/>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hideMark/>
          </w:tcPr>
          <w:p w14:paraId="18AADD5B" w14:textId="75A224F8" w:rsidR="002F24E0" w:rsidRPr="002F24E0" w:rsidRDefault="002F24E0" w:rsidP="002F24E0">
            <w:pPr>
              <w:spacing w:line="276" w:lineRule="auto"/>
              <w:jc w:val="right"/>
              <w:rPr>
                <w:color w:val="000000"/>
              </w:rPr>
            </w:pPr>
            <w:r w:rsidRPr="002F24E0">
              <w:rPr>
                <w:color w:val="000000"/>
              </w:rPr>
              <w:t>-1.42E-03</w:t>
            </w:r>
          </w:p>
        </w:tc>
        <w:tc>
          <w:tcPr>
            <w:tcW w:w="1026" w:type="dxa"/>
            <w:tcBorders>
              <w:top w:val="nil"/>
              <w:left w:val="nil"/>
              <w:bottom w:val="nil"/>
              <w:right w:val="nil"/>
            </w:tcBorders>
            <w:shd w:val="clear" w:color="auto" w:fill="auto"/>
            <w:noWrap/>
            <w:vAlign w:val="bottom"/>
            <w:hideMark/>
          </w:tcPr>
          <w:p w14:paraId="6DFAA274" w14:textId="44404F53" w:rsidR="002F24E0" w:rsidRPr="003A66AF" w:rsidRDefault="002F24E0" w:rsidP="002F24E0">
            <w:pPr>
              <w:spacing w:line="276" w:lineRule="auto"/>
              <w:jc w:val="right"/>
              <w:rPr>
                <w:color w:val="000000"/>
              </w:rPr>
            </w:pPr>
            <w:r w:rsidRPr="003A66AF">
              <w:rPr>
                <w:color w:val="000000"/>
              </w:rPr>
              <w:t>73.058</w:t>
            </w:r>
          </w:p>
        </w:tc>
        <w:tc>
          <w:tcPr>
            <w:tcW w:w="953" w:type="dxa"/>
            <w:tcBorders>
              <w:top w:val="nil"/>
              <w:left w:val="nil"/>
              <w:bottom w:val="nil"/>
              <w:right w:val="nil"/>
            </w:tcBorders>
            <w:shd w:val="clear" w:color="auto" w:fill="auto"/>
            <w:noWrap/>
            <w:vAlign w:val="bottom"/>
            <w:hideMark/>
          </w:tcPr>
          <w:p w14:paraId="43373766" w14:textId="34A7DDDA" w:rsidR="002F24E0" w:rsidRPr="003A66AF" w:rsidRDefault="002F24E0" w:rsidP="002F24E0">
            <w:pPr>
              <w:spacing w:line="276" w:lineRule="auto"/>
              <w:jc w:val="right"/>
              <w:rPr>
                <w:b/>
                <w:bCs/>
                <w:color w:val="000000"/>
              </w:rPr>
            </w:pPr>
            <w:r w:rsidRPr="003A66AF">
              <w:rPr>
                <w:b/>
                <w:bCs/>
                <w:color w:val="000000"/>
              </w:rPr>
              <w:t>&lt;0.001</w:t>
            </w:r>
          </w:p>
        </w:tc>
        <w:tc>
          <w:tcPr>
            <w:tcW w:w="1410" w:type="dxa"/>
            <w:tcBorders>
              <w:top w:val="nil"/>
              <w:left w:val="nil"/>
              <w:bottom w:val="nil"/>
              <w:right w:val="nil"/>
            </w:tcBorders>
            <w:shd w:val="clear" w:color="auto" w:fill="auto"/>
            <w:noWrap/>
            <w:vAlign w:val="bottom"/>
            <w:hideMark/>
          </w:tcPr>
          <w:p w14:paraId="38551640" w14:textId="3C76DB9D" w:rsidR="002F24E0" w:rsidRPr="002F24E0" w:rsidRDefault="002F24E0" w:rsidP="002F24E0">
            <w:pPr>
              <w:spacing w:line="276" w:lineRule="auto"/>
              <w:jc w:val="right"/>
              <w:rPr>
                <w:color w:val="000000"/>
              </w:rPr>
            </w:pPr>
            <w:r w:rsidRPr="002F24E0">
              <w:rPr>
                <w:color w:val="000000"/>
              </w:rPr>
              <w:t>3.38E-03</w:t>
            </w:r>
          </w:p>
        </w:tc>
        <w:tc>
          <w:tcPr>
            <w:tcW w:w="1163" w:type="dxa"/>
            <w:tcBorders>
              <w:top w:val="nil"/>
              <w:left w:val="nil"/>
              <w:bottom w:val="nil"/>
              <w:right w:val="nil"/>
            </w:tcBorders>
            <w:shd w:val="clear" w:color="auto" w:fill="auto"/>
            <w:noWrap/>
            <w:vAlign w:val="bottom"/>
            <w:hideMark/>
          </w:tcPr>
          <w:p w14:paraId="3343790E" w14:textId="600925DC" w:rsidR="002F24E0" w:rsidRPr="0032204D" w:rsidRDefault="002F24E0" w:rsidP="002F24E0">
            <w:pPr>
              <w:spacing w:line="276" w:lineRule="auto"/>
              <w:jc w:val="right"/>
              <w:rPr>
                <w:color w:val="000000"/>
              </w:rPr>
            </w:pPr>
            <w:r w:rsidRPr="0032204D">
              <w:rPr>
                <w:color w:val="000000"/>
              </w:rPr>
              <w:t>169.382</w:t>
            </w:r>
          </w:p>
        </w:tc>
        <w:tc>
          <w:tcPr>
            <w:tcW w:w="1066" w:type="dxa"/>
            <w:tcBorders>
              <w:top w:val="nil"/>
              <w:left w:val="nil"/>
              <w:bottom w:val="nil"/>
              <w:right w:val="nil"/>
            </w:tcBorders>
            <w:shd w:val="clear" w:color="auto" w:fill="auto"/>
            <w:noWrap/>
            <w:vAlign w:val="bottom"/>
            <w:hideMark/>
          </w:tcPr>
          <w:p w14:paraId="3E87E5D4" w14:textId="0AB2E03F" w:rsidR="002F24E0" w:rsidRPr="0032204D" w:rsidRDefault="002F24E0" w:rsidP="002F24E0">
            <w:pPr>
              <w:spacing w:line="276" w:lineRule="auto"/>
              <w:jc w:val="right"/>
              <w:rPr>
                <w:b/>
                <w:bCs/>
                <w:color w:val="000000"/>
              </w:rPr>
            </w:pPr>
            <w:r w:rsidRPr="0032204D">
              <w:rPr>
                <w:b/>
                <w:bCs/>
                <w:color w:val="000000"/>
              </w:rPr>
              <w:t>&lt;0.001</w:t>
            </w:r>
          </w:p>
        </w:tc>
        <w:tc>
          <w:tcPr>
            <w:tcW w:w="1410" w:type="dxa"/>
            <w:tcBorders>
              <w:top w:val="nil"/>
              <w:left w:val="nil"/>
              <w:bottom w:val="nil"/>
              <w:right w:val="nil"/>
            </w:tcBorders>
            <w:shd w:val="clear" w:color="auto" w:fill="auto"/>
            <w:noWrap/>
            <w:vAlign w:val="bottom"/>
            <w:hideMark/>
          </w:tcPr>
          <w:p w14:paraId="7E88C463" w14:textId="33D20DD9" w:rsidR="002F24E0" w:rsidRPr="002F24E0" w:rsidRDefault="002F24E0" w:rsidP="002F24E0">
            <w:pPr>
              <w:spacing w:line="276" w:lineRule="auto"/>
              <w:jc w:val="right"/>
              <w:rPr>
                <w:color w:val="000000"/>
              </w:rPr>
            </w:pPr>
            <w:r w:rsidRPr="002F24E0">
              <w:rPr>
                <w:color w:val="000000"/>
              </w:rPr>
              <w:t>4.03E-04</w:t>
            </w:r>
          </w:p>
        </w:tc>
        <w:tc>
          <w:tcPr>
            <w:tcW w:w="1112" w:type="dxa"/>
            <w:tcBorders>
              <w:top w:val="nil"/>
              <w:left w:val="nil"/>
              <w:bottom w:val="nil"/>
              <w:right w:val="nil"/>
            </w:tcBorders>
            <w:shd w:val="clear" w:color="auto" w:fill="auto"/>
            <w:noWrap/>
            <w:vAlign w:val="bottom"/>
            <w:hideMark/>
          </w:tcPr>
          <w:p w14:paraId="5FE30A04" w14:textId="261862E5" w:rsidR="002F24E0" w:rsidRPr="00971319" w:rsidRDefault="002F24E0" w:rsidP="002F24E0">
            <w:pPr>
              <w:spacing w:line="276" w:lineRule="auto"/>
              <w:jc w:val="right"/>
              <w:rPr>
                <w:color w:val="000000"/>
              </w:rPr>
            </w:pPr>
            <w:r w:rsidRPr="00971319">
              <w:rPr>
                <w:color w:val="000000"/>
              </w:rPr>
              <w:t>636.459</w:t>
            </w:r>
          </w:p>
        </w:tc>
        <w:tc>
          <w:tcPr>
            <w:tcW w:w="1052" w:type="dxa"/>
            <w:tcBorders>
              <w:top w:val="nil"/>
              <w:left w:val="nil"/>
              <w:bottom w:val="nil"/>
              <w:right w:val="nil"/>
            </w:tcBorders>
            <w:shd w:val="clear" w:color="auto" w:fill="auto"/>
            <w:noWrap/>
            <w:vAlign w:val="bottom"/>
            <w:hideMark/>
          </w:tcPr>
          <w:p w14:paraId="240425A1" w14:textId="7F2C2273" w:rsidR="002F24E0" w:rsidRPr="00971319" w:rsidRDefault="002F24E0" w:rsidP="002F24E0">
            <w:pPr>
              <w:spacing w:line="276" w:lineRule="auto"/>
              <w:jc w:val="right"/>
              <w:rPr>
                <w:b/>
                <w:bCs/>
                <w:color w:val="000000"/>
              </w:rPr>
            </w:pPr>
            <w:r w:rsidRPr="00971319">
              <w:rPr>
                <w:b/>
                <w:bCs/>
                <w:color w:val="000000"/>
              </w:rPr>
              <w:t>&lt;0.001</w:t>
            </w:r>
          </w:p>
        </w:tc>
      </w:tr>
      <w:tr w:rsidR="002F24E0" w:rsidRPr="00A075E5" w14:paraId="59B19BBA" w14:textId="77777777" w:rsidTr="0062409B">
        <w:trPr>
          <w:trHeight w:val="320"/>
        </w:trPr>
        <w:tc>
          <w:tcPr>
            <w:tcW w:w="1971" w:type="dxa"/>
            <w:tcBorders>
              <w:top w:val="nil"/>
              <w:left w:val="nil"/>
              <w:bottom w:val="nil"/>
              <w:right w:val="nil"/>
            </w:tcBorders>
            <w:shd w:val="clear" w:color="auto" w:fill="auto"/>
            <w:noWrap/>
            <w:vAlign w:val="bottom"/>
            <w:hideMark/>
          </w:tcPr>
          <w:p w14:paraId="62ACCFEC" w14:textId="7456C705" w:rsidR="002F24E0" w:rsidRPr="00A075E5" w:rsidRDefault="002F24E0" w:rsidP="002F24E0">
            <w:pPr>
              <w:spacing w:line="276" w:lineRule="auto"/>
              <w:rPr>
                <w:color w:val="000000"/>
              </w:rPr>
            </w:pPr>
            <w:r>
              <w:rPr>
                <w:color w:val="000000"/>
              </w:rPr>
              <w:t>CO</w:t>
            </w:r>
            <w:r>
              <w:rPr>
                <w:color w:val="000000"/>
                <w:vertAlign w:val="subscript"/>
              </w:rPr>
              <w:t>2</w:t>
            </w:r>
            <w:r>
              <w:rPr>
                <w:color w:val="000000"/>
              </w:rPr>
              <w:t>*I</w:t>
            </w:r>
          </w:p>
        </w:tc>
        <w:tc>
          <w:tcPr>
            <w:tcW w:w="438" w:type="dxa"/>
            <w:tcBorders>
              <w:top w:val="nil"/>
              <w:left w:val="nil"/>
              <w:bottom w:val="nil"/>
              <w:right w:val="nil"/>
            </w:tcBorders>
            <w:shd w:val="clear" w:color="auto" w:fill="auto"/>
            <w:noWrap/>
            <w:vAlign w:val="bottom"/>
            <w:hideMark/>
          </w:tcPr>
          <w:p w14:paraId="1AB18A45" w14:textId="77777777" w:rsidR="002F24E0" w:rsidRPr="00A075E5" w:rsidRDefault="002F24E0" w:rsidP="002F24E0">
            <w:pPr>
              <w:spacing w:line="276" w:lineRule="auto"/>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hideMark/>
          </w:tcPr>
          <w:p w14:paraId="2812445F" w14:textId="5B86BA52" w:rsidR="002F24E0" w:rsidRPr="002F24E0" w:rsidRDefault="002F24E0" w:rsidP="002F24E0">
            <w:pPr>
              <w:spacing w:line="276" w:lineRule="auto"/>
              <w:jc w:val="right"/>
              <w:rPr>
                <w:color w:val="000000"/>
              </w:rPr>
            </w:pPr>
            <w:r w:rsidRPr="002F24E0">
              <w:rPr>
                <w:color w:val="000000"/>
              </w:rPr>
              <w:t>-6.63E-01</w:t>
            </w:r>
          </w:p>
        </w:tc>
        <w:tc>
          <w:tcPr>
            <w:tcW w:w="1026" w:type="dxa"/>
            <w:tcBorders>
              <w:top w:val="nil"/>
              <w:left w:val="nil"/>
              <w:bottom w:val="nil"/>
              <w:right w:val="nil"/>
            </w:tcBorders>
            <w:shd w:val="clear" w:color="auto" w:fill="auto"/>
            <w:noWrap/>
            <w:vAlign w:val="bottom"/>
            <w:hideMark/>
          </w:tcPr>
          <w:p w14:paraId="5FD5B90A" w14:textId="7E61DEDC" w:rsidR="002F24E0" w:rsidRPr="003A66AF" w:rsidRDefault="002F24E0" w:rsidP="002F24E0">
            <w:pPr>
              <w:spacing w:line="276" w:lineRule="auto"/>
              <w:jc w:val="right"/>
              <w:rPr>
                <w:color w:val="000000"/>
              </w:rPr>
            </w:pPr>
            <w:r w:rsidRPr="003A66AF">
              <w:rPr>
                <w:color w:val="000000"/>
              </w:rPr>
              <w:t>30.209</w:t>
            </w:r>
          </w:p>
        </w:tc>
        <w:tc>
          <w:tcPr>
            <w:tcW w:w="953" w:type="dxa"/>
            <w:tcBorders>
              <w:top w:val="nil"/>
              <w:left w:val="nil"/>
              <w:bottom w:val="nil"/>
              <w:right w:val="nil"/>
            </w:tcBorders>
            <w:shd w:val="clear" w:color="auto" w:fill="auto"/>
            <w:noWrap/>
            <w:vAlign w:val="bottom"/>
            <w:hideMark/>
          </w:tcPr>
          <w:p w14:paraId="2528AE3E" w14:textId="6BD07DAE" w:rsidR="002F24E0" w:rsidRPr="003A66AF" w:rsidRDefault="002F24E0" w:rsidP="002F24E0">
            <w:pPr>
              <w:spacing w:line="276" w:lineRule="auto"/>
              <w:jc w:val="right"/>
              <w:rPr>
                <w:b/>
                <w:bCs/>
                <w:color w:val="000000"/>
              </w:rPr>
            </w:pPr>
            <w:r w:rsidRPr="003A66AF">
              <w:rPr>
                <w:b/>
                <w:bCs/>
                <w:color w:val="000000"/>
              </w:rPr>
              <w:t>&lt;0.001</w:t>
            </w:r>
          </w:p>
        </w:tc>
        <w:tc>
          <w:tcPr>
            <w:tcW w:w="1410" w:type="dxa"/>
            <w:tcBorders>
              <w:top w:val="nil"/>
              <w:left w:val="nil"/>
              <w:bottom w:val="nil"/>
              <w:right w:val="nil"/>
            </w:tcBorders>
            <w:shd w:val="clear" w:color="auto" w:fill="auto"/>
            <w:noWrap/>
            <w:vAlign w:val="bottom"/>
            <w:hideMark/>
          </w:tcPr>
          <w:p w14:paraId="24B152CC" w14:textId="7B75583E" w:rsidR="002F24E0" w:rsidRPr="002F24E0" w:rsidRDefault="002F24E0" w:rsidP="002F24E0">
            <w:pPr>
              <w:spacing w:line="276" w:lineRule="auto"/>
              <w:jc w:val="right"/>
              <w:rPr>
                <w:color w:val="000000"/>
              </w:rPr>
            </w:pPr>
            <w:r w:rsidRPr="002F24E0">
              <w:rPr>
                <w:color w:val="000000"/>
              </w:rPr>
              <w:t>-3.73E-01</w:t>
            </w:r>
          </w:p>
        </w:tc>
        <w:tc>
          <w:tcPr>
            <w:tcW w:w="1163" w:type="dxa"/>
            <w:tcBorders>
              <w:top w:val="nil"/>
              <w:left w:val="nil"/>
              <w:bottom w:val="nil"/>
              <w:right w:val="nil"/>
            </w:tcBorders>
            <w:shd w:val="clear" w:color="auto" w:fill="auto"/>
            <w:noWrap/>
            <w:vAlign w:val="bottom"/>
            <w:hideMark/>
          </w:tcPr>
          <w:p w14:paraId="41C22085" w14:textId="5E08C993" w:rsidR="002F24E0" w:rsidRPr="0032204D" w:rsidRDefault="002F24E0" w:rsidP="002F24E0">
            <w:pPr>
              <w:spacing w:line="276" w:lineRule="auto"/>
              <w:jc w:val="right"/>
              <w:rPr>
                <w:color w:val="000000"/>
              </w:rPr>
            </w:pPr>
            <w:r w:rsidRPr="0032204D">
              <w:rPr>
                <w:color w:val="000000"/>
              </w:rPr>
              <w:t>4.669</w:t>
            </w:r>
          </w:p>
        </w:tc>
        <w:tc>
          <w:tcPr>
            <w:tcW w:w="1066" w:type="dxa"/>
            <w:tcBorders>
              <w:top w:val="nil"/>
              <w:left w:val="nil"/>
              <w:bottom w:val="nil"/>
              <w:right w:val="nil"/>
            </w:tcBorders>
            <w:shd w:val="clear" w:color="auto" w:fill="auto"/>
            <w:noWrap/>
            <w:vAlign w:val="bottom"/>
            <w:hideMark/>
          </w:tcPr>
          <w:p w14:paraId="4F6661F0" w14:textId="6EFC4CF7" w:rsidR="002F24E0" w:rsidRPr="0032204D" w:rsidRDefault="002F24E0" w:rsidP="002F24E0">
            <w:pPr>
              <w:spacing w:line="276" w:lineRule="auto"/>
              <w:jc w:val="right"/>
              <w:rPr>
                <w:b/>
                <w:bCs/>
                <w:color w:val="000000"/>
              </w:rPr>
            </w:pPr>
            <w:r w:rsidRPr="0032204D">
              <w:rPr>
                <w:b/>
                <w:bCs/>
                <w:color w:val="000000"/>
              </w:rPr>
              <w:t>0.031</w:t>
            </w:r>
          </w:p>
        </w:tc>
        <w:tc>
          <w:tcPr>
            <w:tcW w:w="1410" w:type="dxa"/>
            <w:tcBorders>
              <w:top w:val="nil"/>
              <w:left w:val="nil"/>
              <w:bottom w:val="nil"/>
              <w:right w:val="nil"/>
            </w:tcBorders>
            <w:shd w:val="clear" w:color="auto" w:fill="auto"/>
            <w:noWrap/>
            <w:vAlign w:val="bottom"/>
            <w:hideMark/>
          </w:tcPr>
          <w:p w14:paraId="25C802F0" w14:textId="2C297E05" w:rsidR="002F24E0" w:rsidRPr="002F24E0" w:rsidRDefault="002F24E0" w:rsidP="002F24E0">
            <w:pPr>
              <w:spacing w:line="276" w:lineRule="auto"/>
              <w:jc w:val="right"/>
              <w:rPr>
                <w:color w:val="000000"/>
              </w:rPr>
            </w:pPr>
            <w:r w:rsidRPr="002F24E0">
              <w:rPr>
                <w:color w:val="000000"/>
              </w:rPr>
              <w:t>3.12E-02</w:t>
            </w:r>
          </w:p>
        </w:tc>
        <w:tc>
          <w:tcPr>
            <w:tcW w:w="1112" w:type="dxa"/>
            <w:tcBorders>
              <w:top w:val="nil"/>
              <w:left w:val="nil"/>
              <w:bottom w:val="nil"/>
              <w:right w:val="nil"/>
            </w:tcBorders>
            <w:shd w:val="clear" w:color="auto" w:fill="auto"/>
            <w:noWrap/>
            <w:vAlign w:val="bottom"/>
            <w:hideMark/>
          </w:tcPr>
          <w:p w14:paraId="0525875C" w14:textId="23EA178A" w:rsidR="002F24E0" w:rsidRPr="00971319" w:rsidRDefault="002F24E0" w:rsidP="002F24E0">
            <w:pPr>
              <w:spacing w:line="276" w:lineRule="auto"/>
              <w:jc w:val="right"/>
              <w:rPr>
                <w:color w:val="000000"/>
              </w:rPr>
            </w:pPr>
            <w:r w:rsidRPr="00971319">
              <w:rPr>
                <w:color w:val="000000"/>
              </w:rPr>
              <w:t>1.26</w:t>
            </w:r>
            <w:r>
              <w:rPr>
                <w:color w:val="000000"/>
              </w:rPr>
              <w:t>0</w:t>
            </w:r>
          </w:p>
        </w:tc>
        <w:tc>
          <w:tcPr>
            <w:tcW w:w="1052" w:type="dxa"/>
            <w:tcBorders>
              <w:top w:val="nil"/>
              <w:left w:val="nil"/>
              <w:bottom w:val="nil"/>
              <w:right w:val="nil"/>
            </w:tcBorders>
            <w:shd w:val="clear" w:color="auto" w:fill="auto"/>
            <w:noWrap/>
            <w:vAlign w:val="bottom"/>
            <w:hideMark/>
          </w:tcPr>
          <w:p w14:paraId="0BC6838E" w14:textId="581E197B" w:rsidR="002F24E0" w:rsidRPr="00971319" w:rsidRDefault="002F24E0" w:rsidP="002F24E0">
            <w:pPr>
              <w:spacing w:line="276" w:lineRule="auto"/>
              <w:jc w:val="right"/>
              <w:rPr>
                <w:color w:val="000000"/>
              </w:rPr>
            </w:pPr>
            <w:r w:rsidRPr="00971319">
              <w:rPr>
                <w:color w:val="000000"/>
              </w:rPr>
              <w:t>0.262</w:t>
            </w:r>
          </w:p>
        </w:tc>
      </w:tr>
      <w:tr w:rsidR="002F24E0" w:rsidRPr="00A075E5" w14:paraId="5857E96B" w14:textId="77777777" w:rsidTr="0062409B">
        <w:trPr>
          <w:trHeight w:val="320"/>
        </w:trPr>
        <w:tc>
          <w:tcPr>
            <w:tcW w:w="1971" w:type="dxa"/>
            <w:tcBorders>
              <w:top w:val="nil"/>
              <w:left w:val="nil"/>
              <w:bottom w:val="nil"/>
              <w:right w:val="nil"/>
            </w:tcBorders>
            <w:shd w:val="clear" w:color="auto" w:fill="auto"/>
            <w:noWrap/>
            <w:vAlign w:val="bottom"/>
            <w:hideMark/>
          </w:tcPr>
          <w:p w14:paraId="0DB010CE" w14:textId="5BD00133" w:rsidR="002F24E0" w:rsidRPr="00A075E5" w:rsidRDefault="002F24E0" w:rsidP="002F24E0">
            <w:pPr>
              <w:spacing w:line="276" w:lineRule="auto"/>
              <w:rPr>
                <w:color w:val="000000"/>
              </w:rPr>
            </w:pPr>
            <w:r>
              <w:rPr>
                <w:color w:val="000000"/>
              </w:rPr>
              <w:t>CO</w:t>
            </w:r>
            <w:r>
              <w:rPr>
                <w:color w:val="000000"/>
                <w:vertAlign w:val="subscript"/>
              </w:rPr>
              <w:t>2</w:t>
            </w:r>
            <w:r>
              <w:rPr>
                <w:color w:val="000000"/>
              </w:rPr>
              <w:t>*N</w:t>
            </w:r>
          </w:p>
        </w:tc>
        <w:tc>
          <w:tcPr>
            <w:tcW w:w="438" w:type="dxa"/>
            <w:tcBorders>
              <w:top w:val="nil"/>
              <w:left w:val="nil"/>
              <w:bottom w:val="nil"/>
              <w:right w:val="nil"/>
            </w:tcBorders>
            <w:shd w:val="clear" w:color="auto" w:fill="auto"/>
            <w:noWrap/>
            <w:vAlign w:val="bottom"/>
            <w:hideMark/>
          </w:tcPr>
          <w:p w14:paraId="36816755" w14:textId="77777777" w:rsidR="002F24E0" w:rsidRPr="00A075E5" w:rsidRDefault="002F24E0" w:rsidP="002F24E0">
            <w:pPr>
              <w:spacing w:line="276" w:lineRule="auto"/>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hideMark/>
          </w:tcPr>
          <w:p w14:paraId="1D660012" w14:textId="4A5BBE99" w:rsidR="002F24E0" w:rsidRPr="002F24E0" w:rsidRDefault="002F24E0" w:rsidP="002F24E0">
            <w:pPr>
              <w:spacing w:line="276" w:lineRule="auto"/>
              <w:jc w:val="right"/>
              <w:rPr>
                <w:color w:val="000000"/>
              </w:rPr>
            </w:pPr>
            <w:r w:rsidRPr="002F24E0">
              <w:rPr>
                <w:color w:val="000000"/>
              </w:rPr>
              <w:t>-1.45E-04</w:t>
            </w:r>
          </w:p>
        </w:tc>
        <w:tc>
          <w:tcPr>
            <w:tcW w:w="1026" w:type="dxa"/>
            <w:tcBorders>
              <w:top w:val="nil"/>
              <w:left w:val="nil"/>
              <w:bottom w:val="nil"/>
              <w:right w:val="nil"/>
            </w:tcBorders>
            <w:shd w:val="clear" w:color="auto" w:fill="auto"/>
            <w:noWrap/>
            <w:vAlign w:val="bottom"/>
            <w:hideMark/>
          </w:tcPr>
          <w:p w14:paraId="6D1D845C" w14:textId="159203AB" w:rsidR="002F24E0" w:rsidRPr="003A66AF" w:rsidRDefault="002F24E0" w:rsidP="002F24E0">
            <w:pPr>
              <w:spacing w:line="276" w:lineRule="auto"/>
              <w:jc w:val="right"/>
              <w:rPr>
                <w:color w:val="000000"/>
              </w:rPr>
            </w:pPr>
            <w:r w:rsidRPr="003A66AF">
              <w:rPr>
                <w:color w:val="000000"/>
              </w:rPr>
              <w:t>2.823</w:t>
            </w:r>
          </w:p>
        </w:tc>
        <w:tc>
          <w:tcPr>
            <w:tcW w:w="953" w:type="dxa"/>
            <w:tcBorders>
              <w:top w:val="nil"/>
              <w:left w:val="nil"/>
              <w:bottom w:val="nil"/>
              <w:right w:val="nil"/>
            </w:tcBorders>
            <w:shd w:val="clear" w:color="auto" w:fill="auto"/>
            <w:noWrap/>
            <w:vAlign w:val="bottom"/>
            <w:hideMark/>
          </w:tcPr>
          <w:p w14:paraId="206BA4C0" w14:textId="202C2D8B" w:rsidR="002F24E0" w:rsidRPr="003A66AF" w:rsidRDefault="002F24E0" w:rsidP="002F24E0">
            <w:pPr>
              <w:spacing w:line="276" w:lineRule="auto"/>
              <w:jc w:val="right"/>
              <w:rPr>
                <w:b/>
                <w:bCs/>
                <w:i/>
                <w:iCs/>
                <w:color w:val="000000"/>
              </w:rPr>
            </w:pPr>
            <w:r w:rsidRPr="003A66AF">
              <w:rPr>
                <w:i/>
                <w:iCs/>
                <w:color w:val="000000"/>
              </w:rPr>
              <w:t>0.093</w:t>
            </w:r>
          </w:p>
        </w:tc>
        <w:tc>
          <w:tcPr>
            <w:tcW w:w="1410" w:type="dxa"/>
            <w:tcBorders>
              <w:top w:val="nil"/>
              <w:left w:val="nil"/>
              <w:bottom w:val="nil"/>
              <w:right w:val="nil"/>
            </w:tcBorders>
            <w:shd w:val="clear" w:color="auto" w:fill="auto"/>
            <w:noWrap/>
            <w:vAlign w:val="bottom"/>
            <w:hideMark/>
          </w:tcPr>
          <w:p w14:paraId="5C9C1FCE" w14:textId="79469786" w:rsidR="002F24E0" w:rsidRPr="002F24E0" w:rsidRDefault="002F24E0" w:rsidP="002F24E0">
            <w:pPr>
              <w:spacing w:line="276" w:lineRule="auto"/>
              <w:jc w:val="right"/>
              <w:rPr>
                <w:color w:val="000000"/>
              </w:rPr>
            </w:pPr>
            <w:r w:rsidRPr="002F24E0">
              <w:rPr>
                <w:color w:val="000000"/>
              </w:rPr>
              <w:t>5.44E-04</w:t>
            </w:r>
          </w:p>
        </w:tc>
        <w:tc>
          <w:tcPr>
            <w:tcW w:w="1163" w:type="dxa"/>
            <w:tcBorders>
              <w:top w:val="nil"/>
              <w:left w:val="nil"/>
              <w:bottom w:val="nil"/>
              <w:right w:val="nil"/>
            </w:tcBorders>
            <w:shd w:val="clear" w:color="auto" w:fill="auto"/>
            <w:noWrap/>
            <w:vAlign w:val="bottom"/>
            <w:hideMark/>
          </w:tcPr>
          <w:p w14:paraId="6C7D1BAB" w14:textId="10E1782D" w:rsidR="002F24E0" w:rsidRPr="0032204D" w:rsidRDefault="002F24E0" w:rsidP="002F24E0">
            <w:pPr>
              <w:spacing w:line="276" w:lineRule="auto"/>
              <w:jc w:val="right"/>
              <w:rPr>
                <w:color w:val="000000"/>
              </w:rPr>
            </w:pPr>
            <w:r w:rsidRPr="0032204D">
              <w:rPr>
                <w:color w:val="000000"/>
              </w:rPr>
              <w:t>2.932</w:t>
            </w:r>
          </w:p>
        </w:tc>
        <w:tc>
          <w:tcPr>
            <w:tcW w:w="1066" w:type="dxa"/>
            <w:tcBorders>
              <w:top w:val="nil"/>
              <w:left w:val="nil"/>
              <w:bottom w:val="nil"/>
              <w:right w:val="nil"/>
            </w:tcBorders>
            <w:shd w:val="clear" w:color="auto" w:fill="auto"/>
            <w:noWrap/>
            <w:vAlign w:val="bottom"/>
            <w:hideMark/>
          </w:tcPr>
          <w:p w14:paraId="169B564D" w14:textId="130EF06A" w:rsidR="002F24E0" w:rsidRPr="0032204D" w:rsidRDefault="002F24E0" w:rsidP="002F24E0">
            <w:pPr>
              <w:spacing w:line="276" w:lineRule="auto"/>
              <w:jc w:val="right"/>
              <w:rPr>
                <w:b/>
                <w:bCs/>
                <w:i/>
                <w:iCs/>
                <w:color w:val="000000"/>
              </w:rPr>
            </w:pPr>
            <w:r w:rsidRPr="0032204D">
              <w:rPr>
                <w:i/>
                <w:iCs/>
                <w:color w:val="000000"/>
              </w:rPr>
              <w:t>0.087</w:t>
            </w:r>
          </w:p>
        </w:tc>
        <w:tc>
          <w:tcPr>
            <w:tcW w:w="1410" w:type="dxa"/>
            <w:tcBorders>
              <w:top w:val="nil"/>
              <w:left w:val="nil"/>
              <w:bottom w:val="nil"/>
              <w:right w:val="nil"/>
            </w:tcBorders>
            <w:shd w:val="clear" w:color="auto" w:fill="auto"/>
            <w:noWrap/>
            <w:vAlign w:val="bottom"/>
            <w:hideMark/>
          </w:tcPr>
          <w:p w14:paraId="604A8018" w14:textId="4477C0ED" w:rsidR="002F24E0" w:rsidRPr="002F24E0" w:rsidRDefault="002F24E0" w:rsidP="002F24E0">
            <w:pPr>
              <w:spacing w:line="276" w:lineRule="auto"/>
              <w:jc w:val="right"/>
              <w:rPr>
                <w:color w:val="000000"/>
              </w:rPr>
            </w:pPr>
            <w:r w:rsidRPr="002F24E0">
              <w:rPr>
                <w:color w:val="000000"/>
              </w:rPr>
              <w:t>2.04E-04</w:t>
            </w:r>
          </w:p>
        </w:tc>
        <w:tc>
          <w:tcPr>
            <w:tcW w:w="1112" w:type="dxa"/>
            <w:tcBorders>
              <w:top w:val="nil"/>
              <w:left w:val="nil"/>
              <w:bottom w:val="nil"/>
              <w:right w:val="nil"/>
            </w:tcBorders>
            <w:shd w:val="clear" w:color="auto" w:fill="auto"/>
            <w:noWrap/>
            <w:vAlign w:val="bottom"/>
            <w:hideMark/>
          </w:tcPr>
          <w:p w14:paraId="2520F46F" w14:textId="298A3803" w:rsidR="002F24E0" w:rsidRPr="00971319" w:rsidRDefault="002F24E0" w:rsidP="002F24E0">
            <w:pPr>
              <w:spacing w:line="276" w:lineRule="auto"/>
              <w:jc w:val="right"/>
              <w:rPr>
                <w:color w:val="000000"/>
              </w:rPr>
            </w:pPr>
            <w:r w:rsidRPr="00971319">
              <w:rPr>
                <w:color w:val="000000"/>
              </w:rPr>
              <w:t>24.525</w:t>
            </w:r>
          </w:p>
        </w:tc>
        <w:tc>
          <w:tcPr>
            <w:tcW w:w="1052" w:type="dxa"/>
            <w:tcBorders>
              <w:top w:val="nil"/>
              <w:left w:val="nil"/>
              <w:bottom w:val="nil"/>
              <w:right w:val="nil"/>
            </w:tcBorders>
            <w:shd w:val="clear" w:color="auto" w:fill="auto"/>
            <w:noWrap/>
            <w:vAlign w:val="bottom"/>
            <w:hideMark/>
          </w:tcPr>
          <w:p w14:paraId="7C4E0662" w14:textId="5753A557" w:rsidR="002F24E0" w:rsidRPr="00971319" w:rsidRDefault="002F24E0" w:rsidP="002F24E0">
            <w:pPr>
              <w:spacing w:line="276" w:lineRule="auto"/>
              <w:jc w:val="right"/>
              <w:rPr>
                <w:b/>
                <w:bCs/>
                <w:color w:val="000000"/>
              </w:rPr>
            </w:pPr>
            <w:r w:rsidRPr="00971319">
              <w:rPr>
                <w:b/>
                <w:bCs/>
                <w:color w:val="000000"/>
              </w:rPr>
              <w:t>&lt;0.001</w:t>
            </w:r>
          </w:p>
        </w:tc>
      </w:tr>
      <w:tr w:rsidR="002F24E0" w:rsidRPr="00A075E5" w14:paraId="51DFADD9" w14:textId="77777777" w:rsidTr="0062409B">
        <w:trPr>
          <w:trHeight w:val="320"/>
        </w:trPr>
        <w:tc>
          <w:tcPr>
            <w:tcW w:w="1971" w:type="dxa"/>
            <w:tcBorders>
              <w:top w:val="nil"/>
              <w:left w:val="nil"/>
              <w:right w:val="nil"/>
            </w:tcBorders>
            <w:shd w:val="clear" w:color="auto" w:fill="auto"/>
            <w:noWrap/>
            <w:vAlign w:val="bottom"/>
            <w:hideMark/>
          </w:tcPr>
          <w:p w14:paraId="3FA2859D" w14:textId="41162CC5" w:rsidR="002F24E0" w:rsidRPr="00A075E5" w:rsidRDefault="002F24E0" w:rsidP="002F24E0">
            <w:pPr>
              <w:spacing w:line="276" w:lineRule="auto"/>
              <w:rPr>
                <w:color w:val="000000"/>
              </w:rPr>
            </w:pPr>
            <w:r>
              <w:rPr>
                <w:color w:val="000000"/>
              </w:rPr>
              <w:t>I*N</w:t>
            </w:r>
          </w:p>
        </w:tc>
        <w:tc>
          <w:tcPr>
            <w:tcW w:w="438" w:type="dxa"/>
            <w:tcBorders>
              <w:top w:val="nil"/>
              <w:left w:val="nil"/>
              <w:right w:val="nil"/>
            </w:tcBorders>
            <w:shd w:val="clear" w:color="auto" w:fill="auto"/>
            <w:noWrap/>
            <w:vAlign w:val="bottom"/>
            <w:hideMark/>
          </w:tcPr>
          <w:p w14:paraId="58ECA669" w14:textId="77777777" w:rsidR="002F24E0" w:rsidRPr="00A075E5" w:rsidRDefault="002F24E0" w:rsidP="002F24E0">
            <w:pPr>
              <w:spacing w:line="276" w:lineRule="auto"/>
              <w:jc w:val="right"/>
              <w:rPr>
                <w:color w:val="000000"/>
              </w:rPr>
            </w:pPr>
            <w:r w:rsidRPr="00A075E5">
              <w:rPr>
                <w:color w:val="000000"/>
              </w:rPr>
              <w:t>1</w:t>
            </w:r>
          </w:p>
        </w:tc>
        <w:tc>
          <w:tcPr>
            <w:tcW w:w="1447" w:type="dxa"/>
            <w:tcBorders>
              <w:top w:val="nil"/>
              <w:left w:val="nil"/>
              <w:right w:val="nil"/>
            </w:tcBorders>
            <w:shd w:val="clear" w:color="auto" w:fill="auto"/>
            <w:noWrap/>
            <w:vAlign w:val="bottom"/>
            <w:hideMark/>
          </w:tcPr>
          <w:p w14:paraId="09B8E3D6" w14:textId="256D5FFD" w:rsidR="002F24E0" w:rsidRPr="002F24E0" w:rsidRDefault="002F24E0" w:rsidP="002F24E0">
            <w:pPr>
              <w:spacing w:line="276" w:lineRule="auto"/>
              <w:jc w:val="right"/>
              <w:rPr>
                <w:color w:val="000000"/>
              </w:rPr>
            </w:pPr>
            <w:r w:rsidRPr="002F24E0">
              <w:rPr>
                <w:color w:val="000000"/>
              </w:rPr>
              <w:t>5.76E-04</w:t>
            </w:r>
          </w:p>
        </w:tc>
        <w:tc>
          <w:tcPr>
            <w:tcW w:w="1026" w:type="dxa"/>
            <w:tcBorders>
              <w:top w:val="nil"/>
              <w:left w:val="nil"/>
              <w:right w:val="nil"/>
            </w:tcBorders>
            <w:shd w:val="clear" w:color="auto" w:fill="auto"/>
            <w:noWrap/>
            <w:vAlign w:val="bottom"/>
            <w:hideMark/>
          </w:tcPr>
          <w:p w14:paraId="15094C7B" w14:textId="3EF92C8A" w:rsidR="002F24E0" w:rsidRPr="003A66AF" w:rsidRDefault="002F24E0" w:rsidP="002F24E0">
            <w:pPr>
              <w:spacing w:line="276" w:lineRule="auto"/>
              <w:jc w:val="right"/>
              <w:rPr>
                <w:color w:val="000000"/>
              </w:rPr>
            </w:pPr>
            <w:r w:rsidRPr="003A66AF">
              <w:rPr>
                <w:color w:val="000000"/>
              </w:rPr>
              <w:t>23.423</w:t>
            </w:r>
          </w:p>
        </w:tc>
        <w:tc>
          <w:tcPr>
            <w:tcW w:w="953" w:type="dxa"/>
            <w:tcBorders>
              <w:top w:val="nil"/>
              <w:left w:val="nil"/>
              <w:right w:val="nil"/>
            </w:tcBorders>
            <w:shd w:val="clear" w:color="auto" w:fill="auto"/>
            <w:noWrap/>
            <w:vAlign w:val="bottom"/>
            <w:hideMark/>
          </w:tcPr>
          <w:p w14:paraId="20C7C5F4" w14:textId="28EBF743" w:rsidR="002F24E0" w:rsidRPr="003A66AF" w:rsidRDefault="002F24E0" w:rsidP="002F24E0">
            <w:pPr>
              <w:spacing w:line="276" w:lineRule="auto"/>
              <w:jc w:val="right"/>
              <w:rPr>
                <w:b/>
                <w:bCs/>
                <w:color w:val="000000"/>
              </w:rPr>
            </w:pPr>
            <w:r w:rsidRPr="003A66AF">
              <w:rPr>
                <w:b/>
                <w:bCs/>
                <w:color w:val="000000"/>
              </w:rPr>
              <w:t>&lt;0.001</w:t>
            </w:r>
          </w:p>
        </w:tc>
        <w:tc>
          <w:tcPr>
            <w:tcW w:w="1410" w:type="dxa"/>
            <w:tcBorders>
              <w:top w:val="nil"/>
              <w:left w:val="nil"/>
              <w:right w:val="nil"/>
            </w:tcBorders>
            <w:shd w:val="clear" w:color="auto" w:fill="auto"/>
            <w:noWrap/>
            <w:vAlign w:val="bottom"/>
            <w:hideMark/>
          </w:tcPr>
          <w:p w14:paraId="2B01EF1E" w14:textId="5F2F161E" w:rsidR="002F24E0" w:rsidRPr="002F24E0" w:rsidRDefault="002F24E0" w:rsidP="002F24E0">
            <w:pPr>
              <w:spacing w:line="276" w:lineRule="auto"/>
              <w:jc w:val="right"/>
              <w:rPr>
                <w:color w:val="000000"/>
              </w:rPr>
            </w:pPr>
            <w:r w:rsidRPr="002F24E0">
              <w:rPr>
                <w:color w:val="000000"/>
              </w:rPr>
              <w:t>-2.22E-03</w:t>
            </w:r>
          </w:p>
        </w:tc>
        <w:tc>
          <w:tcPr>
            <w:tcW w:w="1163" w:type="dxa"/>
            <w:tcBorders>
              <w:top w:val="nil"/>
              <w:left w:val="nil"/>
              <w:right w:val="nil"/>
            </w:tcBorders>
            <w:shd w:val="clear" w:color="auto" w:fill="auto"/>
            <w:noWrap/>
            <w:vAlign w:val="bottom"/>
            <w:hideMark/>
          </w:tcPr>
          <w:p w14:paraId="043F24B3" w14:textId="52A8C0E2" w:rsidR="002F24E0" w:rsidRPr="0032204D" w:rsidRDefault="002F24E0" w:rsidP="002F24E0">
            <w:pPr>
              <w:spacing w:line="276" w:lineRule="auto"/>
              <w:jc w:val="right"/>
              <w:rPr>
                <w:color w:val="000000"/>
              </w:rPr>
            </w:pPr>
            <w:r w:rsidRPr="0032204D">
              <w:rPr>
                <w:color w:val="000000"/>
              </w:rPr>
              <w:t>28.997</w:t>
            </w:r>
          </w:p>
        </w:tc>
        <w:tc>
          <w:tcPr>
            <w:tcW w:w="1066" w:type="dxa"/>
            <w:tcBorders>
              <w:top w:val="nil"/>
              <w:left w:val="nil"/>
              <w:right w:val="nil"/>
            </w:tcBorders>
            <w:shd w:val="clear" w:color="auto" w:fill="auto"/>
            <w:noWrap/>
            <w:vAlign w:val="bottom"/>
            <w:hideMark/>
          </w:tcPr>
          <w:p w14:paraId="056F8F7E" w14:textId="256737AD" w:rsidR="002F24E0" w:rsidRPr="0032204D" w:rsidRDefault="002F24E0" w:rsidP="002F24E0">
            <w:pPr>
              <w:spacing w:line="276" w:lineRule="auto"/>
              <w:jc w:val="right"/>
              <w:rPr>
                <w:b/>
                <w:bCs/>
                <w:color w:val="000000"/>
              </w:rPr>
            </w:pPr>
            <w:r w:rsidRPr="0032204D">
              <w:rPr>
                <w:b/>
                <w:bCs/>
                <w:color w:val="000000"/>
              </w:rPr>
              <w:t>&lt;0.001</w:t>
            </w:r>
          </w:p>
        </w:tc>
        <w:tc>
          <w:tcPr>
            <w:tcW w:w="1410" w:type="dxa"/>
            <w:tcBorders>
              <w:top w:val="nil"/>
              <w:left w:val="nil"/>
              <w:right w:val="nil"/>
            </w:tcBorders>
            <w:shd w:val="clear" w:color="auto" w:fill="auto"/>
            <w:noWrap/>
            <w:vAlign w:val="bottom"/>
            <w:hideMark/>
          </w:tcPr>
          <w:p w14:paraId="23E08B8C" w14:textId="16503B1A" w:rsidR="002F24E0" w:rsidRPr="002F24E0" w:rsidRDefault="002F24E0" w:rsidP="002F24E0">
            <w:pPr>
              <w:spacing w:line="276" w:lineRule="auto"/>
              <w:jc w:val="right"/>
              <w:rPr>
                <w:color w:val="000000"/>
              </w:rPr>
            </w:pPr>
            <w:r w:rsidRPr="002F24E0">
              <w:rPr>
                <w:color w:val="000000"/>
              </w:rPr>
              <w:t>-1.39E-04</w:t>
            </w:r>
          </w:p>
        </w:tc>
        <w:tc>
          <w:tcPr>
            <w:tcW w:w="1112" w:type="dxa"/>
            <w:tcBorders>
              <w:top w:val="nil"/>
              <w:left w:val="nil"/>
              <w:right w:val="nil"/>
            </w:tcBorders>
            <w:shd w:val="clear" w:color="auto" w:fill="auto"/>
            <w:noWrap/>
            <w:vAlign w:val="bottom"/>
            <w:hideMark/>
          </w:tcPr>
          <w:p w14:paraId="78564B3A" w14:textId="776B90AE" w:rsidR="002F24E0" w:rsidRPr="00971319" w:rsidRDefault="002F24E0" w:rsidP="002F24E0">
            <w:pPr>
              <w:spacing w:line="276" w:lineRule="auto"/>
              <w:jc w:val="right"/>
              <w:rPr>
                <w:color w:val="000000"/>
              </w:rPr>
            </w:pPr>
            <w:r w:rsidRPr="00971319">
              <w:rPr>
                <w:color w:val="000000"/>
              </w:rPr>
              <w:t>30.013</w:t>
            </w:r>
          </w:p>
        </w:tc>
        <w:tc>
          <w:tcPr>
            <w:tcW w:w="1052" w:type="dxa"/>
            <w:tcBorders>
              <w:top w:val="nil"/>
              <w:left w:val="nil"/>
              <w:right w:val="nil"/>
            </w:tcBorders>
            <w:shd w:val="clear" w:color="auto" w:fill="auto"/>
            <w:noWrap/>
            <w:vAlign w:val="bottom"/>
            <w:hideMark/>
          </w:tcPr>
          <w:p w14:paraId="2190FA51" w14:textId="62E75F9D" w:rsidR="002F24E0" w:rsidRPr="00971319" w:rsidRDefault="002F24E0" w:rsidP="002F24E0">
            <w:pPr>
              <w:spacing w:line="276" w:lineRule="auto"/>
              <w:jc w:val="right"/>
              <w:rPr>
                <w:b/>
                <w:bCs/>
                <w:color w:val="000000"/>
              </w:rPr>
            </w:pPr>
            <w:r w:rsidRPr="00971319">
              <w:rPr>
                <w:b/>
                <w:bCs/>
                <w:color w:val="000000"/>
              </w:rPr>
              <w:t>&lt;0.001</w:t>
            </w:r>
          </w:p>
        </w:tc>
      </w:tr>
      <w:tr w:rsidR="002F24E0" w:rsidRPr="00A075E5" w14:paraId="4FAC4A76" w14:textId="77777777" w:rsidTr="0062409B">
        <w:trPr>
          <w:trHeight w:val="320"/>
        </w:trPr>
        <w:tc>
          <w:tcPr>
            <w:tcW w:w="1971" w:type="dxa"/>
            <w:tcBorders>
              <w:top w:val="nil"/>
              <w:left w:val="nil"/>
              <w:bottom w:val="nil"/>
              <w:right w:val="nil"/>
            </w:tcBorders>
            <w:shd w:val="clear" w:color="auto" w:fill="auto"/>
            <w:noWrap/>
            <w:vAlign w:val="bottom"/>
            <w:hideMark/>
          </w:tcPr>
          <w:p w14:paraId="0D1D2F0F" w14:textId="522C4353" w:rsidR="002F24E0" w:rsidRPr="00A075E5" w:rsidRDefault="002F24E0" w:rsidP="002F24E0">
            <w:pPr>
              <w:spacing w:line="276" w:lineRule="auto"/>
              <w:rPr>
                <w:color w:val="000000"/>
              </w:rPr>
            </w:pPr>
            <w:r>
              <w:rPr>
                <w:color w:val="000000"/>
              </w:rPr>
              <w:t>CO</w:t>
            </w:r>
            <w:r>
              <w:rPr>
                <w:color w:val="000000"/>
                <w:vertAlign w:val="subscript"/>
              </w:rPr>
              <w:t>2</w:t>
            </w:r>
            <w:r>
              <w:rPr>
                <w:color w:val="000000"/>
              </w:rPr>
              <w:t>*I*N</w:t>
            </w:r>
          </w:p>
        </w:tc>
        <w:tc>
          <w:tcPr>
            <w:tcW w:w="438" w:type="dxa"/>
            <w:tcBorders>
              <w:top w:val="nil"/>
              <w:left w:val="nil"/>
              <w:bottom w:val="nil"/>
              <w:right w:val="nil"/>
            </w:tcBorders>
            <w:shd w:val="clear" w:color="auto" w:fill="auto"/>
            <w:noWrap/>
            <w:vAlign w:val="bottom"/>
            <w:hideMark/>
          </w:tcPr>
          <w:p w14:paraId="33A30208" w14:textId="77777777" w:rsidR="002F24E0" w:rsidRPr="00A075E5" w:rsidRDefault="002F24E0" w:rsidP="002F24E0">
            <w:pPr>
              <w:spacing w:line="276" w:lineRule="auto"/>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hideMark/>
          </w:tcPr>
          <w:p w14:paraId="0F91AD7F" w14:textId="0305E52F" w:rsidR="002F24E0" w:rsidRPr="002F24E0" w:rsidRDefault="002F24E0" w:rsidP="002F24E0">
            <w:pPr>
              <w:spacing w:line="276" w:lineRule="auto"/>
              <w:jc w:val="right"/>
              <w:rPr>
                <w:color w:val="000000"/>
              </w:rPr>
            </w:pPr>
            <w:r w:rsidRPr="002F24E0">
              <w:rPr>
                <w:color w:val="000000"/>
              </w:rPr>
              <w:t>9.40E-04</w:t>
            </w:r>
          </w:p>
        </w:tc>
        <w:tc>
          <w:tcPr>
            <w:tcW w:w="1026" w:type="dxa"/>
            <w:tcBorders>
              <w:top w:val="nil"/>
              <w:left w:val="nil"/>
              <w:bottom w:val="nil"/>
              <w:right w:val="nil"/>
            </w:tcBorders>
            <w:shd w:val="clear" w:color="auto" w:fill="auto"/>
            <w:noWrap/>
            <w:vAlign w:val="bottom"/>
            <w:hideMark/>
          </w:tcPr>
          <w:p w14:paraId="62B9AAA4" w14:textId="53CE699A" w:rsidR="002F24E0" w:rsidRPr="003A66AF" w:rsidRDefault="002F24E0" w:rsidP="002F24E0">
            <w:pPr>
              <w:spacing w:line="276" w:lineRule="auto"/>
              <w:jc w:val="right"/>
              <w:rPr>
                <w:color w:val="000000"/>
              </w:rPr>
            </w:pPr>
            <w:r w:rsidRPr="003A66AF">
              <w:rPr>
                <w:color w:val="000000"/>
              </w:rPr>
              <w:t>4.58</w:t>
            </w:r>
          </w:p>
        </w:tc>
        <w:tc>
          <w:tcPr>
            <w:tcW w:w="953" w:type="dxa"/>
            <w:tcBorders>
              <w:top w:val="nil"/>
              <w:left w:val="nil"/>
              <w:bottom w:val="nil"/>
              <w:right w:val="nil"/>
            </w:tcBorders>
            <w:shd w:val="clear" w:color="auto" w:fill="auto"/>
            <w:noWrap/>
            <w:vAlign w:val="bottom"/>
            <w:hideMark/>
          </w:tcPr>
          <w:p w14:paraId="07D436B0" w14:textId="5363218B" w:rsidR="002F24E0" w:rsidRPr="003A66AF" w:rsidRDefault="002F24E0" w:rsidP="002F24E0">
            <w:pPr>
              <w:spacing w:line="276" w:lineRule="auto"/>
              <w:jc w:val="right"/>
              <w:rPr>
                <w:b/>
                <w:bCs/>
                <w:i/>
                <w:iCs/>
                <w:color w:val="000000"/>
              </w:rPr>
            </w:pPr>
            <w:r w:rsidRPr="003A66AF">
              <w:rPr>
                <w:b/>
                <w:bCs/>
                <w:color w:val="000000"/>
              </w:rPr>
              <w:t>0.032</w:t>
            </w:r>
          </w:p>
        </w:tc>
        <w:tc>
          <w:tcPr>
            <w:tcW w:w="1410" w:type="dxa"/>
            <w:tcBorders>
              <w:top w:val="nil"/>
              <w:left w:val="nil"/>
              <w:bottom w:val="nil"/>
              <w:right w:val="nil"/>
            </w:tcBorders>
            <w:shd w:val="clear" w:color="auto" w:fill="auto"/>
            <w:noWrap/>
            <w:vAlign w:val="bottom"/>
            <w:hideMark/>
          </w:tcPr>
          <w:p w14:paraId="7342C0FF" w14:textId="70DB52DE" w:rsidR="002F24E0" w:rsidRPr="002F24E0" w:rsidRDefault="002F24E0" w:rsidP="002F24E0">
            <w:pPr>
              <w:spacing w:line="276" w:lineRule="auto"/>
              <w:jc w:val="right"/>
              <w:rPr>
                <w:color w:val="000000"/>
              </w:rPr>
            </w:pPr>
            <w:r w:rsidRPr="002F24E0">
              <w:rPr>
                <w:color w:val="000000"/>
              </w:rPr>
              <w:t>2.29E-04</w:t>
            </w:r>
          </w:p>
        </w:tc>
        <w:tc>
          <w:tcPr>
            <w:tcW w:w="1163" w:type="dxa"/>
            <w:tcBorders>
              <w:top w:val="nil"/>
              <w:left w:val="nil"/>
              <w:bottom w:val="nil"/>
              <w:right w:val="nil"/>
            </w:tcBorders>
            <w:shd w:val="clear" w:color="auto" w:fill="auto"/>
            <w:noWrap/>
            <w:vAlign w:val="bottom"/>
            <w:hideMark/>
          </w:tcPr>
          <w:p w14:paraId="62F2E647" w14:textId="6DBC6A2B" w:rsidR="002F24E0" w:rsidRPr="0032204D" w:rsidRDefault="002F24E0" w:rsidP="002F24E0">
            <w:pPr>
              <w:spacing w:line="276" w:lineRule="auto"/>
              <w:jc w:val="right"/>
              <w:rPr>
                <w:color w:val="000000"/>
              </w:rPr>
            </w:pPr>
            <w:r w:rsidRPr="0032204D">
              <w:rPr>
                <w:color w:val="000000"/>
              </w:rPr>
              <w:t>0.086</w:t>
            </w:r>
          </w:p>
        </w:tc>
        <w:tc>
          <w:tcPr>
            <w:tcW w:w="1066" w:type="dxa"/>
            <w:tcBorders>
              <w:top w:val="nil"/>
              <w:left w:val="nil"/>
              <w:bottom w:val="nil"/>
              <w:right w:val="nil"/>
            </w:tcBorders>
            <w:shd w:val="clear" w:color="auto" w:fill="auto"/>
            <w:noWrap/>
            <w:vAlign w:val="bottom"/>
            <w:hideMark/>
          </w:tcPr>
          <w:p w14:paraId="1B792483" w14:textId="2D5915A5" w:rsidR="002F24E0" w:rsidRPr="0032204D" w:rsidRDefault="002F24E0" w:rsidP="002F24E0">
            <w:pPr>
              <w:spacing w:line="276" w:lineRule="auto"/>
              <w:jc w:val="right"/>
              <w:rPr>
                <w:color w:val="000000"/>
              </w:rPr>
            </w:pPr>
            <w:r w:rsidRPr="0032204D">
              <w:rPr>
                <w:color w:val="000000"/>
              </w:rPr>
              <w:t>0.769</w:t>
            </w:r>
          </w:p>
        </w:tc>
        <w:tc>
          <w:tcPr>
            <w:tcW w:w="1410" w:type="dxa"/>
            <w:tcBorders>
              <w:top w:val="nil"/>
              <w:left w:val="nil"/>
              <w:bottom w:val="nil"/>
              <w:right w:val="nil"/>
            </w:tcBorders>
            <w:shd w:val="clear" w:color="auto" w:fill="auto"/>
            <w:noWrap/>
            <w:vAlign w:val="bottom"/>
            <w:hideMark/>
          </w:tcPr>
          <w:p w14:paraId="117A6C97" w14:textId="2CCD74FA" w:rsidR="002F24E0" w:rsidRPr="002F24E0" w:rsidRDefault="002F24E0" w:rsidP="002F24E0">
            <w:pPr>
              <w:spacing w:line="276" w:lineRule="auto"/>
              <w:jc w:val="right"/>
              <w:rPr>
                <w:color w:val="000000"/>
              </w:rPr>
            </w:pPr>
            <w:r w:rsidRPr="002F24E0">
              <w:rPr>
                <w:color w:val="000000"/>
              </w:rPr>
              <w:t>-7.92E-05</w:t>
            </w:r>
          </w:p>
        </w:tc>
        <w:tc>
          <w:tcPr>
            <w:tcW w:w="1112" w:type="dxa"/>
            <w:tcBorders>
              <w:top w:val="nil"/>
              <w:left w:val="nil"/>
              <w:bottom w:val="nil"/>
              <w:right w:val="nil"/>
            </w:tcBorders>
            <w:shd w:val="clear" w:color="auto" w:fill="auto"/>
            <w:noWrap/>
            <w:vAlign w:val="bottom"/>
            <w:hideMark/>
          </w:tcPr>
          <w:p w14:paraId="20A49CC6" w14:textId="2B38834A" w:rsidR="002F24E0" w:rsidRPr="00971319" w:rsidRDefault="002F24E0" w:rsidP="002F24E0">
            <w:pPr>
              <w:spacing w:line="276" w:lineRule="auto"/>
              <w:jc w:val="right"/>
              <w:rPr>
                <w:color w:val="000000"/>
              </w:rPr>
            </w:pPr>
            <w:r w:rsidRPr="00971319">
              <w:rPr>
                <w:color w:val="000000"/>
              </w:rPr>
              <w:t>1.464</w:t>
            </w:r>
          </w:p>
        </w:tc>
        <w:tc>
          <w:tcPr>
            <w:tcW w:w="1052" w:type="dxa"/>
            <w:tcBorders>
              <w:top w:val="nil"/>
              <w:left w:val="nil"/>
              <w:bottom w:val="nil"/>
              <w:right w:val="nil"/>
            </w:tcBorders>
            <w:shd w:val="clear" w:color="auto" w:fill="auto"/>
            <w:noWrap/>
            <w:vAlign w:val="bottom"/>
            <w:hideMark/>
          </w:tcPr>
          <w:p w14:paraId="661F0915" w14:textId="6545D93D" w:rsidR="002F24E0" w:rsidRPr="00971319" w:rsidRDefault="002F24E0" w:rsidP="002F24E0">
            <w:pPr>
              <w:spacing w:line="276" w:lineRule="auto"/>
              <w:jc w:val="right"/>
              <w:rPr>
                <w:color w:val="000000"/>
              </w:rPr>
            </w:pPr>
            <w:r w:rsidRPr="00971319">
              <w:rPr>
                <w:color w:val="000000"/>
              </w:rPr>
              <w:t>0.226</w:t>
            </w:r>
          </w:p>
        </w:tc>
      </w:tr>
      <w:tr w:rsidR="00A075E5" w:rsidRPr="00A075E5" w14:paraId="10EFE82B" w14:textId="77777777" w:rsidTr="0062409B">
        <w:trPr>
          <w:trHeight w:val="320"/>
        </w:trPr>
        <w:tc>
          <w:tcPr>
            <w:tcW w:w="1971" w:type="dxa"/>
            <w:tcBorders>
              <w:top w:val="nil"/>
              <w:left w:val="nil"/>
              <w:bottom w:val="nil"/>
              <w:right w:val="nil"/>
            </w:tcBorders>
            <w:shd w:val="clear" w:color="auto" w:fill="auto"/>
            <w:noWrap/>
            <w:vAlign w:val="bottom"/>
          </w:tcPr>
          <w:p w14:paraId="2EB7F1D6" w14:textId="77777777" w:rsidR="00A075E5" w:rsidRDefault="00A075E5" w:rsidP="00C358CC">
            <w:pPr>
              <w:spacing w:line="276" w:lineRule="auto"/>
              <w:rPr>
                <w:color w:val="000000"/>
              </w:rPr>
            </w:pPr>
          </w:p>
        </w:tc>
        <w:tc>
          <w:tcPr>
            <w:tcW w:w="438" w:type="dxa"/>
            <w:tcBorders>
              <w:top w:val="nil"/>
              <w:left w:val="nil"/>
              <w:bottom w:val="nil"/>
              <w:right w:val="nil"/>
            </w:tcBorders>
            <w:shd w:val="clear" w:color="auto" w:fill="auto"/>
            <w:noWrap/>
            <w:vAlign w:val="bottom"/>
          </w:tcPr>
          <w:p w14:paraId="61C55E6E" w14:textId="77777777" w:rsidR="00A075E5" w:rsidRPr="00A075E5" w:rsidRDefault="00A075E5" w:rsidP="00C358CC">
            <w:pPr>
              <w:spacing w:line="276" w:lineRule="auto"/>
              <w:jc w:val="right"/>
              <w:rPr>
                <w:color w:val="000000"/>
              </w:rPr>
            </w:pPr>
          </w:p>
        </w:tc>
        <w:tc>
          <w:tcPr>
            <w:tcW w:w="1447" w:type="dxa"/>
            <w:tcBorders>
              <w:top w:val="nil"/>
              <w:left w:val="nil"/>
              <w:bottom w:val="nil"/>
              <w:right w:val="nil"/>
            </w:tcBorders>
            <w:shd w:val="clear" w:color="auto" w:fill="auto"/>
            <w:noWrap/>
            <w:vAlign w:val="bottom"/>
          </w:tcPr>
          <w:p w14:paraId="6BC48AEF" w14:textId="77777777" w:rsidR="00A075E5" w:rsidRPr="00A075E5" w:rsidRDefault="00A075E5" w:rsidP="00C358CC">
            <w:pPr>
              <w:spacing w:line="276" w:lineRule="auto"/>
              <w:jc w:val="right"/>
              <w:rPr>
                <w:color w:val="000000"/>
              </w:rPr>
            </w:pPr>
          </w:p>
        </w:tc>
        <w:tc>
          <w:tcPr>
            <w:tcW w:w="1026" w:type="dxa"/>
            <w:tcBorders>
              <w:top w:val="nil"/>
              <w:left w:val="nil"/>
              <w:bottom w:val="nil"/>
              <w:right w:val="nil"/>
            </w:tcBorders>
            <w:shd w:val="clear" w:color="auto" w:fill="auto"/>
            <w:noWrap/>
            <w:vAlign w:val="bottom"/>
          </w:tcPr>
          <w:p w14:paraId="6E12DF05" w14:textId="77777777" w:rsidR="00A075E5" w:rsidRPr="00A075E5" w:rsidRDefault="00A075E5" w:rsidP="00C358CC">
            <w:pPr>
              <w:spacing w:line="276" w:lineRule="auto"/>
              <w:jc w:val="right"/>
              <w:rPr>
                <w:color w:val="000000"/>
              </w:rPr>
            </w:pPr>
          </w:p>
        </w:tc>
        <w:tc>
          <w:tcPr>
            <w:tcW w:w="953" w:type="dxa"/>
            <w:tcBorders>
              <w:top w:val="nil"/>
              <w:left w:val="nil"/>
              <w:bottom w:val="nil"/>
              <w:right w:val="nil"/>
            </w:tcBorders>
            <w:shd w:val="clear" w:color="auto" w:fill="auto"/>
            <w:noWrap/>
            <w:vAlign w:val="bottom"/>
          </w:tcPr>
          <w:p w14:paraId="6502A7BE" w14:textId="77777777" w:rsidR="00A075E5" w:rsidRPr="00A075E5" w:rsidRDefault="00A075E5" w:rsidP="00C358CC">
            <w:pPr>
              <w:spacing w:line="276" w:lineRule="auto"/>
              <w:jc w:val="right"/>
              <w:rPr>
                <w:i/>
                <w:iCs/>
                <w:color w:val="000000"/>
              </w:rPr>
            </w:pPr>
          </w:p>
        </w:tc>
        <w:tc>
          <w:tcPr>
            <w:tcW w:w="1410" w:type="dxa"/>
            <w:tcBorders>
              <w:top w:val="nil"/>
              <w:left w:val="nil"/>
              <w:bottom w:val="nil"/>
              <w:right w:val="nil"/>
            </w:tcBorders>
            <w:shd w:val="clear" w:color="auto" w:fill="auto"/>
            <w:noWrap/>
            <w:vAlign w:val="bottom"/>
          </w:tcPr>
          <w:p w14:paraId="31EA17A4" w14:textId="77777777" w:rsidR="00A075E5" w:rsidRPr="00A075E5" w:rsidRDefault="00A075E5" w:rsidP="00C358CC">
            <w:pPr>
              <w:spacing w:line="276" w:lineRule="auto"/>
              <w:jc w:val="right"/>
              <w:rPr>
                <w:color w:val="000000"/>
              </w:rPr>
            </w:pPr>
          </w:p>
        </w:tc>
        <w:tc>
          <w:tcPr>
            <w:tcW w:w="1163" w:type="dxa"/>
            <w:tcBorders>
              <w:top w:val="nil"/>
              <w:left w:val="nil"/>
              <w:bottom w:val="nil"/>
              <w:right w:val="nil"/>
            </w:tcBorders>
            <w:shd w:val="clear" w:color="auto" w:fill="auto"/>
            <w:noWrap/>
            <w:vAlign w:val="bottom"/>
          </w:tcPr>
          <w:p w14:paraId="7C99AC77" w14:textId="77777777" w:rsidR="00A075E5" w:rsidRPr="00A075E5" w:rsidRDefault="00A075E5" w:rsidP="00C358CC">
            <w:pPr>
              <w:spacing w:line="276" w:lineRule="auto"/>
              <w:jc w:val="right"/>
              <w:rPr>
                <w:color w:val="000000"/>
              </w:rPr>
            </w:pPr>
          </w:p>
        </w:tc>
        <w:tc>
          <w:tcPr>
            <w:tcW w:w="1066" w:type="dxa"/>
            <w:tcBorders>
              <w:top w:val="nil"/>
              <w:left w:val="nil"/>
              <w:bottom w:val="nil"/>
              <w:right w:val="nil"/>
            </w:tcBorders>
            <w:shd w:val="clear" w:color="auto" w:fill="auto"/>
            <w:noWrap/>
            <w:vAlign w:val="bottom"/>
          </w:tcPr>
          <w:p w14:paraId="2E7A52C8" w14:textId="77777777" w:rsidR="00A075E5" w:rsidRPr="00A075E5" w:rsidRDefault="00A075E5" w:rsidP="00C358CC">
            <w:pPr>
              <w:spacing w:line="276" w:lineRule="auto"/>
              <w:jc w:val="right"/>
              <w:rPr>
                <w:color w:val="000000"/>
              </w:rPr>
            </w:pPr>
          </w:p>
        </w:tc>
        <w:tc>
          <w:tcPr>
            <w:tcW w:w="1410" w:type="dxa"/>
            <w:tcBorders>
              <w:top w:val="nil"/>
              <w:left w:val="nil"/>
              <w:bottom w:val="nil"/>
              <w:right w:val="nil"/>
            </w:tcBorders>
            <w:shd w:val="clear" w:color="auto" w:fill="auto"/>
            <w:noWrap/>
            <w:vAlign w:val="bottom"/>
          </w:tcPr>
          <w:p w14:paraId="25C69EBF" w14:textId="77777777" w:rsidR="00A075E5" w:rsidRPr="00A075E5" w:rsidRDefault="00A075E5" w:rsidP="00C358CC">
            <w:pPr>
              <w:spacing w:line="276" w:lineRule="auto"/>
              <w:jc w:val="right"/>
              <w:rPr>
                <w:color w:val="000000"/>
              </w:rPr>
            </w:pPr>
          </w:p>
        </w:tc>
        <w:tc>
          <w:tcPr>
            <w:tcW w:w="1112" w:type="dxa"/>
            <w:tcBorders>
              <w:top w:val="nil"/>
              <w:left w:val="nil"/>
              <w:bottom w:val="nil"/>
              <w:right w:val="nil"/>
            </w:tcBorders>
            <w:shd w:val="clear" w:color="auto" w:fill="auto"/>
            <w:noWrap/>
            <w:vAlign w:val="bottom"/>
          </w:tcPr>
          <w:p w14:paraId="4FC4C1EE" w14:textId="77777777" w:rsidR="00A075E5" w:rsidRPr="00A075E5" w:rsidRDefault="00A075E5" w:rsidP="00C358CC">
            <w:pPr>
              <w:spacing w:line="276" w:lineRule="auto"/>
              <w:jc w:val="right"/>
              <w:rPr>
                <w:color w:val="000000"/>
              </w:rPr>
            </w:pPr>
          </w:p>
        </w:tc>
        <w:tc>
          <w:tcPr>
            <w:tcW w:w="1052" w:type="dxa"/>
            <w:tcBorders>
              <w:top w:val="nil"/>
              <w:left w:val="nil"/>
              <w:bottom w:val="nil"/>
              <w:right w:val="nil"/>
            </w:tcBorders>
            <w:shd w:val="clear" w:color="auto" w:fill="auto"/>
            <w:noWrap/>
            <w:vAlign w:val="bottom"/>
          </w:tcPr>
          <w:p w14:paraId="4A50984F" w14:textId="77777777" w:rsidR="00A075E5" w:rsidRPr="00A075E5" w:rsidRDefault="00A075E5" w:rsidP="00C358CC">
            <w:pPr>
              <w:spacing w:line="276" w:lineRule="auto"/>
              <w:jc w:val="right"/>
              <w:rPr>
                <w:color w:val="000000"/>
              </w:rPr>
            </w:pPr>
          </w:p>
        </w:tc>
      </w:tr>
      <w:tr w:rsidR="00A075E5" w:rsidRPr="00A075E5" w14:paraId="38C10387" w14:textId="77777777" w:rsidTr="00C71098">
        <w:trPr>
          <w:trHeight w:val="320"/>
        </w:trPr>
        <w:tc>
          <w:tcPr>
            <w:tcW w:w="1971" w:type="dxa"/>
            <w:tcBorders>
              <w:top w:val="nil"/>
              <w:left w:val="nil"/>
              <w:bottom w:val="single" w:sz="4" w:space="0" w:color="auto"/>
              <w:right w:val="nil"/>
            </w:tcBorders>
            <w:shd w:val="clear" w:color="auto" w:fill="auto"/>
            <w:noWrap/>
            <w:vAlign w:val="bottom"/>
          </w:tcPr>
          <w:p w14:paraId="2190C1B4" w14:textId="77777777" w:rsidR="00A075E5" w:rsidRDefault="00A075E5" w:rsidP="00C358CC">
            <w:pPr>
              <w:spacing w:line="276" w:lineRule="auto"/>
              <w:rPr>
                <w:color w:val="000000"/>
              </w:rPr>
            </w:pPr>
          </w:p>
        </w:tc>
        <w:tc>
          <w:tcPr>
            <w:tcW w:w="438" w:type="dxa"/>
            <w:tcBorders>
              <w:top w:val="nil"/>
              <w:left w:val="nil"/>
              <w:bottom w:val="single" w:sz="4" w:space="0" w:color="auto"/>
              <w:right w:val="nil"/>
            </w:tcBorders>
            <w:shd w:val="clear" w:color="auto" w:fill="auto"/>
            <w:noWrap/>
            <w:vAlign w:val="bottom"/>
          </w:tcPr>
          <w:p w14:paraId="4963EC09" w14:textId="77777777" w:rsidR="00A075E5" w:rsidRPr="00A075E5" w:rsidRDefault="00A075E5" w:rsidP="00C358CC">
            <w:pPr>
              <w:spacing w:line="276" w:lineRule="auto"/>
              <w:jc w:val="right"/>
              <w:rPr>
                <w:color w:val="000000"/>
              </w:rPr>
            </w:pPr>
          </w:p>
        </w:tc>
        <w:tc>
          <w:tcPr>
            <w:tcW w:w="3426" w:type="dxa"/>
            <w:gridSpan w:val="3"/>
            <w:tcBorders>
              <w:top w:val="nil"/>
              <w:left w:val="nil"/>
              <w:bottom w:val="single" w:sz="4" w:space="0" w:color="auto"/>
              <w:right w:val="nil"/>
            </w:tcBorders>
            <w:shd w:val="clear" w:color="auto" w:fill="auto"/>
            <w:noWrap/>
            <w:vAlign w:val="bottom"/>
          </w:tcPr>
          <w:p w14:paraId="64BE7965" w14:textId="5A4DD403" w:rsidR="00A075E5" w:rsidRPr="00A075E5" w:rsidRDefault="00A075E5" w:rsidP="00C358CC">
            <w:pPr>
              <w:spacing w:line="276" w:lineRule="auto"/>
              <w:rPr>
                <w:b/>
                <w:bCs/>
                <w:color w:val="000000"/>
              </w:rPr>
            </w:pPr>
            <w:r w:rsidRPr="00A075E5">
              <w:rPr>
                <w:b/>
                <w:bCs/>
                <w:color w:val="000000"/>
              </w:rPr>
              <w:t>Total leaf area</w:t>
            </w:r>
          </w:p>
        </w:tc>
        <w:tc>
          <w:tcPr>
            <w:tcW w:w="3639" w:type="dxa"/>
            <w:gridSpan w:val="3"/>
            <w:tcBorders>
              <w:top w:val="nil"/>
              <w:left w:val="nil"/>
              <w:bottom w:val="single" w:sz="4" w:space="0" w:color="auto"/>
              <w:right w:val="nil"/>
            </w:tcBorders>
            <w:shd w:val="clear" w:color="auto" w:fill="auto"/>
            <w:noWrap/>
            <w:vAlign w:val="bottom"/>
          </w:tcPr>
          <w:p w14:paraId="719A31A5" w14:textId="7A60916A" w:rsidR="00A075E5" w:rsidRPr="002F4382" w:rsidRDefault="00A075E5" w:rsidP="00C358CC">
            <w:pPr>
              <w:spacing w:line="276" w:lineRule="auto"/>
              <w:rPr>
                <w:b/>
                <w:bCs/>
                <w:color w:val="000000"/>
              </w:rPr>
            </w:pPr>
            <w:r w:rsidRPr="00A075E5">
              <w:rPr>
                <w:b/>
                <w:bCs/>
                <w:color w:val="000000"/>
              </w:rPr>
              <w:t xml:space="preserve">Total </w:t>
            </w:r>
            <w:proofErr w:type="spellStart"/>
            <w:r w:rsidRPr="00A075E5">
              <w:rPr>
                <w:b/>
                <w:bCs/>
                <w:color w:val="000000"/>
              </w:rPr>
              <w:t>biomass</w:t>
            </w:r>
            <w:r w:rsidR="002F4382">
              <w:rPr>
                <w:b/>
                <w:bCs/>
                <w:color w:val="000000"/>
                <w:vertAlign w:val="superscript"/>
              </w:rPr>
              <w:t>a</w:t>
            </w:r>
            <w:proofErr w:type="spellEnd"/>
          </w:p>
        </w:tc>
        <w:tc>
          <w:tcPr>
            <w:tcW w:w="1410" w:type="dxa"/>
            <w:tcBorders>
              <w:top w:val="nil"/>
              <w:left w:val="nil"/>
              <w:bottom w:val="nil"/>
              <w:right w:val="nil"/>
            </w:tcBorders>
            <w:shd w:val="clear" w:color="auto" w:fill="auto"/>
            <w:noWrap/>
            <w:vAlign w:val="bottom"/>
          </w:tcPr>
          <w:p w14:paraId="436F6CB2" w14:textId="77777777" w:rsidR="00A075E5" w:rsidRPr="00A075E5" w:rsidRDefault="00A075E5" w:rsidP="00C358CC">
            <w:pPr>
              <w:spacing w:line="276" w:lineRule="auto"/>
              <w:jc w:val="right"/>
              <w:rPr>
                <w:color w:val="000000"/>
              </w:rPr>
            </w:pPr>
          </w:p>
        </w:tc>
        <w:tc>
          <w:tcPr>
            <w:tcW w:w="1112" w:type="dxa"/>
            <w:tcBorders>
              <w:top w:val="nil"/>
              <w:left w:val="nil"/>
              <w:bottom w:val="nil"/>
              <w:right w:val="nil"/>
            </w:tcBorders>
            <w:shd w:val="clear" w:color="auto" w:fill="auto"/>
            <w:noWrap/>
            <w:vAlign w:val="bottom"/>
          </w:tcPr>
          <w:p w14:paraId="24A9B5EB" w14:textId="77777777" w:rsidR="00A075E5" w:rsidRPr="00A075E5" w:rsidRDefault="00A075E5" w:rsidP="00C358CC">
            <w:pPr>
              <w:spacing w:line="276" w:lineRule="auto"/>
              <w:jc w:val="right"/>
              <w:rPr>
                <w:color w:val="000000"/>
              </w:rPr>
            </w:pPr>
          </w:p>
        </w:tc>
        <w:tc>
          <w:tcPr>
            <w:tcW w:w="1052" w:type="dxa"/>
            <w:tcBorders>
              <w:top w:val="nil"/>
              <w:left w:val="nil"/>
              <w:bottom w:val="nil"/>
              <w:right w:val="nil"/>
            </w:tcBorders>
            <w:shd w:val="clear" w:color="auto" w:fill="auto"/>
            <w:noWrap/>
            <w:vAlign w:val="bottom"/>
          </w:tcPr>
          <w:p w14:paraId="1DB4B644" w14:textId="77777777" w:rsidR="00A075E5" w:rsidRPr="00A075E5" w:rsidRDefault="00A075E5" w:rsidP="00C358CC">
            <w:pPr>
              <w:spacing w:line="276" w:lineRule="auto"/>
              <w:jc w:val="right"/>
              <w:rPr>
                <w:color w:val="000000"/>
              </w:rPr>
            </w:pPr>
          </w:p>
        </w:tc>
      </w:tr>
      <w:tr w:rsidR="00A075E5" w:rsidRPr="00A075E5" w14:paraId="0BCB23F6" w14:textId="77777777" w:rsidTr="0062409B">
        <w:trPr>
          <w:trHeight w:val="320"/>
        </w:trPr>
        <w:tc>
          <w:tcPr>
            <w:tcW w:w="1971" w:type="dxa"/>
            <w:tcBorders>
              <w:top w:val="single" w:sz="4" w:space="0" w:color="auto"/>
              <w:left w:val="nil"/>
              <w:bottom w:val="single" w:sz="4" w:space="0" w:color="auto"/>
              <w:right w:val="nil"/>
            </w:tcBorders>
            <w:shd w:val="clear" w:color="auto" w:fill="auto"/>
            <w:noWrap/>
            <w:vAlign w:val="bottom"/>
          </w:tcPr>
          <w:p w14:paraId="72836CF0" w14:textId="77777777" w:rsidR="00A075E5" w:rsidRDefault="00A075E5" w:rsidP="00C358CC">
            <w:pPr>
              <w:spacing w:line="276" w:lineRule="auto"/>
              <w:rPr>
                <w:color w:val="000000"/>
              </w:rPr>
            </w:pPr>
          </w:p>
        </w:tc>
        <w:tc>
          <w:tcPr>
            <w:tcW w:w="438" w:type="dxa"/>
            <w:tcBorders>
              <w:top w:val="single" w:sz="4" w:space="0" w:color="auto"/>
              <w:left w:val="nil"/>
              <w:bottom w:val="single" w:sz="4" w:space="0" w:color="auto"/>
              <w:right w:val="nil"/>
            </w:tcBorders>
            <w:shd w:val="clear" w:color="auto" w:fill="auto"/>
            <w:noWrap/>
            <w:vAlign w:val="bottom"/>
          </w:tcPr>
          <w:p w14:paraId="36F71DD0" w14:textId="48E1FE0B" w:rsidR="00A075E5" w:rsidRPr="00A075E5" w:rsidRDefault="00A075E5" w:rsidP="00C358CC">
            <w:pPr>
              <w:spacing w:line="276" w:lineRule="auto"/>
              <w:jc w:val="right"/>
              <w:rPr>
                <w:color w:val="000000"/>
              </w:rPr>
            </w:pPr>
            <w:r w:rsidRPr="00A075E5">
              <w:rPr>
                <w:color w:val="000000"/>
              </w:rPr>
              <w:t>df</w:t>
            </w:r>
          </w:p>
        </w:tc>
        <w:tc>
          <w:tcPr>
            <w:tcW w:w="1447" w:type="dxa"/>
            <w:tcBorders>
              <w:top w:val="single" w:sz="4" w:space="0" w:color="auto"/>
              <w:left w:val="nil"/>
              <w:bottom w:val="single" w:sz="4" w:space="0" w:color="auto"/>
              <w:right w:val="nil"/>
            </w:tcBorders>
            <w:shd w:val="clear" w:color="auto" w:fill="auto"/>
            <w:noWrap/>
            <w:vAlign w:val="bottom"/>
          </w:tcPr>
          <w:p w14:paraId="413F7A52" w14:textId="20DBD80B" w:rsidR="00A075E5" w:rsidRPr="00A075E5" w:rsidRDefault="00A075E5" w:rsidP="00C358CC">
            <w:pPr>
              <w:spacing w:line="276" w:lineRule="auto"/>
              <w:rPr>
                <w:color w:val="000000"/>
              </w:rPr>
            </w:pPr>
            <w:r>
              <w:rPr>
                <w:color w:val="000000"/>
              </w:rPr>
              <w:t>Coefficient</w:t>
            </w:r>
          </w:p>
        </w:tc>
        <w:tc>
          <w:tcPr>
            <w:tcW w:w="1026" w:type="dxa"/>
            <w:tcBorders>
              <w:top w:val="single" w:sz="4" w:space="0" w:color="auto"/>
              <w:left w:val="nil"/>
              <w:bottom w:val="single" w:sz="4" w:space="0" w:color="auto"/>
              <w:right w:val="nil"/>
            </w:tcBorders>
            <w:shd w:val="clear" w:color="auto" w:fill="auto"/>
            <w:noWrap/>
            <w:vAlign w:val="bottom"/>
          </w:tcPr>
          <w:p w14:paraId="3B4479C0" w14:textId="2CFBF4FD" w:rsidR="00A075E5" w:rsidRPr="00A075E5" w:rsidRDefault="00A075E5" w:rsidP="00C358CC">
            <w:pPr>
              <w:spacing w:line="276" w:lineRule="auto"/>
              <w:rPr>
                <w:color w:val="000000"/>
              </w:rPr>
            </w:pPr>
            <w:r>
              <w:rPr>
                <w:i/>
                <w:iCs/>
                <w:color w:val="000000"/>
                <w:lang w:val="el-GR"/>
              </w:rPr>
              <w:t>χ</w:t>
            </w:r>
            <w:r w:rsidRPr="0005043C">
              <w:rPr>
                <w:color w:val="000000"/>
                <w:vertAlign w:val="superscript"/>
                <w:lang w:val="el-GR"/>
              </w:rPr>
              <w:t>2</w:t>
            </w:r>
          </w:p>
        </w:tc>
        <w:tc>
          <w:tcPr>
            <w:tcW w:w="953" w:type="dxa"/>
            <w:tcBorders>
              <w:top w:val="single" w:sz="4" w:space="0" w:color="auto"/>
              <w:left w:val="nil"/>
              <w:bottom w:val="single" w:sz="4" w:space="0" w:color="auto"/>
              <w:right w:val="nil"/>
            </w:tcBorders>
            <w:shd w:val="clear" w:color="auto" w:fill="auto"/>
            <w:noWrap/>
            <w:vAlign w:val="bottom"/>
          </w:tcPr>
          <w:p w14:paraId="4CFF8C0C" w14:textId="58F26354" w:rsidR="00A075E5" w:rsidRPr="00A075E5" w:rsidRDefault="00A075E5" w:rsidP="00C358CC">
            <w:pPr>
              <w:spacing w:line="276" w:lineRule="auto"/>
              <w:rPr>
                <w:i/>
                <w:iCs/>
                <w:color w:val="000000"/>
              </w:rPr>
            </w:pPr>
            <w:r>
              <w:rPr>
                <w:color w:val="000000"/>
              </w:rPr>
              <w:t>p-value</w:t>
            </w:r>
          </w:p>
        </w:tc>
        <w:tc>
          <w:tcPr>
            <w:tcW w:w="1410" w:type="dxa"/>
            <w:tcBorders>
              <w:top w:val="single" w:sz="4" w:space="0" w:color="auto"/>
              <w:left w:val="nil"/>
              <w:bottom w:val="single" w:sz="4" w:space="0" w:color="auto"/>
              <w:right w:val="nil"/>
            </w:tcBorders>
            <w:shd w:val="clear" w:color="auto" w:fill="auto"/>
            <w:noWrap/>
            <w:vAlign w:val="bottom"/>
          </w:tcPr>
          <w:p w14:paraId="02AC8546" w14:textId="65D96A0D" w:rsidR="00A075E5" w:rsidRPr="00A075E5" w:rsidRDefault="00A075E5" w:rsidP="00C358CC">
            <w:pPr>
              <w:spacing w:line="276" w:lineRule="auto"/>
              <w:rPr>
                <w:color w:val="000000"/>
              </w:rPr>
            </w:pPr>
            <w:r>
              <w:rPr>
                <w:color w:val="000000"/>
              </w:rPr>
              <w:t>Coefficient</w:t>
            </w:r>
          </w:p>
        </w:tc>
        <w:tc>
          <w:tcPr>
            <w:tcW w:w="1163" w:type="dxa"/>
            <w:tcBorders>
              <w:top w:val="single" w:sz="4" w:space="0" w:color="auto"/>
              <w:left w:val="nil"/>
              <w:bottom w:val="single" w:sz="4" w:space="0" w:color="auto"/>
              <w:right w:val="nil"/>
            </w:tcBorders>
            <w:shd w:val="clear" w:color="auto" w:fill="auto"/>
            <w:noWrap/>
            <w:vAlign w:val="bottom"/>
          </w:tcPr>
          <w:p w14:paraId="2F818AE6" w14:textId="60C65B13" w:rsidR="00A075E5" w:rsidRPr="00A075E5" w:rsidRDefault="00A075E5" w:rsidP="00C358CC">
            <w:pPr>
              <w:spacing w:line="276" w:lineRule="auto"/>
              <w:rPr>
                <w:color w:val="000000"/>
              </w:rPr>
            </w:pPr>
            <w:r>
              <w:rPr>
                <w:i/>
                <w:iCs/>
                <w:color w:val="000000"/>
                <w:lang w:val="el-GR"/>
              </w:rPr>
              <w:t>χ</w:t>
            </w:r>
            <w:r w:rsidRPr="0005043C">
              <w:rPr>
                <w:color w:val="000000"/>
                <w:vertAlign w:val="superscript"/>
                <w:lang w:val="el-GR"/>
              </w:rPr>
              <w:t>2</w:t>
            </w:r>
          </w:p>
        </w:tc>
        <w:tc>
          <w:tcPr>
            <w:tcW w:w="1066" w:type="dxa"/>
            <w:tcBorders>
              <w:top w:val="single" w:sz="4" w:space="0" w:color="auto"/>
              <w:left w:val="nil"/>
              <w:bottom w:val="single" w:sz="4" w:space="0" w:color="auto"/>
              <w:right w:val="nil"/>
            </w:tcBorders>
            <w:shd w:val="clear" w:color="auto" w:fill="auto"/>
            <w:noWrap/>
            <w:vAlign w:val="bottom"/>
          </w:tcPr>
          <w:p w14:paraId="17BA6370" w14:textId="34A0C663" w:rsidR="00A075E5" w:rsidRPr="00A075E5" w:rsidRDefault="00A075E5" w:rsidP="00C358CC">
            <w:pPr>
              <w:spacing w:line="276" w:lineRule="auto"/>
              <w:rPr>
                <w:color w:val="000000"/>
              </w:rPr>
            </w:pPr>
            <w:r>
              <w:rPr>
                <w:color w:val="000000"/>
              </w:rPr>
              <w:t>p-value</w:t>
            </w:r>
          </w:p>
        </w:tc>
        <w:tc>
          <w:tcPr>
            <w:tcW w:w="1410" w:type="dxa"/>
            <w:tcBorders>
              <w:top w:val="nil"/>
              <w:left w:val="nil"/>
              <w:bottom w:val="nil"/>
              <w:right w:val="nil"/>
            </w:tcBorders>
            <w:shd w:val="clear" w:color="auto" w:fill="auto"/>
            <w:noWrap/>
            <w:vAlign w:val="bottom"/>
          </w:tcPr>
          <w:p w14:paraId="64858DE9" w14:textId="77777777" w:rsidR="00A075E5" w:rsidRPr="00A075E5" w:rsidRDefault="00A075E5" w:rsidP="00C358CC">
            <w:pPr>
              <w:spacing w:line="276" w:lineRule="auto"/>
              <w:jc w:val="right"/>
              <w:rPr>
                <w:color w:val="000000"/>
              </w:rPr>
            </w:pPr>
          </w:p>
        </w:tc>
        <w:tc>
          <w:tcPr>
            <w:tcW w:w="1112" w:type="dxa"/>
            <w:tcBorders>
              <w:top w:val="nil"/>
              <w:left w:val="nil"/>
              <w:bottom w:val="nil"/>
              <w:right w:val="nil"/>
            </w:tcBorders>
            <w:shd w:val="clear" w:color="auto" w:fill="auto"/>
            <w:noWrap/>
            <w:vAlign w:val="bottom"/>
          </w:tcPr>
          <w:p w14:paraId="72A215C2" w14:textId="77777777" w:rsidR="00A075E5" w:rsidRPr="00A075E5" w:rsidRDefault="00A075E5" w:rsidP="00C358CC">
            <w:pPr>
              <w:spacing w:line="276" w:lineRule="auto"/>
              <w:jc w:val="right"/>
              <w:rPr>
                <w:color w:val="000000"/>
              </w:rPr>
            </w:pPr>
          </w:p>
        </w:tc>
        <w:tc>
          <w:tcPr>
            <w:tcW w:w="1052" w:type="dxa"/>
            <w:tcBorders>
              <w:top w:val="nil"/>
              <w:left w:val="nil"/>
              <w:bottom w:val="nil"/>
              <w:right w:val="nil"/>
            </w:tcBorders>
            <w:shd w:val="clear" w:color="auto" w:fill="auto"/>
            <w:noWrap/>
            <w:vAlign w:val="bottom"/>
          </w:tcPr>
          <w:p w14:paraId="4F29A5D1" w14:textId="77777777" w:rsidR="00A075E5" w:rsidRPr="00A075E5" w:rsidRDefault="00A075E5" w:rsidP="00C358CC">
            <w:pPr>
              <w:spacing w:line="276" w:lineRule="auto"/>
              <w:jc w:val="right"/>
              <w:rPr>
                <w:color w:val="000000"/>
              </w:rPr>
            </w:pPr>
          </w:p>
        </w:tc>
      </w:tr>
      <w:tr w:rsidR="002F24E0" w:rsidRPr="00A075E5" w14:paraId="07731E88" w14:textId="77777777" w:rsidTr="0062409B">
        <w:trPr>
          <w:trHeight w:val="320"/>
        </w:trPr>
        <w:tc>
          <w:tcPr>
            <w:tcW w:w="1971" w:type="dxa"/>
            <w:tcBorders>
              <w:top w:val="single" w:sz="4" w:space="0" w:color="auto"/>
              <w:left w:val="nil"/>
              <w:bottom w:val="nil"/>
              <w:right w:val="nil"/>
            </w:tcBorders>
            <w:shd w:val="clear" w:color="auto" w:fill="auto"/>
            <w:noWrap/>
            <w:vAlign w:val="bottom"/>
          </w:tcPr>
          <w:p w14:paraId="0FA34AFF" w14:textId="51A1F243" w:rsidR="002F24E0" w:rsidRDefault="002F24E0" w:rsidP="002F24E0">
            <w:pPr>
              <w:spacing w:line="276" w:lineRule="auto"/>
              <w:rPr>
                <w:color w:val="000000"/>
              </w:rPr>
            </w:pPr>
            <w:r w:rsidRPr="00A075E5">
              <w:rPr>
                <w:color w:val="000000"/>
              </w:rPr>
              <w:t>(Intercept)</w:t>
            </w:r>
          </w:p>
        </w:tc>
        <w:tc>
          <w:tcPr>
            <w:tcW w:w="438" w:type="dxa"/>
            <w:tcBorders>
              <w:top w:val="single" w:sz="4" w:space="0" w:color="auto"/>
              <w:left w:val="nil"/>
              <w:bottom w:val="nil"/>
              <w:right w:val="nil"/>
            </w:tcBorders>
            <w:shd w:val="clear" w:color="auto" w:fill="auto"/>
            <w:noWrap/>
            <w:vAlign w:val="bottom"/>
          </w:tcPr>
          <w:p w14:paraId="0680CA65" w14:textId="5ADFFEEA" w:rsidR="002F24E0" w:rsidRPr="00A075E5" w:rsidRDefault="002F24E0" w:rsidP="002F24E0">
            <w:pPr>
              <w:spacing w:line="276" w:lineRule="auto"/>
              <w:jc w:val="right"/>
              <w:rPr>
                <w:color w:val="000000"/>
              </w:rPr>
            </w:pPr>
            <w:r>
              <w:rPr>
                <w:color w:val="000000"/>
              </w:rPr>
              <w:t>-</w:t>
            </w:r>
          </w:p>
        </w:tc>
        <w:tc>
          <w:tcPr>
            <w:tcW w:w="1447" w:type="dxa"/>
            <w:tcBorders>
              <w:top w:val="single" w:sz="4" w:space="0" w:color="auto"/>
              <w:left w:val="nil"/>
              <w:bottom w:val="nil"/>
              <w:right w:val="nil"/>
            </w:tcBorders>
            <w:shd w:val="clear" w:color="auto" w:fill="auto"/>
            <w:noWrap/>
            <w:vAlign w:val="bottom"/>
          </w:tcPr>
          <w:p w14:paraId="15E1292F" w14:textId="303B3FFE" w:rsidR="002F24E0" w:rsidRPr="002F24E0" w:rsidRDefault="002F24E0" w:rsidP="002F24E0">
            <w:pPr>
              <w:spacing w:line="276" w:lineRule="auto"/>
              <w:jc w:val="right"/>
              <w:rPr>
                <w:color w:val="000000"/>
              </w:rPr>
            </w:pPr>
            <w:r w:rsidRPr="002F24E0">
              <w:rPr>
                <w:color w:val="000000"/>
              </w:rPr>
              <w:t>8.78E+01</w:t>
            </w:r>
          </w:p>
        </w:tc>
        <w:tc>
          <w:tcPr>
            <w:tcW w:w="1026" w:type="dxa"/>
            <w:tcBorders>
              <w:top w:val="single" w:sz="4" w:space="0" w:color="auto"/>
              <w:left w:val="nil"/>
              <w:bottom w:val="nil"/>
              <w:right w:val="nil"/>
            </w:tcBorders>
            <w:shd w:val="clear" w:color="auto" w:fill="auto"/>
            <w:noWrap/>
            <w:vAlign w:val="bottom"/>
          </w:tcPr>
          <w:p w14:paraId="79F5B528" w14:textId="6F728045" w:rsidR="002F24E0" w:rsidRPr="0032204D" w:rsidRDefault="002F24E0" w:rsidP="002F24E0">
            <w:pPr>
              <w:spacing w:line="276" w:lineRule="auto"/>
              <w:jc w:val="right"/>
              <w:rPr>
                <w:color w:val="000000"/>
              </w:rPr>
            </w:pPr>
            <w:r w:rsidRPr="0032204D">
              <w:rPr>
                <w:color w:val="000000"/>
              </w:rPr>
              <w:t>-</w:t>
            </w:r>
          </w:p>
        </w:tc>
        <w:tc>
          <w:tcPr>
            <w:tcW w:w="953" w:type="dxa"/>
            <w:tcBorders>
              <w:top w:val="single" w:sz="4" w:space="0" w:color="auto"/>
              <w:left w:val="nil"/>
              <w:bottom w:val="nil"/>
              <w:right w:val="nil"/>
            </w:tcBorders>
            <w:shd w:val="clear" w:color="auto" w:fill="auto"/>
            <w:noWrap/>
            <w:vAlign w:val="bottom"/>
          </w:tcPr>
          <w:p w14:paraId="6233AB80" w14:textId="6F9DC95F" w:rsidR="002F24E0" w:rsidRPr="0032204D" w:rsidRDefault="002F24E0" w:rsidP="002F24E0">
            <w:pPr>
              <w:spacing w:line="276" w:lineRule="auto"/>
              <w:jc w:val="right"/>
              <w:rPr>
                <w:i/>
                <w:iCs/>
                <w:color w:val="000000"/>
              </w:rPr>
            </w:pPr>
            <w:r w:rsidRPr="0032204D">
              <w:rPr>
                <w:color w:val="000000"/>
              </w:rPr>
              <w:t>-</w:t>
            </w:r>
          </w:p>
        </w:tc>
        <w:tc>
          <w:tcPr>
            <w:tcW w:w="1410" w:type="dxa"/>
            <w:tcBorders>
              <w:top w:val="single" w:sz="4" w:space="0" w:color="auto"/>
              <w:left w:val="nil"/>
              <w:bottom w:val="nil"/>
              <w:right w:val="nil"/>
            </w:tcBorders>
            <w:shd w:val="clear" w:color="auto" w:fill="auto"/>
            <w:noWrap/>
            <w:vAlign w:val="bottom"/>
          </w:tcPr>
          <w:p w14:paraId="734743F5" w14:textId="1DF08832" w:rsidR="002F24E0" w:rsidRPr="002F24E0" w:rsidRDefault="002F24E0" w:rsidP="002F24E0">
            <w:pPr>
              <w:spacing w:line="276" w:lineRule="auto"/>
              <w:jc w:val="right"/>
              <w:rPr>
                <w:color w:val="000000"/>
              </w:rPr>
            </w:pPr>
            <w:r w:rsidRPr="002F24E0">
              <w:rPr>
                <w:color w:val="000000"/>
              </w:rPr>
              <w:t>2.33E-02</w:t>
            </w:r>
          </w:p>
        </w:tc>
        <w:tc>
          <w:tcPr>
            <w:tcW w:w="1163" w:type="dxa"/>
            <w:tcBorders>
              <w:top w:val="single" w:sz="4" w:space="0" w:color="auto"/>
              <w:left w:val="nil"/>
              <w:bottom w:val="nil"/>
              <w:right w:val="nil"/>
            </w:tcBorders>
            <w:shd w:val="clear" w:color="auto" w:fill="auto"/>
            <w:noWrap/>
            <w:vAlign w:val="bottom"/>
          </w:tcPr>
          <w:p w14:paraId="100714E1" w14:textId="6671B1E3" w:rsidR="002F24E0" w:rsidRPr="0032204D" w:rsidRDefault="002F24E0" w:rsidP="002F24E0">
            <w:pPr>
              <w:spacing w:line="276" w:lineRule="auto"/>
              <w:jc w:val="right"/>
              <w:rPr>
                <w:color w:val="000000"/>
              </w:rPr>
            </w:pPr>
            <w:r w:rsidRPr="0032204D">
              <w:rPr>
                <w:color w:val="000000"/>
              </w:rPr>
              <w:t>-</w:t>
            </w:r>
          </w:p>
        </w:tc>
        <w:tc>
          <w:tcPr>
            <w:tcW w:w="1066" w:type="dxa"/>
            <w:tcBorders>
              <w:top w:val="single" w:sz="4" w:space="0" w:color="auto"/>
              <w:left w:val="nil"/>
              <w:bottom w:val="nil"/>
              <w:right w:val="nil"/>
            </w:tcBorders>
            <w:shd w:val="clear" w:color="auto" w:fill="auto"/>
            <w:noWrap/>
            <w:vAlign w:val="bottom"/>
          </w:tcPr>
          <w:p w14:paraId="7AB8AD6A" w14:textId="63BB3F2E" w:rsidR="002F24E0" w:rsidRPr="0032204D" w:rsidRDefault="002F24E0" w:rsidP="002F24E0">
            <w:pPr>
              <w:spacing w:line="276" w:lineRule="auto"/>
              <w:jc w:val="right"/>
              <w:rPr>
                <w:color w:val="000000"/>
              </w:rPr>
            </w:pPr>
            <w:r w:rsidRPr="0032204D">
              <w:rPr>
                <w:color w:val="000000"/>
              </w:rPr>
              <w:t>-</w:t>
            </w:r>
          </w:p>
        </w:tc>
        <w:tc>
          <w:tcPr>
            <w:tcW w:w="1410" w:type="dxa"/>
            <w:tcBorders>
              <w:top w:val="nil"/>
              <w:left w:val="nil"/>
              <w:bottom w:val="nil"/>
              <w:right w:val="nil"/>
            </w:tcBorders>
            <w:shd w:val="clear" w:color="auto" w:fill="auto"/>
            <w:noWrap/>
            <w:vAlign w:val="bottom"/>
          </w:tcPr>
          <w:p w14:paraId="19E1A5C2" w14:textId="77777777" w:rsidR="002F24E0" w:rsidRPr="00A075E5" w:rsidRDefault="002F24E0" w:rsidP="002F24E0">
            <w:pPr>
              <w:spacing w:line="276" w:lineRule="auto"/>
              <w:jc w:val="right"/>
              <w:rPr>
                <w:color w:val="000000"/>
              </w:rPr>
            </w:pPr>
          </w:p>
        </w:tc>
        <w:tc>
          <w:tcPr>
            <w:tcW w:w="1112" w:type="dxa"/>
            <w:tcBorders>
              <w:top w:val="nil"/>
              <w:left w:val="nil"/>
              <w:bottom w:val="nil"/>
              <w:right w:val="nil"/>
            </w:tcBorders>
            <w:shd w:val="clear" w:color="auto" w:fill="auto"/>
            <w:noWrap/>
            <w:vAlign w:val="bottom"/>
          </w:tcPr>
          <w:p w14:paraId="00A0CCD6" w14:textId="77777777" w:rsidR="002F24E0" w:rsidRPr="00A075E5" w:rsidRDefault="002F24E0" w:rsidP="002F24E0">
            <w:pPr>
              <w:spacing w:line="276" w:lineRule="auto"/>
              <w:jc w:val="right"/>
              <w:rPr>
                <w:color w:val="000000"/>
              </w:rPr>
            </w:pPr>
          </w:p>
        </w:tc>
        <w:tc>
          <w:tcPr>
            <w:tcW w:w="1052" w:type="dxa"/>
            <w:tcBorders>
              <w:top w:val="nil"/>
              <w:left w:val="nil"/>
              <w:bottom w:val="nil"/>
              <w:right w:val="nil"/>
            </w:tcBorders>
            <w:shd w:val="clear" w:color="auto" w:fill="auto"/>
            <w:noWrap/>
            <w:vAlign w:val="bottom"/>
          </w:tcPr>
          <w:p w14:paraId="33DEDA8D" w14:textId="77777777" w:rsidR="002F24E0" w:rsidRPr="00A075E5" w:rsidRDefault="002F24E0" w:rsidP="002F24E0">
            <w:pPr>
              <w:spacing w:line="276" w:lineRule="auto"/>
              <w:jc w:val="right"/>
              <w:rPr>
                <w:color w:val="000000"/>
              </w:rPr>
            </w:pPr>
          </w:p>
        </w:tc>
      </w:tr>
      <w:tr w:rsidR="002F24E0" w:rsidRPr="00A075E5" w14:paraId="1C8BAF3E" w14:textId="77777777" w:rsidTr="0062409B">
        <w:trPr>
          <w:trHeight w:val="320"/>
        </w:trPr>
        <w:tc>
          <w:tcPr>
            <w:tcW w:w="1971" w:type="dxa"/>
            <w:tcBorders>
              <w:top w:val="nil"/>
              <w:left w:val="nil"/>
              <w:bottom w:val="nil"/>
              <w:right w:val="nil"/>
            </w:tcBorders>
            <w:shd w:val="clear" w:color="auto" w:fill="auto"/>
            <w:noWrap/>
            <w:vAlign w:val="bottom"/>
          </w:tcPr>
          <w:p w14:paraId="2BD53390" w14:textId="4CD7E329" w:rsidR="002F24E0" w:rsidRDefault="002F24E0" w:rsidP="002F24E0">
            <w:pPr>
              <w:spacing w:line="276" w:lineRule="auto"/>
              <w:rPr>
                <w:color w:val="000000"/>
              </w:rPr>
            </w:pPr>
            <w:r>
              <w:rPr>
                <w:color w:val="000000"/>
              </w:rPr>
              <w:t>CO</w:t>
            </w:r>
            <w:r>
              <w:rPr>
                <w:color w:val="000000"/>
                <w:vertAlign w:val="subscript"/>
              </w:rPr>
              <w:t>2</w:t>
            </w:r>
          </w:p>
        </w:tc>
        <w:tc>
          <w:tcPr>
            <w:tcW w:w="438" w:type="dxa"/>
            <w:tcBorders>
              <w:top w:val="nil"/>
              <w:left w:val="nil"/>
              <w:bottom w:val="nil"/>
              <w:right w:val="nil"/>
            </w:tcBorders>
            <w:shd w:val="clear" w:color="auto" w:fill="auto"/>
            <w:noWrap/>
            <w:vAlign w:val="bottom"/>
          </w:tcPr>
          <w:p w14:paraId="2D27F202" w14:textId="5E434F91" w:rsidR="002F24E0" w:rsidRPr="00A075E5" w:rsidRDefault="002F24E0" w:rsidP="002F24E0">
            <w:pPr>
              <w:spacing w:line="276" w:lineRule="auto"/>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tcPr>
          <w:p w14:paraId="707BF045" w14:textId="28568314" w:rsidR="002F24E0" w:rsidRPr="002F24E0" w:rsidRDefault="002F24E0" w:rsidP="002F24E0">
            <w:pPr>
              <w:spacing w:line="276" w:lineRule="auto"/>
              <w:jc w:val="right"/>
              <w:rPr>
                <w:color w:val="000000"/>
              </w:rPr>
            </w:pPr>
            <w:r w:rsidRPr="002F24E0">
              <w:rPr>
                <w:color w:val="000000"/>
              </w:rPr>
              <w:t>1.45E+01</w:t>
            </w:r>
          </w:p>
        </w:tc>
        <w:tc>
          <w:tcPr>
            <w:tcW w:w="1026" w:type="dxa"/>
            <w:tcBorders>
              <w:top w:val="nil"/>
              <w:left w:val="nil"/>
              <w:bottom w:val="nil"/>
              <w:right w:val="nil"/>
            </w:tcBorders>
            <w:shd w:val="clear" w:color="auto" w:fill="auto"/>
            <w:noWrap/>
            <w:vAlign w:val="bottom"/>
          </w:tcPr>
          <w:p w14:paraId="5DBD7416" w14:textId="23425B99" w:rsidR="002F24E0" w:rsidRPr="0032204D" w:rsidRDefault="002F24E0" w:rsidP="002F24E0">
            <w:pPr>
              <w:spacing w:line="276" w:lineRule="auto"/>
              <w:jc w:val="right"/>
              <w:rPr>
                <w:color w:val="000000"/>
              </w:rPr>
            </w:pPr>
            <w:r w:rsidRPr="0032204D">
              <w:rPr>
                <w:color w:val="000000"/>
              </w:rPr>
              <w:t>64.566</w:t>
            </w:r>
          </w:p>
        </w:tc>
        <w:tc>
          <w:tcPr>
            <w:tcW w:w="953" w:type="dxa"/>
            <w:tcBorders>
              <w:top w:val="nil"/>
              <w:left w:val="nil"/>
              <w:bottom w:val="nil"/>
              <w:right w:val="nil"/>
            </w:tcBorders>
            <w:shd w:val="clear" w:color="auto" w:fill="auto"/>
            <w:noWrap/>
            <w:vAlign w:val="bottom"/>
          </w:tcPr>
          <w:p w14:paraId="481B54EC" w14:textId="52659EAA" w:rsidR="002F24E0" w:rsidRPr="0032204D" w:rsidRDefault="002F24E0" w:rsidP="002F24E0">
            <w:pPr>
              <w:spacing w:line="276" w:lineRule="auto"/>
              <w:jc w:val="right"/>
              <w:rPr>
                <w:b/>
                <w:bCs/>
                <w:i/>
                <w:iCs/>
                <w:color w:val="000000"/>
              </w:rPr>
            </w:pPr>
            <w:r w:rsidRPr="0032204D">
              <w:rPr>
                <w:b/>
                <w:bCs/>
                <w:color w:val="000000"/>
              </w:rPr>
              <w:t>&lt;0.001</w:t>
            </w:r>
          </w:p>
        </w:tc>
        <w:tc>
          <w:tcPr>
            <w:tcW w:w="1410" w:type="dxa"/>
            <w:tcBorders>
              <w:top w:val="nil"/>
              <w:left w:val="nil"/>
              <w:bottom w:val="nil"/>
              <w:right w:val="nil"/>
            </w:tcBorders>
            <w:shd w:val="clear" w:color="auto" w:fill="auto"/>
            <w:noWrap/>
            <w:vAlign w:val="bottom"/>
          </w:tcPr>
          <w:p w14:paraId="5B95AEE9" w14:textId="00292D10" w:rsidR="002F24E0" w:rsidRPr="002F24E0" w:rsidRDefault="002F24E0" w:rsidP="002F24E0">
            <w:pPr>
              <w:spacing w:line="276" w:lineRule="auto"/>
              <w:jc w:val="right"/>
              <w:rPr>
                <w:color w:val="000000"/>
              </w:rPr>
            </w:pPr>
            <w:r w:rsidRPr="002F24E0">
              <w:rPr>
                <w:color w:val="000000"/>
              </w:rPr>
              <w:t>5.88E-01</w:t>
            </w:r>
          </w:p>
        </w:tc>
        <w:tc>
          <w:tcPr>
            <w:tcW w:w="1163" w:type="dxa"/>
            <w:tcBorders>
              <w:top w:val="nil"/>
              <w:left w:val="nil"/>
              <w:bottom w:val="nil"/>
              <w:right w:val="nil"/>
            </w:tcBorders>
            <w:shd w:val="clear" w:color="auto" w:fill="auto"/>
            <w:noWrap/>
            <w:vAlign w:val="bottom"/>
          </w:tcPr>
          <w:p w14:paraId="1863FDEF" w14:textId="22D449D0" w:rsidR="002F24E0" w:rsidRPr="0032204D" w:rsidRDefault="002F24E0" w:rsidP="002F24E0">
            <w:pPr>
              <w:spacing w:line="276" w:lineRule="auto"/>
              <w:jc w:val="right"/>
              <w:rPr>
                <w:color w:val="000000"/>
              </w:rPr>
            </w:pPr>
            <w:r w:rsidRPr="0032204D">
              <w:rPr>
                <w:color w:val="000000"/>
              </w:rPr>
              <w:t>73.92</w:t>
            </w:r>
            <w:r>
              <w:rPr>
                <w:color w:val="000000"/>
              </w:rPr>
              <w:t>0</w:t>
            </w:r>
          </w:p>
        </w:tc>
        <w:tc>
          <w:tcPr>
            <w:tcW w:w="1066" w:type="dxa"/>
            <w:tcBorders>
              <w:top w:val="nil"/>
              <w:left w:val="nil"/>
              <w:bottom w:val="nil"/>
              <w:right w:val="nil"/>
            </w:tcBorders>
            <w:shd w:val="clear" w:color="auto" w:fill="auto"/>
            <w:noWrap/>
            <w:vAlign w:val="bottom"/>
          </w:tcPr>
          <w:p w14:paraId="4F1172C5" w14:textId="5FBD152C" w:rsidR="002F24E0" w:rsidRPr="0032204D" w:rsidRDefault="002F24E0" w:rsidP="002F24E0">
            <w:pPr>
              <w:spacing w:line="276" w:lineRule="auto"/>
              <w:jc w:val="right"/>
              <w:rPr>
                <w:b/>
                <w:bCs/>
                <w:color w:val="000000"/>
              </w:rPr>
            </w:pPr>
            <w:r w:rsidRPr="0032204D">
              <w:rPr>
                <w:b/>
                <w:bCs/>
                <w:color w:val="000000"/>
              </w:rPr>
              <w:t>&lt;0.001</w:t>
            </w:r>
          </w:p>
        </w:tc>
        <w:tc>
          <w:tcPr>
            <w:tcW w:w="1410" w:type="dxa"/>
            <w:tcBorders>
              <w:top w:val="nil"/>
              <w:left w:val="nil"/>
              <w:bottom w:val="nil"/>
              <w:right w:val="nil"/>
            </w:tcBorders>
            <w:shd w:val="clear" w:color="auto" w:fill="auto"/>
            <w:noWrap/>
            <w:vAlign w:val="bottom"/>
          </w:tcPr>
          <w:p w14:paraId="6B6CCB34" w14:textId="77777777" w:rsidR="002F24E0" w:rsidRPr="00A075E5" w:rsidRDefault="002F24E0" w:rsidP="002F24E0">
            <w:pPr>
              <w:spacing w:line="276" w:lineRule="auto"/>
              <w:jc w:val="right"/>
              <w:rPr>
                <w:color w:val="000000"/>
              </w:rPr>
            </w:pPr>
          </w:p>
        </w:tc>
        <w:tc>
          <w:tcPr>
            <w:tcW w:w="1112" w:type="dxa"/>
            <w:tcBorders>
              <w:top w:val="nil"/>
              <w:left w:val="nil"/>
              <w:bottom w:val="nil"/>
              <w:right w:val="nil"/>
            </w:tcBorders>
            <w:shd w:val="clear" w:color="auto" w:fill="auto"/>
            <w:noWrap/>
            <w:vAlign w:val="bottom"/>
          </w:tcPr>
          <w:p w14:paraId="47BC6959" w14:textId="77777777" w:rsidR="002F24E0" w:rsidRPr="00A075E5" w:rsidRDefault="002F24E0" w:rsidP="002F24E0">
            <w:pPr>
              <w:spacing w:line="276" w:lineRule="auto"/>
              <w:jc w:val="right"/>
              <w:rPr>
                <w:color w:val="000000"/>
              </w:rPr>
            </w:pPr>
          </w:p>
        </w:tc>
        <w:tc>
          <w:tcPr>
            <w:tcW w:w="1052" w:type="dxa"/>
            <w:tcBorders>
              <w:top w:val="nil"/>
              <w:left w:val="nil"/>
              <w:bottom w:val="nil"/>
              <w:right w:val="nil"/>
            </w:tcBorders>
            <w:shd w:val="clear" w:color="auto" w:fill="auto"/>
            <w:noWrap/>
            <w:vAlign w:val="bottom"/>
          </w:tcPr>
          <w:p w14:paraId="2222650F" w14:textId="77777777" w:rsidR="002F24E0" w:rsidRPr="00A075E5" w:rsidRDefault="002F24E0" w:rsidP="002F24E0">
            <w:pPr>
              <w:spacing w:line="276" w:lineRule="auto"/>
              <w:jc w:val="right"/>
              <w:rPr>
                <w:color w:val="000000"/>
              </w:rPr>
            </w:pPr>
          </w:p>
        </w:tc>
      </w:tr>
      <w:tr w:rsidR="002F24E0" w:rsidRPr="00A075E5" w14:paraId="71DB9978" w14:textId="77777777" w:rsidTr="0062409B">
        <w:trPr>
          <w:trHeight w:val="320"/>
        </w:trPr>
        <w:tc>
          <w:tcPr>
            <w:tcW w:w="1971" w:type="dxa"/>
            <w:tcBorders>
              <w:top w:val="nil"/>
              <w:left w:val="nil"/>
              <w:bottom w:val="nil"/>
              <w:right w:val="nil"/>
            </w:tcBorders>
            <w:shd w:val="clear" w:color="auto" w:fill="auto"/>
            <w:noWrap/>
            <w:vAlign w:val="bottom"/>
          </w:tcPr>
          <w:p w14:paraId="35CE993E" w14:textId="1132682D" w:rsidR="002F24E0" w:rsidRDefault="002F24E0" w:rsidP="002F24E0">
            <w:pPr>
              <w:spacing w:line="276" w:lineRule="auto"/>
              <w:rPr>
                <w:color w:val="000000"/>
              </w:rPr>
            </w:pPr>
            <w:r>
              <w:rPr>
                <w:color w:val="000000"/>
              </w:rPr>
              <w:t>Inoculation (I)</w:t>
            </w:r>
          </w:p>
        </w:tc>
        <w:tc>
          <w:tcPr>
            <w:tcW w:w="438" w:type="dxa"/>
            <w:tcBorders>
              <w:top w:val="nil"/>
              <w:left w:val="nil"/>
              <w:bottom w:val="nil"/>
              <w:right w:val="nil"/>
            </w:tcBorders>
            <w:shd w:val="clear" w:color="auto" w:fill="auto"/>
            <w:noWrap/>
            <w:vAlign w:val="bottom"/>
          </w:tcPr>
          <w:p w14:paraId="51D9B072" w14:textId="5750517B" w:rsidR="002F24E0" w:rsidRPr="00A075E5" w:rsidRDefault="002F24E0" w:rsidP="002F24E0">
            <w:pPr>
              <w:spacing w:line="276" w:lineRule="auto"/>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tcPr>
          <w:p w14:paraId="2752E5D9" w14:textId="1100153E" w:rsidR="002F24E0" w:rsidRPr="002F24E0" w:rsidRDefault="002F24E0" w:rsidP="002F24E0">
            <w:pPr>
              <w:spacing w:line="276" w:lineRule="auto"/>
              <w:jc w:val="right"/>
              <w:rPr>
                <w:color w:val="000000"/>
              </w:rPr>
            </w:pPr>
            <w:r w:rsidRPr="002F24E0">
              <w:rPr>
                <w:color w:val="000000"/>
              </w:rPr>
              <w:t>1.88E+02</w:t>
            </w:r>
          </w:p>
        </w:tc>
        <w:tc>
          <w:tcPr>
            <w:tcW w:w="1026" w:type="dxa"/>
            <w:tcBorders>
              <w:top w:val="nil"/>
              <w:left w:val="nil"/>
              <w:bottom w:val="nil"/>
              <w:right w:val="nil"/>
            </w:tcBorders>
            <w:shd w:val="clear" w:color="auto" w:fill="auto"/>
            <w:noWrap/>
            <w:vAlign w:val="bottom"/>
          </w:tcPr>
          <w:p w14:paraId="324886E8" w14:textId="55471B6B" w:rsidR="002F24E0" w:rsidRPr="0032204D" w:rsidRDefault="002F24E0" w:rsidP="002F24E0">
            <w:pPr>
              <w:spacing w:line="276" w:lineRule="auto"/>
              <w:jc w:val="right"/>
              <w:rPr>
                <w:color w:val="000000"/>
              </w:rPr>
            </w:pPr>
            <w:r w:rsidRPr="0032204D">
              <w:rPr>
                <w:color w:val="000000"/>
              </w:rPr>
              <w:t>41.615</w:t>
            </w:r>
          </w:p>
        </w:tc>
        <w:tc>
          <w:tcPr>
            <w:tcW w:w="953" w:type="dxa"/>
            <w:tcBorders>
              <w:top w:val="nil"/>
              <w:left w:val="nil"/>
              <w:bottom w:val="nil"/>
              <w:right w:val="nil"/>
            </w:tcBorders>
            <w:shd w:val="clear" w:color="auto" w:fill="auto"/>
            <w:noWrap/>
            <w:vAlign w:val="bottom"/>
          </w:tcPr>
          <w:p w14:paraId="236C3A4A" w14:textId="56266E19" w:rsidR="002F24E0" w:rsidRPr="0032204D" w:rsidRDefault="002F24E0" w:rsidP="002F24E0">
            <w:pPr>
              <w:spacing w:line="276" w:lineRule="auto"/>
              <w:jc w:val="right"/>
              <w:rPr>
                <w:b/>
                <w:bCs/>
                <w:i/>
                <w:iCs/>
                <w:color w:val="000000"/>
              </w:rPr>
            </w:pPr>
            <w:r w:rsidRPr="0032204D">
              <w:rPr>
                <w:b/>
                <w:bCs/>
                <w:color w:val="000000"/>
              </w:rPr>
              <w:t>&lt;0.001</w:t>
            </w:r>
          </w:p>
        </w:tc>
        <w:tc>
          <w:tcPr>
            <w:tcW w:w="1410" w:type="dxa"/>
            <w:tcBorders>
              <w:top w:val="nil"/>
              <w:left w:val="nil"/>
              <w:bottom w:val="nil"/>
              <w:right w:val="nil"/>
            </w:tcBorders>
            <w:shd w:val="clear" w:color="auto" w:fill="auto"/>
            <w:noWrap/>
            <w:vAlign w:val="bottom"/>
          </w:tcPr>
          <w:p w14:paraId="0A04F1B7" w14:textId="4705507D" w:rsidR="002F24E0" w:rsidRPr="002F24E0" w:rsidRDefault="002F24E0" w:rsidP="002F24E0">
            <w:pPr>
              <w:spacing w:line="276" w:lineRule="auto"/>
              <w:jc w:val="right"/>
              <w:rPr>
                <w:color w:val="000000"/>
              </w:rPr>
            </w:pPr>
            <w:r w:rsidRPr="002F24E0">
              <w:rPr>
                <w:color w:val="000000"/>
              </w:rPr>
              <w:t>1.11E+00</w:t>
            </w:r>
          </w:p>
        </w:tc>
        <w:tc>
          <w:tcPr>
            <w:tcW w:w="1163" w:type="dxa"/>
            <w:tcBorders>
              <w:top w:val="nil"/>
              <w:left w:val="nil"/>
              <w:bottom w:val="nil"/>
              <w:right w:val="nil"/>
            </w:tcBorders>
            <w:shd w:val="clear" w:color="auto" w:fill="auto"/>
            <w:noWrap/>
            <w:vAlign w:val="bottom"/>
          </w:tcPr>
          <w:p w14:paraId="7AB9C23C" w14:textId="3F6A513C" w:rsidR="002F24E0" w:rsidRPr="0032204D" w:rsidRDefault="002F24E0" w:rsidP="002F24E0">
            <w:pPr>
              <w:spacing w:line="276" w:lineRule="auto"/>
              <w:jc w:val="right"/>
              <w:rPr>
                <w:color w:val="000000"/>
              </w:rPr>
            </w:pPr>
            <w:r w:rsidRPr="0032204D">
              <w:rPr>
                <w:color w:val="000000"/>
              </w:rPr>
              <w:t>58.019</w:t>
            </w:r>
          </w:p>
        </w:tc>
        <w:tc>
          <w:tcPr>
            <w:tcW w:w="1066" w:type="dxa"/>
            <w:tcBorders>
              <w:top w:val="nil"/>
              <w:left w:val="nil"/>
              <w:bottom w:val="nil"/>
              <w:right w:val="nil"/>
            </w:tcBorders>
            <w:shd w:val="clear" w:color="auto" w:fill="auto"/>
            <w:noWrap/>
            <w:vAlign w:val="bottom"/>
          </w:tcPr>
          <w:p w14:paraId="435D5FF3" w14:textId="6784300A" w:rsidR="002F24E0" w:rsidRPr="0032204D" w:rsidRDefault="002F24E0" w:rsidP="002F24E0">
            <w:pPr>
              <w:spacing w:line="276" w:lineRule="auto"/>
              <w:jc w:val="right"/>
              <w:rPr>
                <w:b/>
                <w:bCs/>
                <w:color w:val="000000"/>
              </w:rPr>
            </w:pPr>
            <w:r w:rsidRPr="0032204D">
              <w:rPr>
                <w:b/>
                <w:bCs/>
                <w:color w:val="000000"/>
              </w:rPr>
              <w:t>&lt;0.001</w:t>
            </w:r>
          </w:p>
        </w:tc>
        <w:tc>
          <w:tcPr>
            <w:tcW w:w="1410" w:type="dxa"/>
            <w:tcBorders>
              <w:top w:val="nil"/>
              <w:left w:val="nil"/>
              <w:bottom w:val="nil"/>
              <w:right w:val="nil"/>
            </w:tcBorders>
            <w:shd w:val="clear" w:color="auto" w:fill="auto"/>
            <w:noWrap/>
            <w:vAlign w:val="bottom"/>
          </w:tcPr>
          <w:p w14:paraId="7036B355" w14:textId="77777777" w:rsidR="002F24E0" w:rsidRPr="00A075E5" w:rsidRDefault="002F24E0" w:rsidP="002F24E0">
            <w:pPr>
              <w:spacing w:line="276" w:lineRule="auto"/>
              <w:jc w:val="right"/>
              <w:rPr>
                <w:color w:val="000000"/>
              </w:rPr>
            </w:pPr>
          </w:p>
        </w:tc>
        <w:tc>
          <w:tcPr>
            <w:tcW w:w="1112" w:type="dxa"/>
            <w:tcBorders>
              <w:top w:val="nil"/>
              <w:left w:val="nil"/>
              <w:bottom w:val="nil"/>
              <w:right w:val="nil"/>
            </w:tcBorders>
            <w:shd w:val="clear" w:color="auto" w:fill="auto"/>
            <w:noWrap/>
            <w:vAlign w:val="bottom"/>
          </w:tcPr>
          <w:p w14:paraId="7D8ABDB5" w14:textId="77777777" w:rsidR="002F24E0" w:rsidRPr="00A075E5" w:rsidRDefault="002F24E0" w:rsidP="002F24E0">
            <w:pPr>
              <w:spacing w:line="276" w:lineRule="auto"/>
              <w:jc w:val="right"/>
              <w:rPr>
                <w:color w:val="000000"/>
              </w:rPr>
            </w:pPr>
          </w:p>
        </w:tc>
        <w:tc>
          <w:tcPr>
            <w:tcW w:w="1052" w:type="dxa"/>
            <w:tcBorders>
              <w:top w:val="nil"/>
              <w:left w:val="nil"/>
              <w:bottom w:val="nil"/>
              <w:right w:val="nil"/>
            </w:tcBorders>
            <w:shd w:val="clear" w:color="auto" w:fill="auto"/>
            <w:noWrap/>
            <w:vAlign w:val="bottom"/>
          </w:tcPr>
          <w:p w14:paraId="4E9CD671" w14:textId="77777777" w:rsidR="002F24E0" w:rsidRPr="00A075E5" w:rsidRDefault="002F24E0" w:rsidP="002F24E0">
            <w:pPr>
              <w:spacing w:line="276" w:lineRule="auto"/>
              <w:jc w:val="right"/>
              <w:rPr>
                <w:color w:val="000000"/>
              </w:rPr>
            </w:pPr>
          </w:p>
        </w:tc>
      </w:tr>
      <w:tr w:rsidR="002F24E0" w:rsidRPr="00A075E5" w14:paraId="275696E2" w14:textId="77777777" w:rsidTr="0062409B">
        <w:trPr>
          <w:trHeight w:val="320"/>
        </w:trPr>
        <w:tc>
          <w:tcPr>
            <w:tcW w:w="1971" w:type="dxa"/>
            <w:tcBorders>
              <w:top w:val="nil"/>
              <w:left w:val="nil"/>
              <w:bottom w:val="nil"/>
              <w:right w:val="nil"/>
            </w:tcBorders>
            <w:shd w:val="clear" w:color="auto" w:fill="auto"/>
            <w:noWrap/>
            <w:vAlign w:val="bottom"/>
          </w:tcPr>
          <w:p w14:paraId="109B8A6E" w14:textId="55D33660" w:rsidR="002F24E0" w:rsidRDefault="002F24E0" w:rsidP="002F24E0">
            <w:pPr>
              <w:spacing w:line="276" w:lineRule="auto"/>
              <w:rPr>
                <w:color w:val="000000"/>
              </w:rPr>
            </w:pPr>
            <w:r>
              <w:rPr>
                <w:color w:val="000000"/>
              </w:rPr>
              <w:t>N fertilization (N)</w:t>
            </w:r>
          </w:p>
        </w:tc>
        <w:tc>
          <w:tcPr>
            <w:tcW w:w="438" w:type="dxa"/>
            <w:tcBorders>
              <w:top w:val="nil"/>
              <w:left w:val="nil"/>
              <w:bottom w:val="nil"/>
              <w:right w:val="nil"/>
            </w:tcBorders>
            <w:shd w:val="clear" w:color="auto" w:fill="auto"/>
            <w:noWrap/>
            <w:vAlign w:val="bottom"/>
          </w:tcPr>
          <w:p w14:paraId="3A1A5EED" w14:textId="3F52B36D" w:rsidR="002F24E0" w:rsidRPr="00A075E5" w:rsidRDefault="002F24E0" w:rsidP="002F24E0">
            <w:pPr>
              <w:spacing w:line="276" w:lineRule="auto"/>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tcPr>
          <w:p w14:paraId="20B87015" w14:textId="4BCDB7F6" w:rsidR="002F24E0" w:rsidRPr="002F24E0" w:rsidRDefault="002F24E0" w:rsidP="002F24E0">
            <w:pPr>
              <w:spacing w:line="276" w:lineRule="auto"/>
              <w:jc w:val="right"/>
              <w:rPr>
                <w:color w:val="000000"/>
              </w:rPr>
            </w:pPr>
            <w:r w:rsidRPr="002F24E0">
              <w:rPr>
                <w:color w:val="000000"/>
              </w:rPr>
              <w:t>9.35E-01</w:t>
            </w:r>
          </w:p>
        </w:tc>
        <w:tc>
          <w:tcPr>
            <w:tcW w:w="1026" w:type="dxa"/>
            <w:tcBorders>
              <w:top w:val="nil"/>
              <w:left w:val="nil"/>
              <w:bottom w:val="nil"/>
              <w:right w:val="nil"/>
            </w:tcBorders>
            <w:shd w:val="clear" w:color="auto" w:fill="auto"/>
            <w:noWrap/>
            <w:vAlign w:val="bottom"/>
          </w:tcPr>
          <w:p w14:paraId="5EB0A221" w14:textId="4FB5F3D9" w:rsidR="002F24E0" w:rsidRPr="0032204D" w:rsidRDefault="002F24E0" w:rsidP="002F24E0">
            <w:pPr>
              <w:spacing w:line="276" w:lineRule="auto"/>
              <w:jc w:val="right"/>
              <w:rPr>
                <w:color w:val="000000"/>
              </w:rPr>
            </w:pPr>
            <w:r w:rsidRPr="0032204D">
              <w:rPr>
                <w:color w:val="000000"/>
              </w:rPr>
              <w:t>306.675</w:t>
            </w:r>
          </w:p>
        </w:tc>
        <w:tc>
          <w:tcPr>
            <w:tcW w:w="953" w:type="dxa"/>
            <w:tcBorders>
              <w:top w:val="nil"/>
              <w:left w:val="nil"/>
              <w:bottom w:val="nil"/>
              <w:right w:val="nil"/>
            </w:tcBorders>
            <w:shd w:val="clear" w:color="auto" w:fill="auto"/>
            <w:noWrap/>
            <w:vAlign w:val="bottom"/>
          </w:tcPr>
          <w:p w14:paraId="3948B749" w14:textId="6F53F815" w:rsidR="002F24E0" w:rsidRPr="0032204D" w:rsidRDefault="002F24E0" w:rsidP="002F24E0">
            <w:pPr>
              <w:spacing w:line="276" w:lineRule="auto"/>
              <w:jc w:val="right"/>
              <w:rPr>
                <w:b/>
                <w:bCs/>
                <w:i/>
                <w:iCs/>
                <w:color w:val="000000"/>
              </w:rPr>
            </w:pPr>
            <w:r w:rsidRPr="0032204D">
              <w:rPr>
                <w:b/>
                <w:bCs/>
                <w:color w:val="000000"/>
              </w:rPr>
              <w:t>&lt;0.001</w:t>
            </w:r>
          </w:p>
        </w:tc>
        <w:tc>
          <w:tcPr>
            <w:tcW w:w="1410" w:type="dxa"/>
            <w:tcBorders>
              <w:top w:val="nil"/>
              <w:left w:val="nil"/>
              <w:bottom w:val="nil"/>
              <w:right w:val="nil"/>
            </w:tcBorders>
            <w:shd w:val="clear" w:color="auto" w:fill="auto"/>
            <w:noWrap/>
            <w:vAlign w:val="bottom"/>
          </w:tcPr>
          <w:p w14:paraId="35AC498E" w14:textId="02DE3177" w:rsidR="002F24E0" w:rsidRPr="002F24E0" w:rsidRDefault="002F24E0" w:rsidP="002F24E0">
            <w:pPr>
              <w:spacing w:line="276" w:lineRule="auto"/>
              <w:jc w:val="right"/>
              <w:rPr>
                <w:color w:val="000000"/>
              </w:rPr>
            </w:pPr>
            <w:r w:rsidRPr="002F24E0">
              <w:rPr>
                <w:color w:val="000000"/>
              </w:rPr>
              <w:t>3.82E-03</w:t>
            </w:r>
          </w:p>
        </w:tc>
        <w:tc>
          <w:tcPr>
            <w:tcW w:w="1163" w:type="dxa"/>
            <w:tcBorders>
              <w:top w:val="nil"/>
              <w:left w:val="nil"/>
              <w:bottom w:val="nil"/>
              <w:right w:val="nil"/>
            </w:tcBorders>
            <w:shd w:val="clear" w:color="auto" w:fill="auto"/>
            <w:noWrap/>
            <w:vAlign w:val="bottom"/>
          </w:tcPr>
          <w:p w14:paraId="2D8EA4DA" w14:textId="7D008EC7" w:rsidR="002F24E0" w:rsidRPr="0032204D" w:rsidRDefault="002F24E0" w:rsidP="002F24E0">
            <w:pPr>
              <w:spacing w:line="276" w:lineRule="auto"/>
              <w:jc w:val="right"/>
              <w:rPr>
                <w:color w:val="000000"/>
              </w:rPr>
            </w:pPr>
            <w:r w:rsidRPr="0032204D">
              <w:rPr>
                <w:color w:val="000000"/>
              </w:rPr>
              <w:t>223.832</w:t>
            </w:r>
          </w:p>
        </w:tc>
        <w:tc>
          <w:tcPr>
            <w:tcW w:w="1066" w:type="dxa"/>
            <w:tcBorders>
              <w:top w:val="nil"/>
              <w:left w:val="nil"/>
              <w:bottom w:val="nil"/>
              <w:right w:val="nil"/>
            </w:tcBorders>
            <w:shd w:val="clear" w:color="auto" w:fill="auto"/>
            <w:noWrap/>
            <w:vAlign w:val="bottom"/>
          </w:tcPr>
          <w:p w14:paraId="545717FC" w14:textId="530BD9E2" w:rsidR="002F24E0" w:rsidRPr="0032204D" w:rsidRDefault="002F24E0" w:rsidP="002F24E0">
            <w:pPr>
              <w:spacing w:line="276" w:lineRule="auto"/>
              <w:jc w:val="right"/>
              <w:rPr>
                <w:b/>
                <w:bCs/>
                <w:color w:val="000000"/>
              </w:rPr>
            </w:pPr>
            <w:r w:rsidRPr="0032204D">
              <w:rPr>
                <w:b/>
                <w:bCs/>
                <w:color w:val="000000"/>
              </w:rPr>
              <w:t>&lt;0.001</w:t>
            </w:r>
          </w:p>
        </w:tc>
        <w:tc>
          <w:tcPr>
            <w:tcW w:w="1410" w:type="dxa"/>
            <w:tcBorders>
              <w:top w:val="nil"/>
              <w:left w:val="nil"/>
              <w:bottom w:val="nil"/>
              <w:right w:val="nil"/>
            </w:tcBorders>
            <w:shd w:val="clear" w:color="auto" w:fill="auto"/>
            <w:noWrap/>
            <w:vAlign w:val="bottom"/>
          </w:tcPr>
          <w:p w14:paraId="2C4001C1" w14:textId="77777777" w:rsidR="002F24E0" w:rsidRPr="00A075E5" w:rsidRDefault="002F24E0" w:rsidP="002F24E0">
            <w:pPr>
              <w:spacing w:line="276" w:lineRule="auto"/>
              <w:jc w:val="right"/>
              <w:rPr>
                <w:color w:val="000000"/>
              </w:rPr>
            </w:pPr>
          </w:p>
        </w:tc>
        <w:tc>
          <w:tcPr>
            <w:tcW w:w="1112" w:type="dxa"/>
            <w:tcBorders>
              <w:top w:val="nil"/>
              <w:left w:val="nil"/>
              <w:bottom w:val="nil"/>
              <w:right w:val="nil"/>
            </w:tcBorders>
            <w:shd w:val="clear" w:color="auto" w:fill="auto"/>
            <w:noWrap/>
            <w:vAlign w:val="bottom"/>
          </w:tcPr>
          <w:p w14:paraId="2E900F79" w14:textId="77777777" w:rsidR="002F24E0" w:rsidRPr="00A075E5" w:rsidRDefault="002F24E0" w:rsidP="002F24E0">
            <w:pPr>
              <w:spacing w:line="276" w:lineRule="auto"/>
              <w:jc w:val="right"/>
              <w:rPr>
                <w:color w:val="000000"/>
              </w:rPr>
            </w:pPr>
          </w:p>
        </w:tc>
        <w:tc>
          <w:tcPr>
            <w:tcW w:w="1052" w:type="dxa"/>
            <w:tcBorders>
              <w:top w:val="nil"/>
              <w:left w:val="nil"/>
              <w:bottom w:val="nil"/>
              <w:right w:val="nil"/>
            </w:tcBorders>
            <w:shd w:val="clear" w:color="auto" w:fill="auto"/>
            <w:noWrap/>
            <w:vAlign w:val="bottom"/>
          </w:tcPr>
          <w:p w14:paraId="67AE5DEF" w14:textId="77777777" w:rsidR="002F24E0" w:rsidRPr="00A075E5" w:rsidRDefault="002F24E0" w:rsidP="002F24E0">
            <w:pPr>
              <w:spacing w:line="276" w:lineRule="auto"/>
              <w:jc w:val="right"/>
              <w:rPr>
                <w:color w:val="000000"/>
              </w:rPr>
            </w:pPr>
          </w:p>
        </w:tc>
      </w:tr>
      <w:tr w:rsidR="002F24E0" w:rsidRPr="00A075E5" w14:paraId="6C9BB0A9" w14:textId="77777777" w:rsidTr="0062409B">
        <w:trPr>
          <w:trHeight w:val="320"/>
        </w:trPr>
        <w:tc>
          <w:tcPr>
            <w:tcW w:w="1971" w:type="dxa"/>
            <w:tcBorders>
              <w:top w:val="nil"/>
              <w:left w:val="nil"/>
              <w:bottom w:val="nil"/>
              <w:right w:val="nil"/>
            </w:tcBorders>
            <w:shd w:val="clear" w:color="auto" w:fill="auto"/>
            <w:noWrap/>
            <w:vAlign w:val="bottom"/>
          </w:tcPr>
          <w:p w14:paraId="795972A5" w14:textId="22D9EB46" w:rsidR="002F24E0" w:rsidRDefault="002F24E0" w:rsidP="002F24E0">
            <w:pPr>
              <w:spacing w:line="276" w:lineRule="auto"/>
              <w:rPr>
                <w:color w:val="000000"/>
              </w:rPr>
            </w:pPr>
            <w:r>
              <w:rPr>
                <w:color w:val="000000"/>
              </w:rPr>
              <w:t>CO</w:t>
            </w:r>
            <w:r>
              <w:rPr>
                <w:color w:val="000000"/>
                <w:vertAlign w:val="subscript"/>
              </w:rPr>
              <w:t>2</w:t>
            </w:r>
            <w:r>
              <w:rPr>
                <w:color w:val="000000"/>
              </w:rPr>
              <w:t>*I</w:t>
            </w:r>
          </w:p>
        </w:tc>
        <w:tc>
          <w:tcPr>
            <w:tcW w:w="438" w:type="dxa"/>
            <w:tcBorders>
              <w:top w:val="nil"/>
              <w:left w:val="nil"/>
              <w:bottom w:val="nil"/>
              <w:right w:val="nil"/>
            </w:tcBorders>
            <w:shd w:val="clear" w:color="auto" w:fill="auto"/>
            <w:noWrap/>
            <w:vAlign w:val="bottom"/>
          </w:tcPr>
          <w:p w14:paraId="77902CD5" w14:textId="62BA2AF9" w:rsidR="002F24E0" w:rsidRPr="00A075E5" w:rsidRDefault="002F24E0" w:rsidP="002F24E0">
            <w:pPr>
              <w:spacing w:line="276" w:lineRule="auto"/>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tcPr>
          <w:p w14:paraId="7114E22F" w14:textId="4BBCE39D" w:rsidR="002F24E0" w:rsidRPr="002F24E0" w:rsidRDefault="002F24E0" w:rsidP="002F24E0">
            <w:pPr>
              <w:spacing w:line="276" w:lineRule="auto"/>
              <w:jc w:val="right"/>
              <w:rPr>
                <w:color w:val="000000"/>
              </w:rPr>
            </w:pPr>
            <w:r w:rsidRPr="002F24E0">
              <w:rPr>
                <w:color w:val="000000"/>
              </w:rPr>
              <w:t>8.35E+01</w:t>
            </w:r>
          </w:p>
        </w:tc>
        <w:tc>
          <w:tcPr>
            <w:tcW w:w="1026" w:type="dxa"/>
            <w:tcBorders>
              <w:top w:val="nil"/>
              <w:left w:val="nil"/>
              <w:bottom w:val="nil"/>
              <w:right w:val="nil"/>
            </w:tcBorders>
            <w:shd w:val="clear" w:color="auto" w:fill="auto"/>
            <w:noWrap/>
            <w:vAlign w:val="bottom"/>
          </w:tcPr>
          <w:p w14:paraId="49361A30" w14:textId="71B14B9F" w:rsidR="002F24E0" w:rsidRPr="0032204D" w:rsidRDefault="002F24E0" w:rsidP="002F24E0">
            <w:pPr>
              <w:spacing w:line="276" w:lineRule="auto"/>
              <w:jc w:val="right"/>
              <w:rPr>
                <w:color w:val="000000"/>
              </w:rPr>
            </w:pPr>
            <w:r w:rsidRPr="0032204D">
              <w:rPr>
                <w:color w:val="000000"/>
              </w:rPr>
              <w:t>2.708</w:t>
            </w:r>
          </w:p>
        </w:tc>
        <w:tc>
          <w:tcPr>
            <w:tcW w:w="953" w:type="dxa"/>
            <w:tcBorders>
              <w:top w:val="nil"/>
              <w:left w:val="nil"/>
              <w:bottom w:val="nil"/>
              <w:right w:val="nil"/>
            </w:tcBorders>
            <w:shd w:val="clear" w:color="auto" w:fill="auto"/>
            <w:noWrap/>
            <w:vAlign w:val="bottom"/>
          </w:tcPr>
          <w:p w14:paraId="3B9779AE" w14:textId="744947FD" w:rsidR="002F24E0" w:rsidRPr="00542E86" w:rsidRDefault="002F24E0" w:rsidP="002F24E0">
            <w:pPr>
              <w:spacing w:line="276" w:lineRule="auto"/>
              <w:jc w:val="right"/>
              <w:rPr>
                <w:color w:val="000000"/>
              </w:rPr>
            </w:pPr>
            <w:r w:rsidRPr="00542E86">
              <w:rPr>
                <w:color w:val="000000"/>
              </w:rPr>
              <w:t>0.100</w:t>
            </w:r>
          </w:p>
        </w:tc>
        <w:tc>
          <w:tcPr>
            <w:tcW w:w="1410" w:type="dxa"/>
            <w:tcBorders>
              <w:top w:val="nil"/>
              <w:left w:val="nil"/>
              <w:bottom w:val="nil"/>
              <w:right w:val="nil"/>
            </w:tcBorders>
            <w:shd w:val="clear" w:color="auto" w:fill="auto"/>
            <w:noWrap/>
            <w:vAlign w:val="bottom"/>
          </w:tcPr>
          <w:p w14:paraId="3D23E4AC" w14:textId="546A70F3" w:rsidR="002F24E0" w:rsidRPr="002F24E0" w:rsidRDefault="002F24E0" w:rsidP="002F24E0">
            <w:pPr>
              <w:spacing w:line="276" w:lineRule="auto"/>
              <w:jc w:val="right"/>
              <w:rPr>
                <w:color w:val="000000"/>
              </w:rPr>
            </w:pPr>
            <w:r w:rsidRPr="002F24E0">
              <w:rPr>
                <w:color w:val="000000"/>
              </w:rPr>
              <w:t>-1.21E-01</w:t>
            </w:r>
          </w:p>
        </w:tc>
        <w:tc>
          <w:tcPr>
            <w:tcW w:w="1163" w:type="dxa"/>
            <w:tcBorders>
              <w:top w:val="nil"/>
              <w:left w:val="nil"/>
              <w:bottom w:val="nil"/>
              <w:right w:val="nil"/>
            </w:tcBorders>
            <w:shd w:val="clear" w:color="auto" w:fill="auto"/>
            <w:noWrap/>
            <w:vAlign w:val="bottom"/>
          </w:tcPr>
          <w:p w14:paraId="250879DF" w14:textId="2C250241" w:rsidR="002F24E0" w:rsidRPr="0032204D" w:rsidRDefault="002F24E0" w:rsidP="002F24E0">
            <w:pPr>
              <w:spacing w:line="276" w:lineRule="auto"/>
              <w:jc w:val="right"/>
              <w:rPr>
                <w:color w:val="000000"/>
              </w:rPr>
            </w:pPr>
            <w:r w:rsidRPr="0032204D">
              <w:rPr>
                <w:color w:val="000000"/>
              </w:rPr>
              <w:t>0.63</w:t>
            </w:r>
            <w:r>
              <w:rPr>
                <w:color w:val="000000"/>
              </w:rPr>
              <w:t>0</w:t>
            </w:r>
          </w:p>
        </w:tc>
        <w:tc>
          <w:tcPr>
            <w:tcW w:w="1066" w:type="dxa"/>
            <w:tcBorders>
              <w:top w:val="nil"/>
              <w:left w:val="nil"/>
              <w:bottom w:val="nil"/>
              <w:right w:val="nil"/>
            </w:tcBorders>
            <w:shd w:val="clear" w:color="auto" w:fill="auto"/>
            <w:noWrap/>
            <w:vAlign w:val="bottom"/>
          </w:tcPr>
          <w:p w14:paraId="51381C41" w14:textId="0C33CCFB" w:rsidR="002F24E0" w:rsidRPr="0032204D" w:rsidRDefault="002F24E0" w:rsidP="002F24E0">
            <w:pPr>
              <w:spacing w:line="276" w:lineRule="auto"/>
              <w:jc w:val="right"/>
              <w:rPr>
                <w:color w:val="000000"/>
              </w:rPr>
            </w:pPr>
            <w:r w:rsidRPr="0032204D">
              <w:rPr>
                <w:color w:val="000000"/>
              </w:rPr>
              <w:t>0.427</w:t>
            </w:r>
          </w:p>
        </w:tc>
        <w:tc>
          <w:tcPr>
            <w:tcW w:w="1410" w:type="dxa"/>
            <w:tcBorders>
              <w:top w:val="nil"/>
              <w:left w:val="nil"/>
              <w:bottom w:val="nil"/>
              <w:right w:val="nil"/>
            </w:tcBorders>
            <w:shd w:val="clear" w:color="auto" w:fill="auto"/>
            <w:noWrap/>
            <w:vAlign w:val="bottom"/>
          </w:tcPr>
          <w:p w14:paraId="70A0C4F3" w14:textId="77777777" w:rsidR="002F24E0" w:rsidRPr="00A075E5" w:rsidRDefault="002F24E0" w:rsidP="002F24E0">
            <w:pPr>
              <w:spacing w:line="276" w:lineRule="auto"/>
              <w:jc w:val="right"/>
              <w:rPr>
                <w:color w:val="000000"/>
              </w:rPr>
            </w:pPr>
          </w:p>
        </w:tc>
        <w:tc>
          <w:tcPr>
            <w:tcW w:w="1112" w:type="dxa"/>
            <w:tcBorders>
              <w:top w:val="nil"/>
              <w:left w:val="nil"/>
              <w:bottom w:val="nil"/>
              <w:right w:val="nil"/>
            </w:tcBorders>
            <w:shd w:val="clear" w:color="auto" w:fill="auto"/>
            <w:noWrap/>
            <w:vAlign w:val="bottom"/>
          </w:tcPr>
          <w:p w14:paraId="62B08839" w14:textId="77777777" w:rsidR="002F24E0" w:rsidRPr="00A075E5" w:rsidRDefault="002F24E0" w:rsidP="002F24E0">
            <w:pPr>
              <w:spacing w:line="276" w:lineRule="auto"/>
              <w:jc w:val="right"/>
              <w:rPr>
                <w:color w:val="000000"/>
              </w:rPr>
            </w:pPr>
          </w:p>
        </w:tc>
        <w:tc>
          <w:tcPr>
            <w:tcW w:w="1052" w:type="dxa"/>
            <w:tcBorders>
              <w:top w:val="nil"/>
              <w:left w:val="nil"/>
              <w:bottom w:val="nil"/>
              <w:right w:val="nil"/>
            </w:tcBorders>
            <w:shd w:val="clear" w:color="auto" w:fill="auto"/>
            <w:noWrap/>
            <w:vAlign w:val="bottom"/>
          </w:tcPr>
          <w:p w14:paraId="2966ECEB" w14:textId="77777777" w:rsidR="002F24E0" w:rsidRPr="00A075E5" w:rsidRDefault="002F24E0" w:rsidP="002F24E0">
            <w:pPr>
              <w:spacing w:line="276" w:lineRule="auto"/>
              <w:jc w:val="right"/>
              <w:rPr>
                <w:color w:val="000000"/>
              </w:rPr>
            </w:pPr>
          </w:p>
        </w:tc>
      </w:tr>
      <w:tr w:rsidR="002F24E0" w:rsidRPr="00A075E5" w14:paraId="6F96F6E1" w14:textId="77777777" w:rsidTr="0062409B">
        <w:trPr>
          <w:trHeight w:val="320"/>
        </w:trPr>
        <w:tc>
          <w:tcPr>
            <w:tcW w:w="1971" w:type="dxa"/>
            <w:tcBorders>
              <w:top w:val="nil"/>
              <w:left w:val="nil"/>
              <w:bottom w:val="nil"/>
              <w:right w:val="nil"/>
            </w:tcBorders>
            <w:shd w:val="clear" w:color="auto" w:fill="auto"/>
            <w:noWrap/>
            <w:vAlign w:val="bottom"/>
          </w:tcPr>
          <w:p w14:paraId="37E183EA" w14:textId="1D23B393" w:rsidR="002F24E0" w:rsidRDefault="002F24E0" w:rsidP="002F24E0">
            <w:pPr>
              <w:spacing w:line="276" w:lineRule="auto"/>
              <w:rPr>
                <w:color w:val="000000"/>
              </w:rPr>
            </w:pPr>
            <w:r>
              <w:rPr>
                <w:color w:val="000000"/>
              </w:rPr>
              <w:t>CO</w:t>
            </w:r>
            <w:r>
              <w:rPr>
                <w:color w:val="000000"/>
                <w:vertAlign w:val="subscript"/>
              </w:rPr>
              <w:t>2</w:t>
            </w:r>
            <w:r>
              <w:rPr>
                <w:color w:val="000000"/>
              </w:rPr>
              <w:t>*N</w:t>
            </w:r>
          </w:p>
        </w:tc>
        <w:tc>
          <w:tcPr>
            <w:tcW w:w="438" w:type="dxa"/>
            <w:tcBorders>
              <w:top w:val="nil"/>
              <w:left w:val="nil"/>
              <w:bottom w:val="nil"/>
              <w:right w:val="nil"/>
            </w:tcBorders>
            <w:shd w:val="clear" w:color="auto" w:fill="auto"/>
            <w:noWrap/>
            <w:vAlign w:val="bottom"/>
          </w:tcPr>
          <w:p w14:paraId="618E825F" w14:textId="1B0F6C26" w:rsidR="002F24E0" w:rsidRPr="00A075E5" w:rsidRDefault="002F24E0" w:rsidP="002F24E0">
            <w:pPr>
              <w:spacing w:line="276" w:lineRule="auto"/>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tcPr>
          <w:p w14:paraId="332C529A" w14:textId="27002D3C" w:rsidR="002F24E0" w:rsidRPr="002F24E0" w:rsidRDefault="002F24E0" w:rsidP="002F24E0">
            <w:pPr>
              <w:spacing w:line="276" w:lineRule="auto"/>
              <w:jc w:val="right"/>
              <w:rPr>
                <w:color w:val="000000"/>
              </w:rPr>
            </w:pPr>
            <w:r w:rsidRPr="002F24E0">
              <w:rPr>
                <w:color w:val="000000"/>
              </w:rPr>
              <w:t>5.55E-01</w:t>
            </w:r>
          </w:p>
        </w:tc>
        <w:tc>
          <w:tcPr>
            <w:tcW w:w="1026" w:type="dxa"/>
            <w:tcBorders>
              <w:top w:val="nil"/>
              <w:left w:val="nil"/>
              <w:bottom w:val="nil"/>
              <w:right w:val="nil"/>
            </w:tcBorders>
            <w:shd w:val="clear" w:color="auto" w:fill="auto"/>
            <w:noWrap/>
            <w:vAlign w:val="bottom"/>
          </w:tcPr>
          <w:p w14:paraId="46699A7D" w14:textId="70E74B95" w:rsidR="002F24E0" w:rsidRPr="0032204D" w:rsidRDefault="002F24E0" w:rsidP="002F24E0">
            <w:pPr>
              <w:spacing w:line="276" w:lineRule="auto"/>
              <w:jc w:val="right"/>
              <w:rPr>
                <w:color w:val="000000"/>
              </w:rPr>
            </w:pPr>
            <w:r w:rsidRPr="0032204D">
              <w:rPr>
                <w:color w:val="000000"/>
              </w:rPr>
              <w:t>21.439</w:t>
            </w:r>
          </w:p>
        </w:tc>
        <w:tc>
          <w:tcPr>
            <w:tcW w:w="953" w:type="dxa"/>
            <w:tcBorders>
              <w:top w:val="nil"/>
              <w:left w:val="nil"/>
              <w:bottom w:val="nil"/>
              <w:right w:val="nil"/>
            </w:tcBorders>
            <w:shd w:val="clear" w:color="auto" w:fill="auto"/>
            <w:noWrap/>
            <w:vAlign w:val="bottom"/>
          </w:tcPr>
          <w:p w14:paraId="5C587E42" w14:textId="11BC1D13" w:rsidR="002F24E0" w:rsidRPr="0032204D" w:rsidRDefault="002F24E0" w:rsidP="002F24E0">
            <w:pPr>
              <w:spacing w:line="276" w:lineRule="auto"/>
              <w:jc w:val="right"/>
              <w:rPr>
                <w:b/>
                <w:bCs/>
                <w:i/>
                <w:iCs/>
                <w:color w:val="000000"/>
              </w:rPr>
            </w:pPr>
            <w:r w:rsidRPr="0032204D">
              <w:rPr>
                <w:b/>
                <w:bCs/>
                <w:color w:val="000000"/>
              </w:rPr>
              <w:t>&lt;0.001</w:t>
            </w:r>
          </w:p>
        </w:tc>
        <w:tc>
          <w:tcPr>
            <w:tcW w:w="1410" w:type="dxa"/>
            <w:tcBorders>
              <w:top w:val="nil"/>
              <w:left w:val="nil"/>
              <w:bottom w:val="nil"/>
              <w:right w:val="nil"/>
            </w:tcBorders>
            <w:shd w:val="clear" w:color="auto" w:fill="auto"/>
            <w:noWrap/>
            <w:vAlign w:val="bottom"/>
          </w:tcPr>
          <w:p w14:paraId="49F08371" w14:textId="37F7D895" w:rsidR="002F24E0" w:rsidRPr="002F24E0" w:rsidRDefault="002F24E0" w:rsidP="002F24E0">
            <w:pPr>
              <w:spacing w:line="276" w:lineRule="auto"/>
              <w:jc w:val="right"/>
              <w:rPr>
                <w:color w:val="000000"/>
              </w:rPr>
            </w:pPr>
            <w:r w:rsidRPr="002F24E0">
              <w:rPr>
                <w:color w:val="000000"/>
              </w:rPr>
              <w:t>5.78E-04</w:t>
            </w:r>
          </w:p>
        </w:tc>
        <w:tc>
          <w:tcPr>
            <w:tcW w:w="1163" w:type="dxa"/>
            <w:tcBorders>
              <w:top w:val="nil"/>
              <w:left w:val="nil"/>
              <w:bottom w:val="nil"/>
              <w:right w:val="nil"/>
            </w:tcBorders>
            <w:shd w:val="clear" w:color="auto" w:fill="auto"/>
            <w:noWrap/>
            <w:vAlign w:val="bottom"/>
          </w:tcPr>
          <w:p w14:paraId="2AEF5B3F" w14:textId="321A9FB6" w:rsidR="002F24E0" w:rsidRPr="0032204D" w:rsidRDefault="002F24E0" w:rsidP="002F24E0">
            <w:pPr>
              <w:spacing w:line="276" w:lineRule="auto"/>
              <w:jc w:val="right"/>
              <w:rPr>
                <w:color w:val="000000"/>
              </w:rPr>
            </w:pPr>
            <w:r w:rsidRPr="0032204D">
              <w:rPr>
                <w:color w:val="000000"/>
              </w:rPr>
              <w:t>2.191</w:t>
            </w:r>
          </w:p>
        </w:tc>
        <w:tc>
          <w:tcPr>
            <w:tcW w:w="1066" w:type="dxa"/>
            <w:tcBorders>
              <w:top w:val="nil"/>
              <w:left w:val="nil"/>
              <w:bottom w:val="nil"/>
              <w:right w:val="nil"/>
            </w:tcBorders>
            <w:shd w:val="clear" w:color="auto" w:fill="auto"/>
            <w:noWrap/>
            <w:vAlign w:val="bottom"/>
          </w:tcPr>
          <w:p w14:paraId="3B8C4785" w14:textId="0CC57864" w:rsidR="002F24E0" w:rsidRPr="0032204D" w:rsidRDefault="002F24E0" w:rsidP="002F24E0">
            <w:pPr>
              <w:spacing w:line="276" w:lineRule="auto"/>
              <w:jc w:val="right"/>
              <w:rPr>
                <w:i/>
                <w:iCs/>
                <w:color w:val="000000"/>
              </w:rPr>
            </w:pPr>
            <w:r w:rsidRPr="0032204D">
              <w:rPr>
                <w:color w:val="000000"/>
              </w:rPr>
              <w:t>0.139</w:t>
            </w:r>
          </w:p>
        </w:tc>
        <w:tc>
          <w:tcPr>
            <w:tcW w:w="1410" w:type="dxa"/>
            <w:tcBorders>
              <w:top w:val="nil"/>
              <w:left w:val="nil"/>
              <w:bottom w:val="nil"/>
              <w:right w:val="nil"/>
            </w:tcBorders>
            <w:shd w:val="clear" w:color="auto" w:fill="auto"/>
            <w:noWrap/>
            <w:vAlign w:val="bottom"/>
          </w:tcPr>
          <w:p w14:paraId="0FA085AC" w14:textId="77777777" w:rsidR="002F24E0" w:rsidRPr="00A075E5" w:rsidRDefault="002F24E0" w:rsidP="002F24E0">
            <w:pPr>
              <w:spacing w:line="276" w:lineRule="auto"/>
              <w:jc w:val="right"/>
              <w:rPr>
                <w:color w:val="000000"/>
              </w:rPr>
            </w:pPr>
          </w:p>
        </w:tc>
        <w:tc>
          <w:tcPr>
            <w:tcW w:w="1112" w:type="dxa"/>
            <w:tcBorders>
              <w:top w:val="nil"/>
              <w:left w:val="nil"/>
              <w:bottom w:val="nil"/>
              <w:right w:val="nil"/>
            </w:tcBorders>
            <w:shd w:val="clear" w:color="auto" w:fill="auto"/>
            <w:noWrap/>
            <w:vAlign w:val="bottom"/>
          </w:tcPr>
          <w:p w14:paraId="1C34CE7C" w14:textId="77777777" w:rsidR="002F24E0" w:rsidRPr="00A075E5" w:rsidRDefault="002F24E0" w:rsidP="002F24E0">
            <w:pPr>
              <w:spacing w:line="276" w:lineRule="auto"/>
              <w:jc w:val="right"/>
              <w:rPr>
                <w:color w:val="000000"/>
              </w:rPr>
            </w:pPr>
          </w:p>
        </w:tc>
        <w:tc>
          <w:tcPr>
            <w:tcW w:w="1052" w:type="dxa"/>
            <w:tcBorders>
              <w:top w:val="nil"/>
              <w:left w:val="nil"/>
              <w:bottom w:val="nil"/>
              <w:right w:val="nil"/>
            </w:tcBorders>
            <w:shd w:val="clear" w:color="auto" w:fill="auto"/>
            <w:noWrap/>
            <w:vAlign w:val="bottom"/>
          </w:tcPr>
          <w:p w14:paraId="30E22AF6" w14:textId="77777777" w:rsidR="002F24E0" w:rsidRPr="00A075E5" w:rsidRDefault="002F24E0" w:rsidP="002F24E0">
            <w:pPr>
              <w:spacing w:line="276" w:lineRule="auto"/>
              <w:jc w:val="right"/>
              <w:rPr>
                <w:color w:val="000000"/>
              </w:rPr>
            </w:pPr>
          </w:p>
        </w:tc>
      </w:tr>
      <w:tr w:rsidR="002F24E0" w:rsidRPr="00A075E5" w14:paraId="51C44191" w14:textId="77777777" w:rsidTr="0062409B">
        <w:trPr>
          <w:trHeight w:val="320"/>
        </w:trPr>
        <w:tc>
          <w:tcPr>
            <w:tcW w:w="1971" w:type="dxa"/>
            <w:tcBorders>
              <w:top w:val="nil"/>
              <w:left w:val="nil"/>
              <w:right w:val="nil"/>
            </w:tcBorders>
            <w:shd w:val="clear" w:color="auto" w:fill="auto"/>
            <w:noWrap/>
            <w:vAlign w:val="bottom"/>
          </w:tcPr>
          <w:p w14:paraId="0D8A1BF0" w14:textId="7DACCB64" w:rsidR="002F24E0" w:rsidRDefault="002F24E0" w:rsidP="002F24E0">
            <w:pPr>
              <w:spacing w:line="276" w:lineRule="auto"/>
              <w:rPr>
                <w:color w:val="000000"/>
              </w:rPr>
            </w:pPr>
            <w:r>
              <w:rPr>
                <w:color w:val="000000"/>
              </w:rPr>
              <w:t>I*N</w:t>
            </w:r>
          </w:p>
        </w:tc>
        <w:tc>
          <w:tcPr>
            <w:tcW w:w="438" w:type="dxa"/>
            <w:tcBorders>
              <w:top w:val="nil"/>
              <w:left w:val="nil"/>
              <w:right w:val="nil"/>
            </w:tcBorders>
            <w:shd w:val="clear" w:color="auto" w:fill="auto"/>
            <w:noWrap/>
            <w:vAlign w:val="bottom"/>
          </w:tcPr>
          <w:p w14:paraId="065E85F5" w14:textId="39B4B18A" w:rsidR="002F24E0" w:rsidRPr="00A075E5" w:rsidRDefault="002F24E0" w:rsidP="002F24E0">
            <w:pPr>
              <w:spacing w:line="276" w:lineRule="auto"/>
              <w:jc w:val="right"/>
              <w:rPr>
                <w:color w:val="000000"/>
              </w:rPr>
            </w:pPr>
            <w:r w:rsidRPr="00A075E5">
              <w:rPr>
                <w:color w:val="000000"/>
              </w:rPr>
              <w:t>1</w:t>
            </w:r>
          </w:p>
        </w:tc>
        <w:tc>
          <w:tcPr>
            <w:tcW w:w="1447" w:type="dxa"/>
            <w:tcBorders>
              <w:top w:val="nil"/>
              <w:left w:val="nil"/>
              <w:right w:val="nil"/>
            </w:tcBorders>
            <w:shd w:val="clear" w:color="auto" w:fill="auto"/>
            <w:noWrap/>
            <w:vAlign w:val="bottom"/>
          </w:tcPr>
          <w:p w14:paraId="7345AB38" w14:textId="037D2D57" w:rsidR="002F24E0" w:rsidRPr="002F24E0" w:rsidRDefault="002F24E0" w:rsidP="002F24E0">
            <w:pPr>
              <w:spacing w:line="276" w:lineRule="auto"/>
              <w:jc w:val="right"/>
              <w:rPr>
                <w:color w:val="000000"/>
              </w:rPr>
            </w:pPr>
            <w:r w:rsidRPr="002F24E0">
              <w:rPr>
                <w:color w:val="000000"/>
              </w:rPr>
              <w:t>-3.84E-01</w:t>
            </w:r>
          </w:p>
        </w:tc>
        <w:tc>
          <w:tcPr>
            <w:tcW w:w="1026" w:type="dxa"/>
            <w:tcBorders>
              <w:top w:val="nil"/>
              <w:left w:val="nil"/>
              <w:right w:val="nil"/>
            </w:tcBorders>
            <w:shd w:val="clear" w:color="auto" w:fill="auto"/>
            <w:noWrap/>
            <w:vAlign w:val="bottom"/>
          </w:tcPr>
          <w:p w14:paraId="52C66B6B" w14:textId="4E29E12B" w:rsidR="002F24E0" w:rsidRPr="0032204D" w:rsidRDefault="002F24E0" w:rsidP="002F24E0">
            <w:pPr>
              <w:spacing w:line="276" w:lineRule="auto"/>
              <w:jc w:val="right"/>
              <w:rPr>
                <w:color w:val="000000"/>
              </w:rPr>
            </w:pPr>
            <w:r w:rsidRPr="0032204D">
              <w:rPr>
                <w:color w:val="000000"/>
              </w:rPr>
              <w:t>12.986</w:t>
            </w:r>
          </w:p>
        </w:tc>
        <w:tc>
          <w:tcPr>
            <w:tcW w:w="953" w:type="dxa"/>
            <w:tcBorders>
              <w:top w:val="nil"/>
              <w:left w:val="nil"/>
              <w:right w:val="nil"/>
            </w:tcBorders>
            <w:shd w:val="clear" w:color="auto" w:fill="auto"/>
            <w:noWrap/>
            <w:vAlign w:val="bottom"/>
          </w:tcPr>
          <w:p w14:paraId="2113CD40" w14:textId="75FC9726" w:rsidR="002F24E0" w:rsidRPr="0032204D" w:rsidRDefault="002F24E0" w:rsidP="002F24E0">
            <w:pPr>
              <w:spacing w:line="276" w:lineRule="auto"/>
              <w:jc w:val="right"/>
              <w:rPr>
                <w:b/>
                <w:bCs/>
                <w:i/>
                <w:iCs/>
                <w:color w:val="000000"/>
              </w:rPr>
            </w:pPr>
            <w:r w:rsidRPr="0032204D">
              <w:rPr>
                <w:b/>
                <w:bCs/>
                <w:color w:val="000000"/>
              </w:rPr>
              <w:t>&lt;0.001</w:t>
            </w:r>
          </w:p>
        </w:tc>
        <w:tc>
          <w:tcPr>
            <w:tcW w:w="1410" w:type="dxa"/>
            <w:tcBorders>
              <w:top w:val="nil"/>
              <w:left w:val="nil"/>
              <w:right w:val="nil"/>
            </w:tcBorders>
            <w:shd w:val="clear" w:color="auto" w:fill="auto"/>
            <w:noWrap/>
            <w:vAlign w:val="bottom"/>
          </w:tcPr>
          <w:p w14:paraId="0FB5E0E0" w14:textId="3FCCB9E7" w:rsidR="002F24E0" w:rsidRPr="002F24E0" w:rsidRDefault="002F24E0" w:rsidP="002F24E0">
            <w:pPr>
              <w:spacing w:line="276" w:lineRule="auto"/>
              <w:jc w:val="right"/>
              <w:rPr>
                <w:color w:val="000000"/>
              </w:rPr>
            </w:pPr>
            <w:r w:rsidRPr="002F24E0">
              <w:rPr>
                <w:color w:val="000000"/>
              </w:rPr>
              <w:t>-2.20E-03</w:t>
            </w:r>
          </w:p>
        </w:tc>
        <w:tc>
          <w:tcPr>
            <w:tcW w:w="1163" w:type="dxa"/>
            <w:tcBorders>
              <w:top w:val="nil"/>
              <w:left w:val="nil"/>
              <w:right w:val="nil"/>
            </w:tcBorders>
            <w:shd w:val="clear" w:color="auto" w:fill="auto"/>
            <w:noWrap/>
            <w:vAlign w:val="bottom"/>
          </w:tcPr>
          <w:p w14:paraId="4F80B5EF" w14:textId="729DC9C3" w:rsidR="002F24E0" w:rsidRPr="0032204D" w:rsidRDefault="002F24E0" w:rsidP="002F24E0">
            <w:pPr>
              <w:spacing w:line="276" w:lineRule="auto"/>
              <w:jc w:val="right"/>
              <w:rPr>
                <w:color w:val="000000"/>
              </w:rPr>
            </w:pPr>
            <w:r w:rsidRPr="0032204D">
              <w:rPr>
                <w:color w:val="000000"/>
              </w:rPr>
              <w:t>31.029</w:t>
            </w:r>
          </w:p>
        </w:tc>
        <w:tc>
          <w:tcPr>
            <w:tcW w:w="1066" w:type="dxa"/>
            <w:tcBorders>
              <w:top w:val="nil"/>
              <w:left w:val="nil"/>
              <w:right w:val="nil"/>
            </w:tcBorders>
            <w:shd w:val="clear" w:color="auto" w:fill="auto"/>
            <w:noWrap/>
            <w:vAlign w:val="bottom"/>
          </w:tcPr>
          <w:p w14:paraId="17D07362" w14:textId="2EA4AF05" w:rsidR="002F24E0" w:rsidRPr="0032204D" w:rsidRDefault="002F24E0" w:rsidP="002F24E0">
            <w:pPr>
              <w:spacing w:line="276" w:lineRule="auto"/>
              <w:jc w:val="right"/>
              <w:rPr>
                <w:b/>
                <w:bCs/>
                <w:color w:val="000000"/>
              </w:rPr>
            </w:pPr>
            <w:r w:rsidRPr="0032204D">
              <w:rPr>
                <w:b/>
                <w:bCs/>
                <w:color w:val="000000"/>
              </w:rPr>
              <w:t>&lt;0.001</w:t>
            </w:r>
          </w:p>
        </w:tc>
        <w:tc>
          <w:tcPr>
            <w:tcW w:w="1410" w:type="dxa"/>
            <w:tcBorders>
              <w:top w:val="nil"/>
              <w:left w:val="nil"/>
              <w:bottom w:val="nil"/>
              <w:right w:val="nil"/>
            </w:tcBorders>
            <w:shd w:val="clear" w:color="auto" w:fill="auto"/>
            <w:noWrap/>
            <w:vAlign w:val="bottom"/>
          </w:tcPr>
          <w:p w14:paraId="32E73D1C" w14:textId="77777777" w:rsidR="002F24E0" w:rsidRPr="00A075E5" w:rsidRDefault="002F24E0" w:rsidP="002F24E0">
            <w:pPr>
              <w:spacing w:line="276" w:lineRule="auto"/>
              <w:jc w:val="right"/>
              <w:rPr>
                <w:color w:val="000000"/>
              </w:rPr>
            </w:pPr>
          </w:p>
        </w:tc>
        <w:tc>
          <w:tcPr>
            <w:tcW w:w="1112" w:type="dxa"/>
            <w:tcBorders>
              <w:top w:val="nil"/>
              <w:left w:val="nil"/>
              <w:bottom w:val="nil"/>
              <w:right w:val="nil"/>
            </w:tcBorders>
            <w:shd w:val="clear" w:color="auto" w:fill="auto"/>
            <w:noWrap/>
            <w:vAlign w:val="bottom"/>
          </w:tcPr>
          <w:p w14:paraId="6C203216" w14:textId="77777777" w:rsidR="002F24E0" w:rsidRPr="00A075E5" w:rsidRDefault="002F24E0" w:rsidP="002F24E0">
            <w:pPr>
              <w:spacing w:line="276" w:lineRule="auto"/>
              <w:jc w:val="right"/>
              <w:rPr>
                <w:color w:val="000000"/>
              </w:rPr>
            </w:pPr>
          </w:p>
        </w:tc>
        <w:tc>
          <w:tcPr>
            <w:tcW w:w="1052" w:type="dxa"/>
            <w:tcBorders>
              <w:top w:val="nil"/>
              <w:left w:val="nil"/>
              <w:bottom w:val="nil"/>
              <w:right w:val="nil"/>
            </w:tcBorders>
            <w:shd w:val="clear" w:color="auto" w:fill="auto"/>
            <w:noWrap/>
            <w:vAlign w:val="bottom"/>
          </w:tcPr>
          <w:p w14:paraId="2A2E6ACF" w14:textId="77777777" w:rsidR="002F24E0" w:rsidRPr="00A075E5" w:rsidRDefault="002F24E0" w:rsidP="002F24E0">
            <w:pPr>
              <w:spacing w:line="276" w:lineRule="auto"/>
              <w:jc w:val="right"/>
              <w:rPr>
                <w:color w:val="000000"/>
              </w:rPr>
            </w:pPr>
          </w:p>
        </w:tc>
      </w:tr>
      <w:tr w:rsidR="002F24E0" w:rsidRPr="00A075E5" w14:paraId="4F1E999F" w14:textId="77777777" w:rsidTr="0062409B">
        <w:trPr>
          <w:trHeight w:val="320"/>
        </w:trPr>
        <w:tc>
          <w:tcPr>
            <w:tcW w:w="1971" w:type="dxa"/>
            <w:tcBorders>
              <w:top w:val="nil"/>
              <w:left w:val="nil"/>
              <w:bottom w:val="single" w:sz="4" w:space="0" w:color="auto"/>
              <w:right w:val="nil"/>
            </w:tcBorders>
            <w:shd w:val="clear" w:color="auto" w:fill="auto"/>
            <w:noWrap/>
            <w:vAlign w:val="bottom"/>
          </w:tcPr>
          <w:p w14:paraId="7114449E" w14:textId="6903B5FC" w:rsidR="002F24E0" w:rsidRDefault="002F24E0" w:rsidP="002F24E0">
            <w:pPr>
              <w:spacing w:line="276" w:lineRule="auto"/>
              <w:rPr>
                <w:color w:val="000000"/>
              </w:rPr>
            </w:pPr>
            <w:r>
              <w:rPr>
                <w:color w:val="000000"/>
              </w:rPr>
              <w:t>CO</w:t>
            </w:r>
            <w:r>
              <w:rPr>
                <w:color w:val="000000"/>
                <w:vertAlign w:val="subscript"/>
              </w:rPr>
              <w:t>2</w:t>
            </w:r>
            <w:r>
              <w:rPr>
                <w:color w:val="000000"/>
              </w:rPr>
              <w:t>*I*N</w:t>
            </w:r>
          </w:p>
        </w:tc>
        <w:tc>
          <w:tcPr>
            <w:tcW w:w="438" w:type="dxa"/>
            <w:tcBorders>
              <w:top w:val="nil"/>
              <w:left w:val="nil"/>
              <w:bottom w:val="single" w:sz="4" w:space="0" w:color="auto"/>
              <w:right w:val="nil"/>
            </w:tcBorders>
            <w:shd w:val="clear" w:color="auto" w:fill="auto"/>
            <w:noWrap/>
            <w:vAlign w:val="bottom"/>
          </w:tcPr>
          <w:p w14:paraId="319965A6" w14:textId="640BDCC3" w:rsidR="002F24E0" w:rsidRPr="00A075E5" w:rsidRDefault="002F24E0" w:rsidP="002F24E0">
            <w:pPr>
              <w:spacing w:line="276" w:lineRule="auto"/>
              <w:jc w:val="right"/>
              <w:rPr>
                <w:color w:val="000000"/>
              </w:rPr>
            </w:pPr>
            <w:r w:rsidRPr="00A075E5">
              <w:rPr>
                <w:color w:val="000000"/>
              </w:rPr>
              <w:t>1</w:t>
            </w:r>
          </w:p>
        </w:tc>
        <w:tc>
          <w:tcPr>
            <w:tcW w:w="1447" w:type="dxa"/>
            <w:tcBorders>
              <w:top w:val="nil"/>
              <w:left w:val="nil"/>
              <w:bottom w:val="single" w:sz="4" w:space="0" w:color="auto"/>
              <w:right w:val="nil"/>
            </w:tcBorders>
            <w:shd w:val="clear" w:color="auto" w:fill="auto"/>
            <w:noWrap/>
            <w:vAlign w:val="bottom"/>
          </w:tcPr>
          <w:p w14:paraId="64DD5BB5" w14:textId="7E3E4937" w:rsidR="002F24E0" w:rsidRPr="002F24E0" w:rsidRDefault="002F24E0" w:rsidP="002F24E0">
            <w:pPr>
              <w:spacing w:line="276" w:lineRule="auto"/>
              <w:jc w:val="right"/>
              <w:rPr>
                <w:color w:val="000000"/>
              </w:rPr>
            </w:pPr>
            <w:r w:rsidRPr="002F24E0">
              <w:rPr>
                <w:color w:val="000000"/>
              </w:rPr>
              <w:t>-5.27E-02</w:t>
            </w:r>
          </w:p>
        </w:tc>
        <w:tc>
          <w:tcPr>
            <w:tcW w:w="1026" w:type="dxa"/>
            <w:tcBorders>
              <w:top w:val="nil"/>
              <w:left w:val="nil"/>
              <w:bottom w:val="single" w:sz="4" w:space="0" w:color="auto"/>
              <w:right w:val="nil"/>
            </w:tcBorders>
            <w:shd w:val="clear" w:color="auto" w:fill="auto"/>
            <w:noWrap/>
            <w:vAlign w:val="bottom"/>
          </w:tcPr>
          <w:p w14:paraId="1B1416C2" w14:textId="57AD453D" w:rsidR="002F24E0" w:rsidRPr="0032204D" w:rsidRDefault="002F24E0" w:rsidP="002F24E0">
            <w:pPr>
              <w:spacing w:line="276" w:lineRule="auto"/>
              <w:jc w:val="right"/>
              <w:rPr>
                <w:color w:val="000000"/>
              </w:rPr>
            </w:pPr>
            <w:r w:rsidRPr="0032204D">
              <w:rPr>
                <w:color w:val="000000"/>
              </w:rPr>
              <w:t>0.053</w:t>
            </w:r>
          </w:p>
        </w:tc>
        <w:tc>
          <w:tcPr>
            <w:tcW w:w="953" w:type="dxa"/>
            <w:tcBorders>
              <w:top w:val="nil"/>
              <w:left w:val="nil"/>
              <w:bottom w:val="single" w:sz="4" w:space="0" w:color="auto"/>
              <w:right w:val="nil"/>
            </w:tcBorders>
            <w:shd w:val="clear" w:color="auto" w:fill="auto"/>
            <w:noWrap/>
            <w:vAlign w:val="bottom"/>
          </w:tcPr>
          <w:p w14:paraId="6CB9C872" w14:textId="76A5A30B" w:rsidR="002F24E0" w:rsidRPr="0032204D" w:rsidRDefault="002F24E0" w:rsidP="002F24E0">
            <w:pPr>
              <w:spacing w:line="276" w:lineRule="auto"/>
              <w:jc w:val="right"/>
              <w:rPr>
                <w:i/>
                <w:iCs/>
                <w:color w:val="000000"/>
              </w:rPr>
            </w:pPr>
            <w:r w:rsidRPr="0032204D">
              <w:rPr>
                <w:color w:val="000000"/>
              </w:rPr>
              <w:t>0.817</w:t>
            </w:r>
          </w:p>
        </w:tc>
        <w:tc>
          <w:tcPr>
            <w:tcW w:w="1410" w:type="dxa"/>
            <w:tcBorders>
              <w:top w:val="nil"/>
              <w:left w:val="nil"/>
              <w:bottom w:val="single" w:sz="4" w:space="0" w:color="auto"/>
              <w:right w:val="nil"/>
            </w:tcBorders>
            <w:shd w:val="clear" w:color="auto" w:fill="auto"/>
            <w:noWrap/>
            <w:vAlign w:val="bottom"/>
          </w:tcPr>
          <w:p w14:paraId="2E4BB18E" w14:textId="4764E2AE" w:rsidR="002F24E0" w:rsidRPr="002F24E0" w:rsidRDefault="002F24E0" w:rsidP="002F24E0">
            <w:pPr>
              <w:spacing w:line="276" w:lineRule="auto"/>
              <w:jc w:val="right"/>
              <w:rPr>
                <w:color w:val="000000"/>
              </w:rPr>
            </w:pPr>
            <w:r w:rsidRPr="002F24E0">
              <w:rPr>
                <w:color w:val="000000"/>
              </w:rPr>
              <w:t>5.99E-06</w:t>
            </w:r>
          </w:p>
        </w:tc>
        <w:tc>
          <w:tcPr>
            <w:tcW w:w="1163" w:type="dxa"/>
            <w:tcBorders>
              <w:top w:val="nil"/>
              <w:left w:val="nil"/>
              <w:bottom w:val="single" w:sz="4" w:space="0" w:color="auto"/>
              <w:right w:val="nil"/>
            </w:tcBorders>
            <w:shd w:val="clear" w:color="auto" w:fill="auto"/>
            <w:noWrap/>
            <w:vAlign w:val="bottom"/>
          </w:tcPr>
          <w:p w14:paraId="28E75D0B" w14:textId="625E3591" w:rsidR="002F24E0" w:rsidRPr="0032204D" w:rsidRDefault="002F24E0" w:rsidP="002F24E0">
            <w:pPr>
              <w:spacing w:line="276" w:lineRule="auto"/>
              <w:jc w:val="right"/>
              <w:rPr>
                <w:color w:val="000000"/>
              </w:rPr>
            </w:pPr>
            <w:r w:rsidRPr="0032204D">
              <w:rPr>
                <w:color w:val="000000"/>
              </w:rPr>
              <w:t>&lt;0.001</w:t>
            </w:r>
          </w:p>
        </w:tc>
        <w:tc>
          <w:tcPr>
            <w:tcW w:w="1066" w:type="dxa"/>
            <w:tcBorders>
              <w:top w:val="nil"/>
              <w:left w:val="nil"/>
              <w:bottom w:val="single" w:sz="4" w:space="0" w:color="auto"/>
              <w:right w:val="nil"/>
            </w:tcBorders>
            <w:shd w:val="clear" w:color="auto" w:fill="auto"/>
            <w:noWrap/>
            <w:vAlign w:val="bottom"/>
          </w:tcPr>
          <w:p w14:paraId="4EE93B46" w14:textId="71DCDFC7" w:rsidR="002F24E0" w:rsidRPr="0032204D" w:rsidRDefault="002F24E0" w:rsidP="002F24E0">
            <w:pPr>
              <w:spacing w:line="276" w:lineRule="auto"/>
              <w:jc w:val="right"/>
              <w:rPr>
                <w:color w:val="000000"/>
              </w:rPr>
            </w:pPr>
            <w:r w:rsidRPr="0032204D">
              <w:rPr>
                <w:color w:val="000000"/>
              </w:rPr>
              <w:t>0.994</w:t>
            </w:r>
          </w:p>
        </w:tc>
        <w:tc>
          <w:tcPr>
            <w:tcW w:w="1410" w:type="dxa"/>
            <w:tcBorders>
              <w:top w:val="nil"/>
              <w:left w:val="nil"/>
              <w:bottom w:val="nil"/>
              <w:right w:val="nil"/>
            </w:tcBorders>
            <w:shd w:val="clear" w:color="auto" w:fill="auto"/>
            <w:noWrap/>
            <w:vAlign w:val="bottom"/>
          </w:tcPr>
          <w:p w14:paraId="6493C2D2" w14:textId="77777777" w:rsidR="002F24E0" w:rsidRPr="00A075E5" w:rsidRDefault="002F24E0" w:rsidP="002F24E0">
            <w:pPr>
              <w:spacing w:line="276" w:lineRule="auto"/>
              <w:jc w:val="right"/>
              <w:rPr>
                <w:color w:val="000000"/>
              </w:rPr>
            </w:pPr>
          </w:p>
        </w:tc>
        <w:tc>
          <w:tcPr>
            <w:tcW w:w="1112" w:type="dxa"/>
            <w:tcBorders>
              <w:top w:val="nil"/>
              <w:left w:val="nil"/>
              <w:bottom w:val="nil"/>
              <w:right w:val="nil"/>
            </w:tcBorders>
            <w:shd w:val="clear" w:color="auto" w:fill="auto"/>
            <w:noWrap/>
            <w:vAlign w:val="bottom"/>
          </w:tcPr>
          <w:p w14:paraId="13A5DCB1" w14:textId="77777777" w:rsidR="002F24E0" w:rsidRPr="00A075E5" w:rsidRDefault="002F24E0" w:rsidP="002F24E0">
            <w:pPr>
              <w:spacing w:line="276" w:lineRule="auto"/>
              <w:jc w:val="right"/>
              <w:rPr>
                <w:color w:val="000000"/>
              </w:rPr>
            </w:pPr>
          </w:p>
        </w:tc>
        <w:tc>
          <w:tcPr>
            <w:tcW w:w="1052" w:type="dxa"/>
            <w:tcBorders>
              <w:top w:val="nil"/>
              <w:left w:val="nil"/>
              <w:bottom w:val="nil"/>
              <w:right w:val="nil"/>
            </w:tcBorders>
            <w:shd w:val="clear" w:color="auto" w:fill="auto"/>
            <w:noWrap/>
            <w:vAlign w:val="bottom"/>
          </w:tcPr>
          <w:p w14:paraId="5D102314" w14:textId="77777777" w:rsidR="002F24E0" w:rsidRPr="00A075E5" w:rsidRDefault="002F24E0" w:rsidP="002F24E0">
            <w:pPr>
              <w:spacing w:line="276" w:lineRule="auto"/>
              <w:jc w:val="right"/>
              <w:rPr>
                <w:color w:val="000000"/>
              </w:rPr>
            </w:pPr>
          </w:p>
        </w:tc>
      </w:tr>
    </w:tbl>
    <w:p w14:paraId="546C8CFD" w14:textId="77777777" w:rsidR="00CD6CA5" w:rsidRPr="00DA258F" w:rsidRDefault="00CD6CA5" w:rsidP="00CD6CA5">
      <w:pPr>
        <w:spacing w:line="276" w:lineRule="auto"/>
      </w:pPr>
    </w:p>
    <w:p w14:paraId="1BCAE101" w14:textId="77777777" w:rsidR="00DE2B27" w:rsidRDefault="0005043C" w:rsidP="00DE2B27">
      <w:pPr>
        <w:spacing w:line="360" w:lineRule="auto"/>
        <w:sectPr w:rsidR="00DE2B27" w:rsidSect="00BA14BF">
          <w:pgSz w:w="15840" w:h="12240" w:orient="landscape"/>
          <w:pgMar w:top="1440" w:right="1440" w:bottom="1440" w:left="1440" w:header="720" w:footer="720" w:gutter="0"/>
          <w:lnNumType w:countBy="1" w:restart="continuous"/>
          <w:cols w:space="720"/>
          <w:docGrid w:linePitch="360"/>
        </w:sectPr>
      </w:pPr>
      <w:r w:rsidRPr="00FC69E5">
        <w:rPr>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 xml:space="preserve">-values less than 0.05 are in bold and p-values between 0.05 and 0.10 are italicized. </w:t>
      </w:r>
      <w:r w:rsidR="00C05A1D">
        <w:t>A superscript “a” is included after trait labels to indicate if models were fit with natural log transformed response variables.</w:t>
      </w:r>
      <w:r>
        <w:t xml:space="preserve"> Key: df=degrees of freedom.</w:t>
      </w:r>
    </w:p>
    <w:p w14:paraId="02E80D5D" w14:textId="77777777" w:rsidR="00DE2B27" w:rsidRPr="000E7383" w:rsidRDefault="00DE2B27" w:rsidP="00DE2B27">
      <w:pPr>
        <w:spacing w:line="360" w:lineRule="auto"/>
        <w:rPr>
          <w:bCs/>
        </w:rPr>
      </w:pPr>
      <w:r w:rsidRPr="000E7383">
        <w:rPr>
          <w:bCs/>
          <w:i/>
          <w:iCs/>
        </w:rPr>
        <w:lastRenderedPageBreak/>
        <w:t>Nitrogen fixation</w:t>
      </w:r>
    </w:p>
    <w:p w14:paraId="1B5552E6" w14:textId="77777777" w:rsidR="00DE2B27" w:rsidRDefault="00DE2B27" w:rsidP="00DE2B27">
      <w:pPr>
        <w:spacing w:line="360" w:lineRule="auto"/>
        <w:ind w:firstLine="720"/>
        <w:rPr>
          <w:bCs/>
        </w:rPr>
      </w:pPr>
      <w:r>
        <w:rPr>
          <w:bCs/>
        </w:rPr>
        <w:t xml:space="preserve">Increasing fertilization generally decreased nodule biomass (Table 6; Fig. 5D), a pattern that was stronger in inoculated pots (Table 6, inoculation-by-fertilization interaction; Tukey: p&lt;0.001) and marginally stronger under </w:t>
      </w:r>
      <w:r w:rsidRPr="000E7383">
        <w:rPr>
          <w:bCs/>
        </w:rPr>
        <w:t>elevated CO</w:t>
      </w:r>
      <w:r w:rsidRPr="000E7383">
        <w:rPr>
          <w:bCs/>
          <w:vertAlign w:val="subscript"/>
        </w:rPr>
        <w:t>2</w:t>
      </w:r>
      <w:r w:rsidRPr="000E7383">
        <w:rPr>
          <w:bCs/>
        </w:rPr>
        <w:t xml:space="preserve"> (</w:t>
      </w:r>
      <w:r>
        <w:rPr>
          <w:bCs/>
        </w:rPr>
        <w:t>Table 6, CO</w:t>
      </w:r>
      <w:r>
        <w:rPr>
          <w:bCs/>
          <w:vertAlign w:val="subscript"/>
        </w:rPr>
        <w:t>2</w:t>
      </w:r>
      <w:r>
        <w:rPr>
          <w:bCs/>
        </w:rPr>
        <w:t>-by-fertilization interaction</w:t>
      </w:r>
      <w:r w:rsidRPr="000E7383">
        <w:rPr>
          <w:bCs/>
        </w:rPr>
        <w:t>; Tukey: p=0.0</w:t>
      </w:r>
      <w:r>
        <w:rPr>
          <w:bCs/>
        </w:rPr>
        <w:t>71</w:t>
      </w:r>
      <w:r w:rsidRPr="000E7383">
        <w:rPr>
          <w:bCs/>
        </w:rPr>
        <w:t>)</w:t>
      </w:r>
      <w:r>
        <w:rPr>
          <w:bCs/>
        </w:rPr>
        <w:t>. CO</w:t>
      </w:r>
      <w:r>
        <w:rPr>
          <w:bCs/>
          <w:vertAlign w:val="subscript"/>
        </w:rPr>
        <w:t>2</w:t>
      </w:r>
      <w:r>
        <w:rPr>
          <w:bCs/>
        </w:rPr>
        <w:t xml:space="preserve"> concentration did not modify the general positive effect of inoculation on nodule biomass, but nodule biomass was generally greater under elevated</w:t>
      </w:r>
      <w:r w:rsidRPr="00661F5E">
        <w:rPr>
          <w:bCs/>
        </w:rPr>
        <w:t xml:space="preserve"> </w:t>
      </w:r>
      <w:r w:rsidRPr="000E7383">
        <w:rPr>
          <w:bCs/>
        </w:rPr>
        <w:t>CO</w:t>
      </w:r>
      <w:r w:rsidRPr="000E7383">
        <w:rPr>
          <w:bCs/>
          <w:vertAlign w:val="subscript"/>
        </w:rPr>
        <w:t>2</w:t>
      </w:r>
      <w:r>
        <w:rPr>
          <w:bCs/>
        </w:rPr>
        <w:t xml:space="preserve"> (Table 6).</w:t>
      </w:r>
    </w:p>
    <w:p w14:paraId="3359F82E" w14:textId="77777777" w:rsidR="00DE2B27" w:rsidRPr="00DA1161" w:rsidRDefault="00DE2B27" w:rsidP="00DE2B27">
      <w:pPr>
        <w:spacing w:line="360" w:lineRule="auto"/>
        <w:ind w:firstLine="720"/>
        <w:rPr>
          <w:bCs/>
        </w:rPr>
      </w:pPr>
      <w:r>
        <w:rPr>
          <w:bCs/>
        </w:rPr>
        <w:t>Increasing fertilization generally decreased nodule biomass: root biomass, a pattern that was only apparent in inoculated pots (Table 6, inoculation-by-fertilization interaction; Tukey: p&lt;0.001; Fig. 5E). CO</w:t>
      </w:r>
      <w:r>
        <w:rPr>
          <w:bCs/>
          <w:vertAlign w:val="subscript"/>
        </w:rPr>
        <w:t>2</w:t>
      </w:r>
      <w:r>
        <w:rPr>
          <w:bCs/>
        </w:rPr>
        <w:t xml:space="preserve"> concentration did not modify the general positive effect of increasing fertilization, nor was there any general effect of CO</w:t>
      </w:r>
      <w:r>
        <w:rPr>
          <w:bCs/>
          <w:vertAlign w:val="subscript"/>
        </w:rPr>
        <w:t>2</w:t>
      </w:r>
      <w:r>
        <w:rPr>
          <w:bCs/>
        </w:rPr>
        <w:t xml:space="preserve"> concentration on nodule biomass: root biomass (Table 6). An interaction between CO</w:t>
      </w:r>
      <w:r>
        <w:rPr>
          <w:bCs/>
          <w:vertAlign w:val="subscript"/>
        </w:rPr>
        <w:t>2</w:t>
      </w:r>
      <w:r>
        <w:rPr>
          <w:bCs/>
        </w:rPr>
        <w:t xml:space="preserve"> concentration and inoculation revealed that the general positive effect of inoculation on root nodule biomass: root biomass was an order of magnitude greater under ambient CO</w:t>
      </w:r>
      <w:r>
        <w:rPr>
          <w:bCs/>
          <w:vertAlign w:val="subscript"/>
        </w:rPr>
        <w:t>2</w:t>
      </w:r>
      <w:r>
        <w:rPr>
          <w:bCs/>
        </w:rPr>
        <w:t xml:space="preserve"> (3174% increase; Tukey: p&lt;0.001) than under elevated CO</w:t>
      </w:r>
      <w:r>
        <w:rPr>
          <w:bCs/>
          <w:vertAlign w:val="subscript"/>
        </w:rPr>
        <w:t>2</w:t>
      </w:r>
      <w:r>
        <w:rPr>
          <w:bCs/>
        </w:rPr>
        <w:t xml:space="preserve"> (465% increase; Tukey: p&lt;0.001).</w:t>
      </w:r>
    </w:p>
    <w:p w14:paraId="56A33E08" w14:textId="46720659" w:rsidR="00BA14BF" w:rsidRPr="00DE2B27" w:rsidRDefault="00DE2B27" w:rsidP="00DE2B27">
      <w:pPr>
        <w:spacing w:line="360" w:lineRule="auto"/>
        <w:ind w:firstLine="720"/>
        <w:rPr>
          <w:bCs/>
        </w:rPr>
      </w:pPr>
      <w:r w:rsidRPr="000E7383">
        <w:rPr>
          <w:bCs/>
          <w:highlight w:val="yellow"/>
        </w:rPr>
        <w:t>[placeholder for %</w:t>
      </w:r>
      <w:proofErr w:type="spellStart"/>
      <w:r w:rsidRPr="000E7383">
        <w:rPr>
          <w:bCs/>
          <w:highlight w:val="yellow"/>
        </w:rPr>
        <w:t>Ndfa</w:t>
      </w:r>
      <w:proofErr w:type="spellEnd"/>
      <w:r w:rsidRPr="000E7383">
        <w:rPr>
          <w:bCs/>
          <w:highlight w:val="yellow"/>
        </w:rPr>
        <w:t>]</w:t>
      </w:r>
    </w:p>
    <w:p w14:paraId="5ECCD308" w14:textId="77777777" w:rsidR="00DE2B27" w:rsidRDefault="00DE2B27" w:rsidP="00BA14BF">
      <w:pPr>
        <w:spacing w:line="480" w:lineRule="auto"/>
        <w:rPr>
          <w:b/>
        </w:rPr>
      </w:pPr>
    </w:p>
    <w:p w14:paraId="5540D1B4" w14:textId="09FD8B11" w:rsidR="002F24E0" w:rsidRDefault="002F24E0" w:rsidP="00BA14BF">
      <w:pPr>
        <w:spacing w:line="480" w:lineRule="auto"/>
        <w:rPr>
          <w:b/>
        </w:rPr>
        <w:sectPr w:rsidR="002F24E0" w:rsidSect="00DE2B27">
          <w:pgSz w:w="12240" w:h="15840"/>
          <w:pgMar w:top="1440" w:right="1440" w:bottom="1440" w:left="1440" w:header="720" w:footer="720" w:gutter="0"/>
          <w:lnNumType w:countBy="1" w:restart="continuous"/>
          <w:cols w:space="720"/>
          <w:docGrid w:linePitch="360"/>
        </w:sectPr>
      </w:pPr>
    </w:p>
    <w:p w14:paraId="5BF9123D" w14:textId="72DDF014" w:rsidR="00BA14BF" w:rsidRPr="00BA14BF" w:rsidRDefault="00BA14BF" w:rsidP="00DE2B27">
      <w:pPr>
        <w:spacing w:line="360" w:lineRule="auto"/>
        <w:rPr>
          <w:b/>
        </w:rPr>
      </w:pPr>
      <w:r>
        <w:rPr>
          <w:b/>
        </w:rPr>
        <w:lastRenderedPageBreak/>
        <w:t>Table 6</w:t>
      </w:r>
      <w:r w:rsidRPr="000547B6">
        <w:rPr>
          <w:bCs/>
        </w:rPr>
        <w:t xml:space="preserve"> </w:t>
      </w:r>
      <w:r>
        <w:rPr>
          <w:bCs/>
        </w:rPr>
        <w:t>Effects of soil nitrogen fertilization, inoculation, and CO</w:t>
      </w:r>
      <w:r>
        <w:rPr>
          <w:bCs/>
          <w:vertAlign w:val="subscript"/>
        </w:rPr>
        <w:t>2</w:t>
      </w:r>
      <w:r>
        <w:rPr>
          <w:bCs/>
        </w:rPr>
        <w:t xml:space="preserve"> on the root nodule biomass: root biomass ratio and root nodule biomass</w:t>
      </w:r>
      <w:r>
        <w:rPr>
          <w:bCs/>
          <w:vertAlign w:val="superscript"/>
        </w:rPr>
        <w:t>*</w:t>
      </w:r>
    </w:p>
    <w:tbl>
      <w:tblPr>
        <w:tblW w:w="12855" w:type="dxa"/>
        <w:tblLook w:val="04A0" w:firstRow="1" w:lastRow="0" w:firstColumn="1" w:lastColumn="0" w:noHBand="0" w:noVBand="1"/>
      </w:tblPr>
      <w:tblGrid>
        <w:gridCol w:w="1975"/>
        <w:gridCol w:w="536"/>
        <w:gridCol w:w="1416"/>
        <w:gridCol w:w="1116"/>
        <w:gridCol w:w="1056"/>
        <w:gridCol w:w="1416"/>
        <w:gridCol w:w="1116"/>
        <w:gridCol w:w="1056"/>
        <w:gridCol w:w="1296"/>
        <w:gridCol w:w="895"/>
        <w:gridCol w:w="977"/>
      </w:tblGrid>
      <w:tr w:rsidR="00BA14BF" w:rsidRPr="00151116" w14:paraId="0E3F8500" w14:textId="77777777" w:rsidTr="00A33BF0">
        <w:trPr>
          <w:trHeight w:val="320"/>
        </w:trPr>
        <w:tc>
          <w:tcPr>
            <w:tcW w:w="1975" w:type="dxa"/>
            <w:tcBorders>
              <w:top w:val="nil"/>
              <w:left w:val="nil"/>
              <w:bottom w:val="single" w:sz="4" w:space="0" w:color="auto"/>
              <w:right w:val="nil"/>
            </w:tcBorders>
            <w:shd w:val="clear" w:color="auto" w:fill="auto"/>
            <w:noWrap/>
            <w:vAlign w:val="center"/>
          </w:tcPr>
          <w:p w14:paraId="7D3D9CD3" w14:textId="77777777" w:rsidR="00BA14BF" w:rsidRPr="00151116" w:rsidRDefault="00BA14BF" w:rsidP="00A33BF0">
            <w:pPr>
              <w:spacing w:line="276" w:lineRule="auto"/>
              <w:rPr>
                <w:color w:val="000000"/>
              </w:rPr>
            </w:pPr>
          </w:p>
        </w:tc>
        <w:tc>
          <w:tcPr>
            <w:tcW w:w="536" w:type="dxa"/>
            <w:tcBorders>
              <w:top w:val="nil"/>
              <w:left w:val="nil"/>
              <w:bottom w:val="single" w:sz="4" w:space="0" w:color="auto"/>
              <w:right w:val="nil"/>
            </w:tcBorders>
            <w:shd w:val="clear" w:color="auto" w:fill="auto"/>
            <w:noWrap/>
            <w:vAlign w:val="bottom"/>
          </w:tcPr>
          <w:p w14:paraId="3FB655B8" w14:textId="77777777" w:rsidR="00BA14BF" w:rsidRPr="00151116" w:rsidRDefault="00BA14BF" w:rsidP="00A33BF0">
            <w:pPr>
              <w:spacing w:line="276" w:lineRule="auto"/>
              <w:rPr>
                <w:color w:val="000000"/>
              </w:rPr>
            </w:pPr>
          </w:p>
        </w:tc>
        <w:tc>
          <w:tcPr>
            <w:tcW w:w="3588" w:type="dxa"/>
            <w:gridSpan w:val="3"/>
            <w:tcBorders>
              <w:top w:val="nil"/>
              <w:left w:val="nil"/>
              <w:bottom w:val="single" w:sz="4" w:space="0" w:color="auto"/>
              <w:right w:val="nil"/>
            </w:tcBorders>
            <w:shd w:val="clear" w:color="auto" w:fill="auto"/>
            <w:noWrap/>
            <w:vAlign w:val="center"/>
          </w:tcPr>
          <w:p w14:paraId="5103527A" w14:textId="03C4C11E" w:rsidR="00BA14BF" w:rsidRPr="00D924B1" w:rsidRDefault="00BA14BF" w:rsidP="00A33BF0">
            <w:pPr>
              <w:spacing w:line="276" w:lineRule="auto"/>
              <w:rPr>
                <w:b/>
                <w:bCs/>
                <w:color w:val="000000"/>
                <w:vertAlign w:val="superscript"/>
              </w:rPr>
            </w:pPr>
            <w:r>
              <w:rPr>
                <w:b/>
                <w:bCs/>
                <w:color w:val="000000"/>
              </w:rPr>
              <w:t xml:space="preserve">Root nodule </w:t>
            </w:r>
            <w:proofErr w:type="spellStart"/>
            <w:r>
              <w:rPr>
                <w:b/>
                <w:bCs/>
                <w:color w:val="000000"/>
              </w:rPr>
              <w:t>biomass</w:t>
            </w:r>
            <w:r w:rsidR="00D924B1">
              <w:rPr>
                <w:b/>
                <w:bCs/>
                <w:color w:val="000000"/>
                <w:vertAlign w:val="superscript"/>
              </w:rPr>
              <w:t>b</w:t>
            </w:r>
            <w:proofErr w:type="spellEnd"/>
          </w:p>
        </w:tc>
        <w:tc>
          <w:tcPr>
            <w:tcW w:w="3588" w:type="dxa"/>
            <w:gridSpan w:val="3"/>
            <w:tcBorders>
              <w:top w:val="nil"/>
              <w:left w:val="nil"/>
              <w:bottom w:val="single" w:sz="4" w:space="0" w:color="auto"/>
              <w:right w:val="nil"/>
            </w:tcBorders>
            <w:shd w:val="clear" w:color="auto" w:fill="auto"/>
            <w:noWrap/>
            <w:vAlign w:val="center"/>
          </w:tcPr>
          <w:p w14:paraId="077FFBF9" w14:textId="17709BFE" w:rsidR="00BA14BF" w:rsidRPr="00D924B1" w:rsidRDefault="00BA14BF" w:rsidP="00A33BF0">
            <w:pPr>
              <w:spacing w:line="276" w:lineRule="auto"/>
              <w:rPr>
                <w:b/>
                <w:bCs/>
                <w:color w:val="000000"/>
              </w:rPr>
            </w:pPr>
            <w:r>
              <w:rPr>
                <w:b/>
                <w:bCs/>
                <w:color w:val="000000"/>
              </w:rPr>
              <w:t xml:space="preserve">Root nodule: root </w:t>
            </w:r>
            <w:proofErr w:type="spellStart"/>
            <w:r>
              <w:rPr>
                <w:b/>
                <w:bCs/>
                <w:color w:val="000000"/>
              </w:rPr>
              <w:t>biomass</w:t>
            </w:r>
            <w:r w:rsidR="00D924B1">
              <w:rPr>
                <w:b/>
                <w:bCs/>
                <w:color w:val="000000"/>
                <w:vertAlign w:val="superscript"/>
              </w:rPr>
              <w:t>b</w:t>
            </w:r>
            <w:proofErr w:type="spellEnd"/>
          </w:p>
        </w:tc>
        <w:tc>
          <w:tcPr>
            <w:tcW w:w="3168" w:type="dxa"/>
            <w:gridSpan w:val="3"/>
            <w:tcBorders>
              <w:top w:val="nil"/>
              <w:left w:val="nil"/>
              <w:bottom w:val="single" w:sz="4" w:space="0" w:color="auto"/>
              <w:right w:val="nil"/>
            </w:tcBorders>
          </w:tcPr>
          <w:p w14:paraId="53F23747" w14:textId="77777777" w:rsidR="00BA14BF" w:rsidRPr="00A742CF" w:rsidRDefault="00BA14BF" w:rsidP="00A33BF0">
            <w:pPr>
              <w:spacing w:line="276" w:lineRule="auto"/>
              <w:rPr>
                <w:b/>
                <w:bCs/>
                <w:color w:val="000000"/>
              </w:rPr>
            </w:pPr>
            <w:r>
              <w:rPr>
                <w:b/>
                <w:bCs/>
                <w:color w:val="000000"/>
              </w:rPr>
              <w:t>%</w:t>
            </w:r>
            <w:proofErr w:type="spellStart"/>
            <w:r>
              <w:rPr>
                <w:b/>
                <w:bCs/>
                <w:i/>
                <w:iCs/>
                <w:color w:val="000000"/>
              </w:rPr>
              <w:t>N</w:t>
            </w:r>
            <w:r>
              <w:rPr>
                <w:b/>
                <w:bCs/>
                <w:color w:val="000000"/>
                <w:vertAlign w:val="subscript"/>
              </w:rPr>
              <w:t>dfa</w:t>
            </w:r>
            <w:proofErr w:type="spellEnd"/>
          </w:p>
        </w:tc>
      </w:tr>
      <w:tr w:rsidR="00BA14BF" w:rsidRPr="00151116" w14:paraId="30ED0975" w14:textId="77777777" w:rsidTr="00A33BF0">
        <w:trPr>
          <w:trHeight w:val="320"/>
        </w:trPr>
        <w:tc>
          <w:tcPr>
            <w:tcW w:w="1975" w:type="dxa"/>
            <w:tcBorders>
              <w:top w:val="single" w:sz="4" w:space="0" w:color="auto"/>
              <w:left w:val="nil"/>
              <w:bottom w:val="single" w:sz="4" w:space="0" w:color="auto"/>
              <w:right w:val="nil"/>
            </w:tcBorders>
            <w:shd w:val="clear" w:color="auto" w:fill="auto"/>
            <w:noWrap/>
            <w:vAlign w:val="center"/>
            <w:hideMark/>
          </w:tcPr>
          <w:p w14:paraId="35DDFB30" w14:textId="77777777" w:rsidR="00BA14BF" w:rsidRPr="00151116" w:rsidRDefault="00BA14BF" w:rsidP="00A33BF0">
            <w:pPr>
              <w:spacing w:line="276" w:lineRule="auto"/>
              <w:rPr>
                <w:color w:val="000000"/>
              </w:rPr>
            </w:pPr>
          </w:p>
        </w:tc>
        <w:tc>
          <w:tcPr>
            <w:tcW w:w="536" w:type="dxa"/>
            <w:tcBorders>
              <w:top w:val="single" w:sz="4" w:space="0" w:color="auto"/>
              <w:left w:val="nil"/>
              <w:bottom w:val="single" w:sz="4" w:space="0" w:color="auto"/>
              <w:right w:val="nil"/>
            </w:tcBorders>
            <w:shd w:val="clear" w:color="auto" w:fill="auto"/>
            <w:noWrap/>
            <w:vAlign w:val="center"/>
            <w:hideMark/>
          </w:tcPr>
          <w:p w14:paraId="1FFA1E08" w14:textId="77777777" w:rsidR="00BA14BF" w:rsidRPr="00151116" w:rsidRDefault="00BA14BF" w:rsidP="00A33BF0">
            <w:pPr>
              <w:spacing w:line="276" w:lineRule="auto"/>
              <w:rPr>
                <w:color w:val="000000"/>
              </w:rPr>
            </w:pPr>
            <w:r w:rsidRPr="00151116">
              <w:rPr>
                <w:color w:val="000000"/>
              </w:rPr>
              <w:t>df</w:t>
            </w:r>
          </w:p>
        </w:tc>
        <w:tc>
          <w:tcPr>
            <w:tcW w:w="1416" w:type="dxa"/>
            <w:tcBorders>
              <w:top w:val="single" w:sz="4" w:space="0" w:color="auto"/>
              <w:left w:val="nil"/>
              <w:bottom w:val="single" w:sz="4" w:space="0" w:color="auto"/>
              <w:right w:val="nil"/>
            </w:tcBorders>
            <w:shd w:val="clear" w:color="auto" w:fill="auto"/>
            <w:noWrap/>
            <w:vAlign w:val="center"/>
            <w:hideMark/>
          </w:tcPr>
          <w:p w14:paraId="595ED838" w14:textId="77777777" w:rsidR="00BA14BF" w:rsidRPr="00151116" w:rsidRDefault="00BA14BF" w:rsidP="00A33BF0">
            <w:pPr>
              <w:spacing w:line="276" w:lineRule="auto"/>
              <w:rPr>
                <w:color w:val="000000"/>
              </w:rPr>
            </w:pPr>
            <w:r>
              <w:rPr>
                <w:color w:val="000000"/>
              </w:rPr>
              <w:t>Coefficient</w:t>
            </w:r>
          </w:p>
        </w:tc>
        <w:tc>
          <w:tcPr>
            <w:tcW w:w="1116" w:type="dxa"/>
            <w:tcBorders>
              <w:top w:val="single" w:sz="4" w:space="0" w:color="auto"/>
              <w:left w:val="nil"/>
              <w:bottom w:val="single" w:sz="4" w:space="0" w:color="auto"/>
              <w:right w:val="nil"/>
            </w:tcBorders>
            <w:shd w:val="clear" w:color="auto" w:fill="auto"/>
            <w:noWrap/>
            <w:vAlign w:val="center"/>
            <w:hideMark/>
          </w:tcPr>
          <w:p w14:paraId="2699C8D7" w14:textId="77777777" w:rsidR="00BA14BF" w:rsidRPr="00151116" w:rsidRDefault="00BA14BF" w:rsidP="00A33BF0">
            <w:pPr>
              <w:spacing w:line="276" w:lineRule="auto"/>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center"/>
            <w:hideMark/>
          </w:tcPr>
          <w:p w14:paraId="74BABA8B" w14:textId="77777777" w:rsidR="00BA14BF" w:rsidRPr="00151116" w:rsidRDefault="00BA14BF" w:rsidP="00A33BF0">
            <w:pPr>
              <w:spacing w:line="276" w:lineRule="auto"/>
              <w:rPr>
                <w:color w:val="000000"/>
              </w:rPr>
            </w:pPr>
            <w:r>
              <w:rPr>
                <w:color w:val="000000"/>
              </w:rPr>
              <w:t>p-value</w:t>
            </w:r>
          </w:p>
        </w:tc>
        <w:tc>
          <w:tcPr>
            <w:tcW w:w="1416" w:type="dxa"/>
            <w:tcBorders>
              <w:top w:val="single" w:sz="4" w:space="0" w:color="auto"/>
              <w:left w:val="nil"/>
              <w:bottom w:val="single" w:sz="4" w:space="0" w:color="auto"/>
              <w:right w:val="nil"/>
            </w:tcBorders>
            <w:shd w:val="clear" w:color="auto" w:fill="auto"/>
            <w:noWrap/>
            <w:vAlign w:val="center"/>
            <w:hideMark/>
          </w:tcPr>
          <w:p w14:paraId="3A93498D" w14:textId="77777777" w:rsidR="00BA14BF" w:rsidRPr="00151116" w:rsidRDefault="00BA14BF" w:rsidP="00A33BF0">
            <w:pPr>
              <w:spacing w:line="276" w:lineRule="auto"/>
              <w:rPr>
                <w:color w:val="000000"/>
              </w:rPr>
            </w:pPr>
            <w:r>
              <w:rPr>
                <w:color w:val="000000"/>
              </w:rPr>
              <w:t>Coefficient</w:t>
            </w:r>
          </w:p>
        </w:tc>
        <w:tc>
          <w:tcPr>
            <w:tcW w:w="1116" w:type="dxa"/>
            <w:tcBorders>
              <w:top w:val="single" w:sz="4" w:space="0" w:color="auto"/>
              <w:left w:val="nil"/>
              <w:bottom w:val="single" w:sz="4" w:space="0" w:color="auto"/>
              <w:right w:val="nil"/>
            </w:tcBorders>
            <w:shd w:val="clear" w:color="auto" w:fill="auto"/>
            <w:noWrap/>
            <w:vAlign w:val="center"/>
            <w:hideMark/>
          </w:tcPr>
          <w:p w14:paraId="3F798528" w14:textId="77777777" w:rsidR="00BA14BF" w:rsidRPr="00151116" w:rsidRDefault="00BA14BF" w:rsidP="00A33BF0">
            <w:pPr>
              <w:spacing w:line="276" w:lineRule="auto"/>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center"/>
            <w:hideMark/>
          </w:tcPr>
          <w:p w14:paraId="33F62EB1" w14:textId="77777777" w:rsidR="00BA14BF" w:rsidRPr="00151116" w:rsidRDefault="00BA14BF" w:rsidP="00A33BF0">
            <w:pPr>
              <w:spacing w:line="276" w:lineRule="auto"/>
              <w:rPr>
                <w:color w:val="000000"/>
              </w:rPr>
            </w:pPr>
            <w:r>
              <w:rPr>
                <w:color w:val="000000"/>
              </w:rPr>
              <w:t>p-value</w:t>
            </w:r>
          </w:p>
        </w:tc>
        <w:tc>
          <w:tcPr>
            <w:tcW w:w="1296" w:type="dxa"/>
            <w:tcBorders>
              <w:top w:val="single" w:sz="4" w:space="0" w:color="auto"/>
              <w:left w:val="nil"/>
              <w:bottom w:val="single" w:sz="4" w:space="0" w:color="auto"/>
              <w:right w:val="nil"/>
            </w:tcBorders>
            <w:vAlign w:val="center"/>
          </w:tcPr>
          <w:p w14:paraId="066A0A01" w14:textId="77777777" w:rsidR="00BA14BF" w:rsidRDefault="00BA14BF" w:rsidP="00A33BF0">
            <w:pPr>
              <w:spacing w:line="276" w:lineRule="auto"/>
              <w:rPr>
                <w:color w:val="000000"/>
              </w:rPr>
            </w:pPr>
            <w:r>
              <w:rPr>
                <w:color w:val="000000"/>
              </w:rPr>
              <w:t>Coefficient</w:t>
            </w:r>
          </w:p>
        </w:tc>
        <w:tc>
          <w:tcPr>
            <w:tcW w:w="895" w:type="dxa"/>
            <w:tcBorders>
              <w:top w:val="single" w:sz="4" w:space="0" w:color="auto"/>
              <w:left w:val="nil"/>
              <w:bottom w:val="single" w:sz="4" w:space="0" w:color="auto"/>
              <w:right w:val="nil"/>
            </w:tcBorders>
            <w:vAlign w:val="center"/>
          </w:tcPr>
          <w:p w14:paraId="2D0E89B4" w14:textId="77777777" w:rsidR="00BA14BF" w:rsidRDefault="00BA14BF" w:rsidP="00A33BF0">
            <w:pPr>
              <w:spacing w:line="276" w:lineRule="auto"/>
              <w:rPr>
                <w:color w:val="000000"/>
              </w:rPr>
            </w:pPr>
            <w:r>
              <w:rPr>
                <w:i/>
                <w:iCs/>
                <w:color w:val="000000"/>
                <w:lang w:val="el-GR"/>
              </w:rPr>
              <w:t>χ</w:t>
            </w:r>
            <w:r w:rsidRPr="0005043C">
              <w:rPr>
                <w:color w:val="000000"/>
                <w:vertAlign w:val="superscript"/>
                <w:lang w:val="el-GR"/>
              </w:rPr>
              <w:t>2</w:t>
            </w:r>
          </w:p>
        </w:tc>
        <w:tc>
          <w:tcPr>
            <w:tcW w:w="977" w:type="dxa"/>
            <w:tcBorders>
              <w:top w:val="single" w:sz="4" w:space="0" w:color="auto"/>
              <w:left w:val="nil"/>
              <w:bottom w:val="single" w:sz="4" w:space="0" w:color="auto"/>
              <w:right w:val="nil"/>
            </w:tcBorders>
            <w:vAlign w:val="center"/>
          </w:tcPr>
          <w:p w14:paraId="21C580DB" w14:textId="77777777" w:rsidR="00BA14BF" w:rsidRDefault="00BA14BF" w:rsidP="00A33BF0">
            <w:pPr>
              <w:spacing w:line="276" w:lineRule="auto"/>
              <w:rPr>
                <w:color w:val="000000"/>
              </w:rPr>
            </w:pPr>
            <w:r>
              <w:rPr>
                <w:color w:val="000000"/>
              </w:rPr>
              <w:t>p-value</w:t>
            </w:r>
          </w:p>
        </w:tc>
      </w:tr>
      <w:tr w:rsidR="00B35183" w:rsidRPr="00151116" w14:paraId="58C79CA3" w14:textId="77777777" w:rsidTr="00A33BF0">
        <w:trPr>
          <w:trHeight w:val="320"/>
        </w:trPr>
        <w:tc>
          <w:tcPr>
            <w:tcW w:w="1975" w:type="dxa"/>
            <w:tcBorders>
              <w:top w:val="single" w:sz="4" w:space="0" w:color="auto"/>
              <w:left w:val="nil"/>
              <w:bottom w:val="nil"/>
              <w:right w:val="nil"/>
            </w:tcBorders>
            <w:shd w:val="clear" w:color="auto" w:fill="auto"/>
            <w:noWrap/>
            <w:vAlign w:val="center"/>
            <w:hideMark/>
          </w:tcPr>
          <w:p w14:paraId="10909450" w14:textId="77777777" w:rsidR="00B35183" w:rsidRPr="00151116" w:rsidRDefault="00B35183" w:rsidP="00B35183">
            <w:pPr>
              <w:spacing w:line="276" w:lineRule="auto"/>
              <w:rPr>
                <w:color w:val="000000"/>
              </w:rPr>
            </w:pPr>
            <w:r w:rsidRPr="00A075E5">
              <w:rPr>
                <w:color w:val="000000"/>
              </w:rPr>
              <w:t>(Intercept)</w:t>
            </w:r>
          </w:p>
        </w:tc>
        <w:tc>
          <w:tcPr>
            <w:tcW w:w="536" w:type="dxa"/>
            <w:tcBorders>
              <w:top w:val="single" w:sz="4" w:space="0" w:color="auto"/>
              <w:left w:val="nil"/>
              <w:bottom w:val="nil"/>
              <w:right w:val="nil"/>
            </w:tcBorders>
            <w:shd w:val="clear" w:color="auto" w:fill="auto"/>
            <w:noWrap/>
            <w:vAlign w:val="center"/>
            <w:hideMark/>
          </w:tcPr>
          <w:p w14:paraId="15968D7E" w14:textId="77777777" w:rsidR="00B35183" w:rsidRPr="00151116" w:rsidRDefault="00B35183" w:rsidP="00B35183">
            <w:pPr>
              <w:spacing w:line="276" w:lineRule="auto"/>
              <w:jc w:val="right"/>
              <w:rPr>
                <w:color w:val="000000"/>
              </w:rPr>
            </w:pPr>
            <w:r>
              <w:rPr>
                <w:color w:val="000000"/>
              </w:rPr>
              <w:t>-</w:t>
            </w:r>
          </w:p>
        </w:tc>
        <w:tc>
          <w:tcPr>
            <w:tcW w:w="1416" w:type="dxa"/>
            <w:tcBorders>
              <w:top w:val="single" w:sz="4" w:space="0" w:color="auto"/>
              <w:left w:val="nil"/>
              <w:bottom w:val="nil"/>
              <w:right w:val="nil"/>
            </w:tcBorders>
            <w:shd w:val="clear" w:color="auto" w:fill="auto"/>
            <w:noWrap/>
            <w:vAlign w:val="bottom"/>
            <w:hideMark/>
          </w:tcPr>
          <w:p w14:paraId="4BBED8BD" w14:textId="44244E98" w:rsidR="00B35183" w:rsidRPr="00B35183" w:rsidRDefault="00B35183" w:rsidP="00B35183">
            <w:pPr>
              <w:spacing w:line="276" w:lineRule="auto"/>
              <w:jc w:val="right"/>
              <w:rPr>
                <w:color w:val="000000"/>
              </w:rPr>
            </w:pPr>
            <w:r w:rsidRPr="00B35183">
              <w:rPr>
                <w:color w:val="000000"/>
              </w:rPr>
              <w:t>5.94E-01</w:t>
            </w:r>
          </w:p>
        </w:tc>
        <w:tc>
          <w:tcPr>
            <w:tcW w:w="1116" w:type="dxa"/>
            <w:tcBorders>
              <w:top w:val="single" w:sz="4" w:space="0" w:color="auto"/>
              <w:left w:val="nil"/>
              <w:bottom w:val="nil"/>
              <w:right w:val="nil"/>
            </w:tcBorders>
            <w:shd w:val="clear" w:color="auto" w:fill="auto"/>
            <w:noWrap/>
            <w:vAlign w:val="bottom"/>
            <w:hideMark/>
          </w:tcPr>
          <w:p w14:paraId="738DACD0" w14:textId="41626798" w:rsidR="00B35183" w:rsidRPr="00B35183" w:rsidRDefault="00B35183" w:rsidP="00B35183">
            <w:pPr>
              <w:spacing w:line="276" w:lineRule="auto"/>
              <w:jc w:val="right"/>
              <w:rPr>
                <w:color w:val="000000"/>
              </w:rPr>
            </w:pPr>
            <w:r w:rsidRPr="00B35183">
              <w:rPr>
                <w:color w:val="000000"/>
              </w:rPr>
              <w:t>-</w:t>
            </w:r>
          </w:p>
        </w:tc>
        <w:tc>
          <w:tcPr>
            <w:tcW w:w="1056" w:type="dxa"/>
            <w:tcBorders>
              <w:top w:val="single" w:sz="4" w:space="0" w:color="auto"/>
              <w:left w:val="nil"/>
              <w:bottom w:val="nil"/>
              <w:right w:val="nil"/>
            </w:tcBorders>
            <w:shd w:val="clear" w:color="auto" w:fill="auto"/>
            <w:noWrap/>
            <w:vAlign w:val="bottom"/>
            <w:hideMark/>
          </w:tcPr>
          <w:p w14:paraId="1D2BA5D2" w14:textId="1784BDFE" w:rsidR="00B35183" w:rsidRPr="00B35183" w:rsidRDefault="00B35183" w:rsidP="00B35183">
            <w:pPr>
              <w:spacing w:line="276" w:lineRule="auto"/>
              <w:jc w:val="right"/>
              <w:rPr>
                <w:color w:val="000000"/>
              </w:rPr>
            </w:pPr>
            <w:r w:rsidRPr="00B35183">
              <w:rPr>
                <w:color w:val="000000"/>
              </w:rPr>
              <w:t>-</w:t>
            </w:r>
          </w:p>
        </w:tc>
        <w:tc>
          <w:tcPr>
            <w:tcW w:w="1416" w:type="dxa"/>
            <w:tcBorders>
              <w:top w:val="single" w:sz="4" w:space="0" w:color="auto"/>
              <w:left w:val="nil"/>
              <w:bottom w:val="nil"/>
              <w:right w:val="nil"/>
            </w:tcBorders>
            <w:shd w:val="clear" w:color="auto" w:fill="auto"/>
            <w:noWrap/>
            <w:vAlign w:val="bottom"/>
            <w:hideMark/>
          </w:tcPr>
          <w:p w14:paraId="2E851F50" w14:textId="1249E2AC" w:rsidR="00B35183" w:rsidRPr="00B35183" w:rsidRDefault="00B35183" w:rsidP="00B35183">
            <w:pPr>
              <w:spacing w:line="276" w:lineRule="auto"/>
              <w:jc w:val="right"/>
              <w:rPr>
                <w:color w:val="000000"/>
              </w:rPr>
            </w:pPr>
            <w:r w:rsidRPr="00B35183">
              <w:rPr>
                <w:color w:val="000000"/>
              </w:rPr>
              <w:t>5.58E-01</w:t>
            </w:r>
          </w:p>
        </w:tc>
        <w:tc>
          <w:tcPr>
            <w:tcW w:w="1116" w:type="dxa"/>
            <w:tcBorders>
              <w:top w:val="single" w:sz="4" w:space="0" w:color="auto"/>
              <w:left w:val="nil"/>
              <w:bottom w:val="nil"/>
              <w:right w:val="nil"/>
            </w:tcBorders>
            <w:shd w:val="clear" w:color="auto" w:fill="auto"/>
            <w:noWrap/>
            <w:vAlign w:val="bottom"/>
            <w:hideMark/>
          </w:tcPr>
          <w:p w14:paraId="440F187A" w14:textId="3476D09C" w:rsidR="00B35183" w:rsidRPr="00B35183" w:rsidRDefault="00B35183" w:rsidP="00B35183">
            <w:pPr>
              <w:spacing w:line="276" w:lineRule="auto"/>
              <w:jc w:val="right"/>
              <w:rPr>
                <w:color w:val="000000"/>
              </w:rPr>
            </w:pPr>
            <w:r w:rsidRPr="00B35183">
              <w:rPr>
                <w:color w:val="000000"/>
              </w:rPr>
              <w:t>-</w:t>
            </w:r>
          </w:p>
        </w:tc>
        <w:tc>
          <w:tcPr>
            <w:tcW w:w="1056" w:type="dxa"/>
            <w:tcBorders>
              <w:top w:val="single" w:sz="4" w:space="0" w:color="auto"/>
              <w:left w:val="nil"/>
              <w:bottom w:val="nil"/>
              <w:right w:val="nil"/>
            </w:tcBorders>
            <w:shd w:val="clear" w:color="auto" w:fill="auto"/>
            <w:noWrap/>
            <w:vAlign w:val="bottom"/>
            <w:hideMark/>
          </w:tcPr>
          <w:p w14:paraId="122AE70D" w14:textId="6DBC77EB" w:rsidR="00B35183" w:rsidRPr="00B35183" w:rsidRDefault="00B35183" w:rsidP="00B35183">
            <w:pPr>
              <w:spacing w:line="276" w:lineRule="auto"/>
              <w:jc w:val="right"/>
              <w:rPr>
                <w:color w:val="000000"/>
              </w:rPr>
            </w:pPr>
            <w:r w:rsidRPr="00B35183">
              <w:rPr>
                <w:color w:val="000000"/>
              </w:rPr>
              <w:t>-</w:t>
            </w:r>
          </w:p>
        </w:tc>
        <w:tc>
          <w:tcPr>
            <w:tcW w:w="1296" w:type="dxa"/>
            <w:tcBorders>
              <w:top w:val="single" w:sz="4" w:space="0" w:color="auto"/>
              <w:left w:val="nil"/>
              <w:bottom w:val="nil"/>
              <w:right w:val="nil"/>
            </w:tcBorders>
          </w:tcPr>
          <w:p w14:paraId="12EE9253" w14:textId="77777777" w:rsidR="00B35183" w:rsidRPr="00867DE7" w:rsidRDefault="00B35183" w:rsidP="00B35183">
            <w:pPr>
              <w:spacing w:line="276" w:lineRule="auto"/>
              <w:jc w:val="right"/>
              <w:rPr>
                <w:color w:val="000000"/>
              </w:rPr>
            </w:pPr>
          </w:p>
        </w:tc>
        <w:tc>
          <w:tcPr>
            <w:tcW w:w="895" w:type="dxa"/>
            <w:tcBorders>
              <w:top w:val="single" w:sz="4" w:space="0" w:color="auto"/>
              <w:left w:val="nil"/>
              <w:bottom w:val="nil"/>
              <w:right w:val="nil"/>
            </w:tcBorders>
          </w:tcPr>
          <w:p w14:paraId="65704142" w14:textId="77777777" w:rsidR="00B35183" w:rsidRPr="00867DE7" w:rsidRDefault="00B35183" w:rsidP="00B35183">
            <w:pPr>
              <w:spacing w:line="276" w:lineRule="auto"/>
              <w:jc w:val="right"/>
              <w:rPr>
                <w:color w:val="000000"/>
              </w:rPr>
            </w:pPr>
          </w:p>
        </w:tc>
        <w:tc>
          <w:tcPr>
            <w:tcW w:w="977" w:type="dxa"/>
            <w:tcBorders>
              <w:top w:val="single" w:sz="4" w:space="0" w:color="auto"/>
              <w:left w:val="nil"/>
              <w:bottom w:val="nil"/>
              <w:right w:val="nil"/>
            </w:tcBorders>
          </w:tcPr>
          <w:p w14:paraId="1E846947" w14:textId="77777777" w:rsidR="00B35183" w:rsidRPr="00867DE7" w:rsidRDefault="00B35183" w:rsidP="00B35183">
            <w:pPr>
              <w:spacing w:line="276" w:lineRule="auto"/>
              <w:jc w:val="right"/>
              <w:rPr>
                <w:color w:val="000000"/>
              </w:rPr>
            </w:pPr>
          </w:p>
        </w:tc>
      </w:tr>
      <w:tr w:rsidR="00B35183" w:rsidRPr="00151116" w14:paraId="51DD2D35" w14:textId="77777777" w:rsidTr="00A33BF0">
        <w:trPr>
          <w:trHeight w:val="320"/>
        </w:trPr>
        <w:tc>
          <w:tcPr>
            <w:tcW w:w="1975" w:type="dxa"/>
            <w:tcBorders>
              <w:top w:val="nil"/>
              <w:left w:val="nil"/>
              <w:bottom w:val="nil"/>
              <w:right w:val="nil"/>
            </w:tcBorders>
            <w:shd w:val="clear" w:color="auto" w:fill="auto"/>
            <w:noWrap/>
            <w:vAlign w:val="center"/>
            <w:hideMark/>
          </w:tcPr>
          <w:p w14:paraId="7CD0FCDE" w14:textId="77777777" w:rsidR="00B35183" w:rsidRPr="00151116" w:rsidRDefault="00B35183" w:rsidP="00B35183">
            <w:pPr>
              <w:spacing w:line="276" w:lineRule="auto"/>
              <w:rPr>
                <w:color w:val="000000"/>
              </w:rPr>
            </w:pPr>
            <w:r>
              <w:rPr>
                <w:color w:val="000000"/>
              </w:rPr>
              <w:t>CO</w:t>
            </w:r>
            <w:r>
              <w:rPr>
                <w:color w:val="000000"/>
                <w:vertAlign w:val="subscript"/>
              </w:rPr>
              <w:t>2</w:t>
            </w:r>
          </w:p>
        </w:tc>
        <w:tc>
          <w:tcPr>
            <w:tcW w:w="536" w:type="dxa"/>
            <w:tcBorders>
              <w:top w:val="nil"/>
              <w:left w:val="nil"/>
              <w:bottom w:val="nil"/>
              <w:right w:val="nil"/>
            </w:tcBorders>
            <w:shd w:val="clear" w:color="auto" w:fill="auto"/>
            <w:noWrap/>
            <w:vAlign w:val="center"/>
            <w:hideMark/>
          </w:tcPr>
          <w:p w14:paraId="7881C0D0" w14:textId="77777777" w:rsidR="00B35183" w:rsidRPr="00151116" w:rsidRDefault="00B35183" w:rsidP="00B35183">
            <w:pPr>
              <w:spacing w:line="276" w:lineRule="auto"/>
              <w:jc w:val="right"/>
              <w:rPr>
                <w:color w:val="000000"/>
              </w:rPr>
            </w:pPr>
            <w:r w:rsidRPr="00A075E5">
              <w:rPr>
                <w:color w:val="000000"/>
              </w:rPr>
              <w:t>1</w:t>
            </w:r>
          </w:p>
        </w:tc>
        <w:tc>
          <w:tcPr>
            <w:tcW w:w="1416" w:type="dxa"/>
            <w:tcBorders>
              <w:top w:val="nil"/>
              <w:left w:val="nil"/>
              <w:bottom w:val="nil"/>
              <w:right w:val="nil"/>
            </w:tcBorders>
            <w:shd w:val="clear" w:color="auto" w:fill="auto"/>
            <w:noWrap/>
            <w:vAlign w:val="bottom"/>
            <w:hideMark/>
          </w:tcPr>
          <w:p w14:paraId="24CEE89F" w14:textId="01BAB77E" w:rsidR="00B35183" w:rsidRPr="00B35183" w:rsidRDefault="00B35183" w:rsidP="00B35183">
            <w:pPr>
              <w:spacing w:line="276" w:lineRule="auto"/>
              <w:jc w:val="right"/>
              <w:rPr>
                <w:color w:val="000000"/>
              </w:rPr>
            </w:pPr>
            <w:r w:rsidRPr="00B35183">
              <w:rPr>
                <w:color w:val="000000"/>
              </w:rPr>
              <w:t>6.24E-02</w:t>
            </w:r>
          </w:p>
        </w:tc>
        <w:tc>
          <w:tcPr>
            <w:tcW w:w="1116" w:type="dxa"/>
            <w:tcBorders>
              <w:top w:val="nil"/>
              <w:left w:val="nil"/>
              <w:bottom w:val="nil"/>
              <w:right w:val="nil"/>
            </w:tcBorders>
            <w:shd w:val="clear" w:color="auto" w:fill="auto"/>
            <w:noWrap/>
            <w:vAlign w:val="bottom"/>
            <w:hideMark/>
          </w:tcPr>
          <w:p w14:paraId="30BED562" w14:textId="62260726" w:rsidR="00B35183" w:rsidRPr="00B35183" w:rsidRDefault="00B35183" w:rsidP="00B35183">
            <w:pPr>
              <w:spacing w:line="276" w:lineRule="auto"/>
              <w:jc w:val="right"/>
              <w:rPr>
                <w:color w:val="000000"/>
              </w:rPr>
            </w:pPr>
            <w:r w:rsidRPr="00B35183">
              <w:rPr>
                <w:color w:val="000000"/>
              </w:rPr>
              <w:t>15.789</w:t>
            </w:r>
          </w:p>
        </w:tc>
        <w:tc>
          <w:tcPr>
            <w:tcW w:w="1056" w:type="dxa"/>
            <w:tcBorders>
              <w:top w:val="nil"/>
              <w:left w:val="nil"/>
              <w:bottom w:val="nil"/>
              <w:right w:val="nil"/>
            </w:tcBorders>
            <w:shd w:val="clear" w:color="auto" w:fill="auto"/>
            <w:noWrap/>
            <w:vAlign w:val="bottom"/>
            <w:hideMark/>
          </w:tcPr>
          <w:p w14:paraId="240CDE3B" w14:textId="0FE06EB7" w:rsidR="00B35183" w:rsidRPr="00B35183" w:rsidRDefault="00B35183" w:rsidP="00B35183">
            <w:pPr>
              <w:spacing w:line="276" w:lineRule="auto"/>
              <w:jc w:val="right"/>
              <w:rPr>
                <w:b/>
                <w:bCs/>
                <w:color w:val="000000"/>
              </w:rPr>
            </w:pPr>
            <w:r w:rsidRPr="00B35183">
              <w:rPr>
                <w:b/>
                <w:bCs/>
                <w:color w:val="000000"/>
              </w:rPr>
              <w:t>&lt;0.001</w:t>
            </w:r>
          </w:p>
        </w:tc>
        <w:tc>
          <w:tcPr>
            <w:tcW w:w="1416" w:type="dxa"/>
            <w:tcBorders>
              <w:top w:val="nil"/>
              <w:left w:val="nil"/>
              <w:bottom w:val="nil"/>
              <w:right w:val="nil"/>
            </w:tcBorders>
            <w:shd w:val="clear" w:color="auto" w:fill="auto"/>
            <w:noWrap/>
            <w:vAlign w:val="bottom"/>
            <w:hideMark/>
          </w:tcPr>
          <w:p w14:paraId="1CB637CE" w14:textId="385D91E5" w:rsidR="00B35183" w:rsidRPr="00B35183" w:rsidRDefault="00B35183" w:rsidP="00B35183">
            <w:pPr>
              <w:spacing w:line="276" w:lineRule="auto"/>
              <w:jc w:val="right"/>
              <w:rPr>
                <w:color w:val="000000"/>
              </w:rPr>
            </w:pPr>
            <w:r w:rsidRPr="00B35183">
              <w:rPr>
                <w:color w:val="000000"/>
              </w:rPr>
              <w:t>-4.25E-02</w:t>
            </w:r>
          </w:p>
        </w:tc>
        <w:tc>
          <w:tcPr>
            <w:tcW w:w="1116" w:type="dxa"/>
            <w:tcBorders>
              <w:top w:val="nil"/>
              <w:left w:val="nil"/>
              <w:bottom w:val="nil"/>
              <w:right w:val="nil"/>
            </w:tcBorders>
            <w:shd w:val="clear" w:color="auto" w:fill="auto"/>
            <w:noWrap/>
            <w:vAlign w:val="bottom"/>
            <w:hideMark/>
          </w:tcPr>
          <w:p w14:paraId="1587A06C" w14:textId="7CBDE31D" w:rsidR="00B35183" w:rsidRPr="00B35183" w:rsidRDefault="00B35183" w:rsidP="00B35183">
            <w:pPr>
              <w:spacing w:line="276" w:lineRule="auto"/>
              <w:jc w:val="right"/>
              <w:rPr>
                <w:color w:val="000000"/>
              </w:rPr>
            </w:pPr>
            <w:r w:rsidRPr="00B35183">
              <w:rPr>
                <w:color w:val="000000"/>
              </w:rPr>
              <w:t>0.222</w:t>
            </w:r>
          </w:p>
        </w:tc>
        <w:tc>
          <w:tcPr>
            <w:tcW w:w="1056" w:type="dxa"/>
            <w:tcBorders>
              <w:top w:val="nil"/>
              <w:left w:val="nil"/>
              <w:bottom w:val="nil"/>
              <w:right w:val="nil"/>
            </w:tcBorders>
            <w:shd w:val="clear" w:color="auto" w:fill="auto"/>
            <w:noWrap/>
            <w:vAlign w:val="bottom"/>
            <w:hideMark/>
          </w:tcPr>
          <w:p w14:paraId="0F2206C2" w14:textId="02345769" w:rsidR="00B35183" w:rsidRPr="00B35183" w:rsidRDefault="00B35183" w:rsidP="00B35183">
            <w:pPr>
              <w:spacing w:line="276" w:lineRule="auto"/>
              <w:jc w:val="right"/>
              <w:rPr>
                <w:b/>
                <w:bCs/>
                <w:color w:val="000000"/>
              </w:rPr>
            </w:pPr>
            <w:r w:rsidRPr="00B35183">
              <w:rPr>
                <w:color w:val="000000"/>
              </w:rPr>
              <w:t>0.637</w:t>
            </w:r>
          </w:p>
        </w:tc>
        <w:tc>
          <w:tcPr>
            <w:tcW w:w="1296" w:type="dxa"/>
            <w:tcBorders>
              <w:top w:val="nil"/>
              <w:left w:val="nil"/>
              <w:bottom w:val="nil"/>
              <w:right w:val="nil"/>
            </w:tcBorders>
          </w:tcPr>
          <w:p w14:paraId="276A0ACF" w14:textId="77777777" w:rsidR="00B35183" w:rsidRPr="00954F62" w:rsidRDefault="00B35183" w:rsidP="00B35183">
            <w:pPr>
              <w:spacing w:line="276" w:lineRule="auto"/>
              <w:jc w:val="right"/>
              <w:rPr>
                <w:color w:val="000000"/>
              </w:rPr>
            </w:pPr>
          </w:p>
        </w:tc>
        <w:tc>
          <w:tcPr>
            <w:tcW w:w="895" w:type="dxa"/>
            <w:tcBorders>
              <w:top w:val="nil"/>
              <w:left w:val="nil"/>
              <w:bottom w:val="nil"/>
              <w:right w:val="nil"/>
            </w:tcBorders>
          </w:tcPr>
          <w:p w14:paraId="2A2D61DF" w14:textId="77777777" w:rsidR="00B35183" w:rsidRPr="00954F62" w:rsidRDefault="00B35183" w:rsidP="00B35183">
            <w:pPr>
              <w:spacing w:line="276" w:lineRule="auto"/>
              <w:jc w:val="right"/>
              <w:rPr>
                <w:color w:val="000000"/>
              </w:rPr>
            </w:pPr>
          </w:p>
        </w:tc>
        <w:tc>
          <w:tcPr>
            <w:tcW w:w="977" w:type="dxa"/>
            <w:tcBorders>
              <w:top w:val="nil"/>
              <w:left w:val="nil"/>
              <w:bottom w:val="nil"/>
              <w:right w:val="nil"/>
            </w:tcBorders>
          </w:tcPr>
          <w:p w14:paraId="2A10641B" w14:textId="77777777" w:rsidR="00B35183" w:rsidRPr="00954F62" w:rsidRDefault="00B35183" w:rsidP="00B35183">
            <w:pPr>
              <w:spacing w:line="276" w:lineRule="auto"/>
              <w:jc w:val="right"/>
              <w:rPr>
                <w:color w:val="000000"/>
              </w:rPr>
            </w:pPr>
          </w:p>
        </w:tc>
      </w:tr>
      <w:tr w:rsidR="00B35183" w:rsidRPr="00151116" w14:paraId="529BB227" w14:textId="77777777" w:rsidTr="00A33BF0">
        <w:trPr>
          <w:trHeight w:val="320"/>
        </w:trPr>
        <w:tc>
          <w:tcPr>
            <w:tcW w:w="1975" w:type="dxa"/>
            <w:tcBorders>
              <w:top w:val="nil"/>
              <w:left w:val="nil"/>
              <w:bottom w:val="nil"/>
              <w:right w:val="nil"/>
            </w:tcBorders>
            <w:shd w:val="clear" w:color="auto" w:fill="auto"/>
            <w:noWrap/>
            <w:vAlign w:val="center"/>
            <w:hideMark/>
          </w:tcPr>
          <w:p w14:paraId="2D1C3C72" w14:textId="77777777" w:rsidR="00B35183" w:rsidRPr="00151116" w:rsidRDefault="00B35183" w:rsidP="00B35183">
            <w:pPr>
              <w:spacing w:line="276" w:lineRule="auto"/>
              <w:rPr>
                <w:color w:val="000000"/>
              </w:rPr>
            </w:pPr>
            <w:r>
              <w:rPr>
                <w:color w:val="000000"/>
              </w:rPr>
              <w:t>Inoculation (I)</w:t>
            </w:r>
          </w:p>
        </w:tc>
        <w:tc>
          <w:tcPr>
            <w:tcW w:w="536" w:type="dxa"/>
            <w:tcBorders>
              <w:top w:val="nil"/>
              <w:left w:val="nil"/>
              <w:bottom w:val="nil"/>
              <w:right w:val="nil"/>
            </w:tcBorders>
            <w:shd w:val="clear" w:color="auto" w:fill="auto"/>
            <w:noWrap/>
            <w:vAlign w:val="center"/>
            <w:hideMark/>
          </w:tcPr>
          <w:p w14:paraId="2F47B45C" w14:textId="77777777" w:rsidR="00B35183" w:rsidRPr="00151116" w:rsidRDefault="00B35183" w:rsidP="00B35183">
            <w:pPr>
              <w:spacing w:line="276" w:lineRule="auto"/>
              <w:jc w:val="right"/>
              <w:rPr>
                <w:color w:val="000000"/>
              </w:rPr>
            </w:pPr>
            <w:r w:rsidRPr="00A075E5">
              <w:rPr>
                <w:color w:val="000000"/>
              </w:rPr>
              <w:t>1</w:t>
            </w:r>
          </w:p>
        </w:tc>
        <w:tc>
          <w:tcPr>
            <w:tcW w:w="1416" w:type="dxa"/>
            <w:tcBorders>
              <w:top w:val="nil"/>
              <w:left w:val="nil"/>
              <w:bottom w:val="nil"/>
              <w:right w:val="nil"/>
            </w:tcBorders>
            <w:shd w:val="clear" w:color="auto" w:fill="auto"/>
            <w:noWrap/>
            <w:vAlign w:val="bottom"/>
            <w:hideMark/>
          </w:tcPr>
          <w:p w14:paraId="6CDF0A2E" w14:textId="2B7FBF00" w:rsidR="00B35183" w:rsidRPr="00B35183" w:rsidRDefault="00B35183" w:rsidP="00B35183">
            <w:pPr>
              <w:spacing w:line="276" w:lineRule="auto"/>
              <w:jc w:val="right"/>
              <w:rPr>
                <w:color w:val="000000"/>
              </w:rPr>
            </w:pPr>
            <w:r w:rsidRPr="00B35183">
              <w:rPr>
                <w:color w:val="000000"/>
              </w:rPr>
              <w:t>-5.85E-01</w:t>
            </w:r>
          </w:p>
        </w:tc>
        <w:tc>
          <w:tcPr>
            <w:tcW w:w="1116" w:type="dxa"/>
            <w:tcBorders>
              <w:top w:val="nil"/>
              <w:left w:val="nil"/>
              <w:bottom w:val="nil"/>
              <w:right w:val="nil"/>
            </w:tcBorders>
            <w:shd w:val="clear" w:color="auto" w:fill="auto"/>
            <w:noWrap/>
            <w:vAlign w:val="bottom"/>
            <w:hideMark/>
          </w:tcPr>
          <w:p w14:paraId="439681F8" w14:textId="4CB7744C" w:rsidR="00B35183" w:rsidRPr="00B35183" w:rsidRDefault="00B35183" w:rsidP="00B35183">
            <w:pPr>
              <w:spacing w:line="276" w:lineRule="auto"/>
              <w:jc w:val="right"/>
              <w:rPr>
                <w:color w:val="000000"/>
              </w:rPr>
            </w:pPr>
            <w:r w:rsidRPr="00B35183">
              <w:rPr>
                <w:color w:val="000000"/>
              </w:rPr>
              <w:t>809.973</w:t>
            </w:r>
          </w:p>
        </w:tc>
        <w:tc>
          <w:tcPr>
            <w:tcW w:w="1056" w:type="dxa"/>
            <w:tcBorders>
              <w:top w:val="nil"/>
              <w:left w:val="nil"/>
              <w:bottom w:val="nil"/>
              <w:right w:val="nil"/>
            </w:tcBorders>
            <w:shd w:val="clear" w:color="auto" w:fill="auto"/>
            <w:noWrap/>
            <w:vAlign w:val="bottom"/>
            <w:hideMark/>
          </w:tcPr>
          <w:p w14:paraId="0004D94B" w14:textId="469C73F2" w:rsidR="00B35183" w:rsidRPr="00B35183" w:rsidRDefault="00B35183" w:rsidP="00B35183">
            <w:pPr>
              <w:spacing w:line="276" w:lineRule="auto"/>
              <w:jc w:val="right"/>
              <w:rPr>
                <w:b/>
                <w:bCs/>
                <w:color w:val="000000"/>
              </w:rPr>
            </w:pPr>
            <w:r w:rsidRPr="00B35183">
              <w:rPr>
                <w:b/>
                <w:bCs/>
                <w:color w:val="000000"/>
              </w:rPr>
              <w:t>&lt;0.001</w:t>
            </w:r>
          </w:p>
        </w:tc>
        <w:tc>
          <w:tcPr>
            <w:tcW w:w="1416" w:type="dxa"/>
            <w:tcBorders>
              <w:top w:val="nil"/>
              <w:left w:val="nil"/>
              <w:bottom w:val="nil"/>
              <w:right w:val="nil"/>
            </w:tcBorders>
            <w:shd w:val="clear" w:color="auto" w:fill="auto"/>
            <w:noWrap/>
            <w:vAlign w:val="bottom"/>
            <w:hideMark/>
          </w:tcPr>
          <w:p w14:paraId="5510CFB0" w14:textId="76405C2E" w:rsidR="00B35183" w:rsidRPr="00B35183" w:rsidRDefault="00B35183" w:rsidP="00B35183">
            <w:pPr>
              <w:spacing w:line="276" w:lineRule="auto"/>
              <w:jc w:val="right"/>
              <w:rPr>
                <w:color w:val="000000"/>
              </w:rPr>
            </w:pPr>
            <w:r w:rsidRPr="00B35183">
              <w:rPr>
                <w:color w:val="000000"/>
              </w:rPr>
              <w:t>-5.44E-01</w:t>
            </w:r>
          </w:p>
        </w:tc>
        <w:tc>
          <w:tcPr>
            <w:tcW w:w="1116" w:type="dxa"/>
            <w:tcBorders>
              <w:top w:val="nil"/>
              <w:left w:val="nil"/>
              <w:bottom w:val="nil"/>
              <w:right w:val="nil"/>
            </w:tcBorders>
            <w:shd w:val="clear" w:color="auto" w:fill="auto"/>
            <w:noWrap/>
            <w:vAlign w:val="bottom"/>
            <w:hideMark/>
          </w:tcPr>
          <w:p w14:paraId="00FC6AAF" w14:textId="671A62B7" w:rsidR="00B35183" w:rsidRPr="00B35183" w:rsidRDefault="00B35183" w:rsidP="00B35183">
            <w:pPr>
              <w:spacing w:line="276" w:lineRule="auto"/>
              <w:jc w:val="right"/>
              <w:rPr>
                <w:color w:val="000000"/>
              </w:rPr>
            </w:pPr>
            <w:r w:rsidRPr="00B35183">
              <w:rPr>
                <w:color w:val="000000"/>
              </w:rPr>
              <w:t>934.273</w:t>
            </w:r>
          </w:p>
        </w:tc>
        <w:tc>
          <w:tcPr>
            <w:tcW w:w="1056" w:type="dxa"/>
            <w:tcBorders>
              <w:top w:val="nil"/>
              <w:left w:val="nil"/>
              <w:bottom w:val="nil"/>
              <w:right w:val="nil"/>
            </w:tcBorders>
            <w:shd w:val="clear" w:color="auto" w:fill="auto"/>
            <w:noWrap/>
            <w:vAlign w:val="bottom"/>
            <w:hideMark/>
          </w:tcPr>
          <w:p w14:paraId="6E957172" w14:textId="0411E335" w:rsidR="00B35183" w:rsidRPr="00B35183" w:rsidRDefault="00B35183" w:rsidP="00B35183">
            <w:pPr>
              <w:spacing w:line="276" w:lineRule="auto"/>
              <w:jc w:val="right"/>
              <w:rPr>
                <w:b/>
                <w:bCs/>
                <w:color w:val="000000"/>
              </w:rPr>
            </w:pPr>
            <w:r w:rsidRPr="00B35183">
              <w:rPr>
                <w:b/>
                <w:bCs/>
                <w:color w:val="000000"/>
              </w:rPr>
              <w:t>&lt;0.001</w:t>
            </w:r>
          </w:p>
        </w:tc>
        <w:tc>
          <w:tcPr>
            <w:tcW w:w="1296" w:type="dxa"/>
            <w:tcBorders>
              <w:top w:val="nil"/>
              <w:left w:val="nil"/>
              <w:bottom w:val="nil"/>
              <w:right w:val="nil"/>
            </w:tcBorders>
          </w:tcPr>
          <w:p w14:paraId="762E1341" w14:textId="77777777" w:rsidR="00B35183" w:rsidRPr="00954F62" w:rsidRDefault="00B35183" w:rsidP="00B35183">
            <w:pPr>
              <w:spacing w:line="276" w:lineRule="auto"/>
              <w:jc w:val="right"/>
              <w:rPr>
                <w:color w:val="000000"/>
              </w:rPr>
            </w:pPr>
          </w:p>
        </w:tc>
        <w:tc>
          <w:tcPr>
            <w:tcW w:w="895" w:type="dxa"/>
            <w:tcBorders>
              <w:top w:val="nil"/>
              <w:left w:val="nil"/>
              <w:bottom w:val="nil"/>
              <w:right w:val="nil"/>
            </w:tcBorders>
          </w:tcPr>
          <w:p w14:paraId="60A59F1F" w14:textId="77777777" w:rsidR="00B35183" w:rsidRPr="00954F62" w:rsidRDefault="00B35183" w:rsidP="00B35183">
            <w:pPr>
              <w:spacing w:line="276" w:lineRule="auto"/>
              <w:jc w:val="right"/>
              <w:rPr>
                <w:color w:val="000000"/>
              </w:rPr>
            </w:pPr>
          </w:p>
        </w:tc>
        <w:tc>
          <w:tcPr>
            <w:tcW w:w="977" w:type="dxa"/>
            <w:tcBorders>
              <w:top w:val="nil"/>
              <w:left w:val="nil"/>
              <w:bottom w:val="nil"/>
              <w:right w:val="nil"/>
            </w:tcBorders>
          </w:tcPr>
          <w:p w14:paraId="4CD64180" w14:textId="77777777" w:rsidR="00B35183" w:rsidRPr="00954F62" w:rsidRDefault="00B35183" w:rsidP="00B35183">
            <w:pPr>
              <w:spacing w:line="276" w:lineRule="auto"/>
              <w:jc w:val="right"/>
              <w:rPr>
                <w:color w:val="000000"/>
              </w:rPr>
            </w:pPr>
          </w:p>
        </w:tc>
      </w:tr>
      <w:tr w:rsidR="00B35183" w:rsidRPr="00151116" w14:paraId="76CA48C8" w14:textId="77777777" w:rsidTr="00A33BF0">
        <w:trPr>
          <w:trHeight w:val="320"/>
        </w:trPr>
        <w:tc>
          <w:tcPr>
            <w:tcW w:w="1975" w:type="dxa"/>
            <w:tcBorders>
              <w:top w:val="nil"/>
              <w:left w:val="nil"/>
              <w:bottom w:val="nil"/>
              <w:right w:val="nil"/>
            </w:tcBorders>
            <w:shd w:val="clear" w:color="auto" w:fill="auto"/>
            <w:noWrap/>
            <w:vAlign w:val="center"/>
            <w:hideMark/>
          </w:tcPr>
          <w:p w14:paraId="3A0E562A" w14:textId="77777777" w:rsidR="00B35183" w:rsidRPr="00151116" w:rsidRDefault="00B35183" w:rsidP="00B35183">
            <w:pPr>
              <w:spacing w:line="276" w:lineRule="auto"/>
              <w:rPr>
                <w:color w:val="000000"/>
              </w:rPr>
            </w:pPr>
            <w:r>
              <w:rPr>
                <w:color w:val="000000"/>
              </w:rPr>
              <w:t>N fertilization (N)</w:t>
            </w:r>
          </w:p>
        </w:tc>
        <w:tc>
          <w:tcPr>
            <w:tcW w:w="536" w:type="dxa"/>
            <w:tcBorders>
              <w:top w:val="nil"/>
              <w:left w:val="nil"/>
              <w:bottom w:val="nil"/>
              <w:right w:val="nil"/>
            </w:tcBorders>
            <w:shd w:val="clear" w:color="auto" w:fill="auto"/>
            <w:noWrap/>
            <w:vAlign w:val="center"/>
            <w:hideMark/>
          </w:tcPr>
          <w:p w14:paraId="530C547C" w14:textId="77777777" w:rsidR="00B35183" w:rsidRPr="00151116" w:rsidRDefault="00B35183" w:rsidP="00B35183">
            <w:pPr>
              <w:spacing w:line="276" w:lineRule="auto"/>
              <w:jc w:val="right"/>
              <w:rPr>
                <w:color w:val="000000"/>
              </w:rPr>
            </w:pPr>
            <w:r w:rsidRPr="00A075E5">
              <w:rPr>
                <w:color w:val="000000"/>
              </w:rPr>
              <w:t>1</w:t>
            </w:r>
          </w:p>
        </w:tc>
        <w:tc>
          <w:tcPr>
            <w:tcW w:w="1416" w:type="dxa"/>
            <w:tcBorders>
              <w:top w:val="nil"/>
              <w:left w:val="nil"/>
              <w:bottom w:val="nil"/>
              <w:right w:val="nil"/>
            </w:tcBorders>
            <w:shd w:val="clear" w:color="auto" w:fill="auto"/>
            <w:noWrap/>
            <w:vAlign w:val="bottom"/>
            <w:hideMark/>
          </w:tcPr>
          <w:p w14:paraId="1B1200FA" w14:textId="06C17E22" w:rsidR="00B35183" w:rsidRPr="00B35183" w:rsidRDefault="00B35183" w:rsidP="00B35183">
            <w:pPr>
              <w:spacing w:line="276" w:lineRule="auto"/>
              <w:jc w:val="right"/>
              <w:rPr>
                <w:color w:val="000000"/>
              </w:rPr>
            </w:pPr>
            <w:r w:rsidRPr="00B35183">
              <w:rPr>
                <w:color w:val="000000"/>
              </w:rPr>
              <w:t>-5.90E-04</w:t>
            </w:r>
          </w:p>
        </w:tc>
        <w:tc>
          <w:tcPr>
            <w:tcW w:w="1116" w:type="dxa"/>
            <w:tcBorders>
              <w:top w:val="nil"/>
              <w:left w:val="nil"/>
              <w:bottom w:val="nil"/>
              <w:right w:val="nil"/>
            </w:tcBorders>
            <w:shd w:val="clear" w:color="auto" w:fill="auto"/>
            <w:noWrap/>
            <w:vAlign w:val="bottom"/>
            <w:hideMark/>
          </w:tcPr>
          <w:p w14:paraId="1CBC27D3" w14:textId="3CC8D9EF" w:rsidR="00B35183" w:rsidRPr="00B35183" w:rsidRDefault="00B35183" w:rsidP="00B35183">
            <w:pPr>
              <w:spacing w:line="276" w:lineRule="auto"/>
              <w:jc w:val="right"/>
              <w:rPr>
                <w:color w:val="000000"/>
              </w:rPr>
            </w:pPr>
            <w:r w:rsidRPr="00B35183">
              <w:rPr>
                <w:color w:val="000000"/>
              </w:rPr>
              <w:t>92.276</w:t>
            </w:r>
          </w:p>
        </w:tc>
        <w:tc>
          <w:tcPr>
            <w:tcW w:w="1056" w:type="dxa"/>
            <w:tcBorders>
              <w:top w:val="nil"/>
              <w:left w:val="nil"/>
              <w:bottom w:val="nil"/>
              <w:right w:val="nil"/>
            </w:tcBorders>
            <w:shd w:val="clear" w:color="auto" w:fill="auto"/>
            <w:noWrap/>
            <w:vAlign w:val="bottom"/>
            <w:hideMark/>
          </w:tcPr>
          <w:p w14:paraId="79509B8C" w14:textId="1AE3D1DE" w:rsidR="00B35183" w:rsidRPr="00B35183" w:rsidRDefault="00B35183" w:rsidP="00B35183">
            <w:pPr>
              <w:spacing w:line="276" w:lineRule="auto"/>
              <w:jc w:val="right"/>
              <w:rPr>
                <w:b/>
                <w:bCs/>
                <w:color w:val="000000"/>
              </w:rPr>
            </w:pPr>
            <w:r w:rsidRPr="00B35183">
              <w:rPr>
                <w:b/>
                <w:bCs/>
                <w:color w:val="000000"/>
              </w:rPr>
              <w:t>&lt;0.001</w:t>
            </w:r>
          </w:p>
        </w:tc>
        <w:tc>
          <w:tcPr>
            <w:tcW w:w="1416" w:type="dxa"/>
            <w:tcBorders>
              <w:top w:val="nil"/>
              <w:left w:val="nil"/>
              <w:bottom w:val="nil"/>
              <w:right w:val="nil"/>
            </w:tcBorders>
            <w:shd w:val="clear" w:color="auto" w:fill="auto"/>
            <w:noWrap/>
            <w:vAlign w:val="bottom"/>
            <w:hideMark/>
          </w:tcPr>
          <w:p w14:paraId="246C3828" w14:textId="4723D547" w:rsidR="00B35183" w:rsidRPr="00B35183" w:rsidRDefault="00B35183" w:rsidP="00B35183">
            <w:pPr>
              <w:spacing w:line="276" w:lineRule="auto"/>
              <w:jc w:val="right"/>
              <w:rPr>
                <w:color w:val="000000"/>
              </w:rPr>
            </w:pPr>
            <w:r w:rsidRPr="00B35183">
              <w:rPr>
                <w:color w:val="000000"/>
              </w:rPr>
              <w:t>-7.57E-04</w:t>
            </w:r>
          </w:p>
        </w:tc>
        <w:tc>
          <w:tcPr>
            <w:tcW w:w="1116" w:type="dxa"/>
            <w:tcBorders>
              <w:top w:val="nil"/>
              <w:left w:val="nil"/>
              <w:bottom w:val="nil"/>
              <w:right w:val="nil"/>
            </w:tcBorders>
            <w:shd w:val="clear" w:color="auto" w:fill="auto"/>
            <w:noWrap/>
            <w:vAlign w:val="bottom"/>
            <w:hideMark/>
          </w:tcPr>
          <w:p w14:paraId="66B31864" w14:textId="2748D96D" w:rsidR="00B35183" w:rsidRPr="00B35183" w:rsidRDefault="00B35183" w:rsidP="00B35183">
            <w:pPr>
              <w:spacing w:line="276" w:lineRule="auto"/>
              <w:jc w:val="right"/>
              <w:rPr>
                <w:color w:val="000000"/>
              </w:rPr>
            </w:pPr>
            <w:r w:rsidRPr="00B35183">
              <w:rPr>
                <w:color w:val="000000"/>
              </w:rPr>
              <w:t>266.673</w:t>
            </w:r>
          </w:p>
        </w:tc>
        <w:tc>
          <w:tcPr>
            <w:tcW w:w="1056" w:type="dxa"/>
            <w:tcBorders>
              <w:top w:val="nil"/>
              <w:left w:val="nil"/>
              <w:bottom w:val="nil"/>
              <w:right w:val="nil"/>
            </w:tcBorders>
            <w:shd w:val="clear" w:color="auto" w:fill="auto"/>
            <w:noWrap/>
            <w:vAlign w:val="bottom"/>
            <w:hideMark/>
          </w:tcPr>
          <w:p w14:paraId="7FBBA790" w14:textId="4D41FA97" w:rsidR="00B35183" w:rsidRPr="00B35183" w:rsidRDefault="00B35183" w:rsidP="00B35183">
            <w:pPr>
              <w:spacing w:line="276" w:lineRule="auto"/>
              <w:jc w:val="right"/>
              <w:rPr>
                <w:b/>
                <w:bCs/>
                <w:color w:val="000000"/>
              </w:rPr>
            </w:pPr>
            <w:r w:rsidRPr="00B35183">
              <w:rPr>
                <w:b/>
                <w:bCs/>
                <w:color w:val="000000"/>
              </w:rPr>
              <w:t>&lt;0.001</w:t>
            </w:r>
          </w:p>
        </w:tc>
        <w:tc>
          <w:tcPr>
            <w:tcW w:w="1296" w:type="dxa"/>
            <w:tcBorders>
              <w:top w:val="nil"/>
              <w:left w:val="nil"/>
              <w:bottom w:val="nil"/>
              <w:right w:val="nil"/>
            </w:tcBorders>
          </w:tcPr>
          <w:p w14:paraId="5D184D73" w14:textId="77777777" w:rsidR="00B35183" w:rsidRPr="00954F62" w:rsidRDefault="00B35183" w:rsidP="00B35183">
            <w:pPr>
              <w:spacing w:line="276" w:lineRule="auto"/>
              <w:jc w:val="right"/>
              <w:rPr>
                <w:color w:val="000000"/>
              </w:rPr>
            </w:pPr>
          </w:p>
        </w:tc>
        <w:tc>
          <w:tcPr>
            <w:tcW w:w="895" w:type="dxa"/>
            <w:tcBorders>
              <w:top w:val="nil"/>
              <w:left w:val="nil"/>
              <w:bottom w:val="nil"/>
              <w:right w:val="nil"/>
            </w:tcBorders>
          </w:tcPr>
          <w:p w14:paraId="086024A6" w14:textId="77777777" w:rsidR="00B35183" w:rsidRPr="00954F62" w:rsidRDefault="00B35183" w:rsidP="00B35183">
            <w:pPr>
              <w:spacing w:line="276" w:lineRule="auto"/>
              <w:jc w:val="right"/>
              <w:rPr>
                <w:color w:val="000000"/>
              </w:rPr>
            </w:pPr>
          </w:p>
        </w:tc>
        <w:tc>
          <w:tcPr>
            <w:tcW w:w="977" w:type="dxa"/>
            <w:tcBorders>
              <w:top w:val="nil"/>
              <w:left w:val="nil"/>
              <w:bottom w:val="nil"/>
              <w:right w:val="nil"/>
            </w:tcBorders>
          </w:tcPr>
          <w:p w14:paraId="6B6AAF0C" w14:textId="77777777" w:rsidR="00B35183" w:rsidRPr="00954F62" w:rsidRDefault="00B35183" w:rsidP="00B35183">
            <w:pPr>
              <w:spacing w:line="276" w:lineRule="auto"/>
              <w:jc w:val="right"/>
              <w:rPr>
                <w:color w:val="000000"/>
              </w:rPr>
            </w:pPr>
          </w:p>
        </w:tc>
      </w:tr>
      <w:tr w:rsidR="00B35183" w:rsidRPr="00151116" w14:paraId="783A7E39" w14:textId="77777777" w:rsidTr="00A33BF0">
        <w:trPr>
          <w:trHeight w:val="320"/>
        </w:trPr>
        <w:tc>
          <w:tcPr>
            <w:tcW w:w="1975" w:type="dxa"/>
            <w:tcBorders>
              <w:top w:val="nil"/>
              <w:left w:val="nil"/>
              <w:bottom w:val="nil"/>
              <w:right w:val="nil"/>
            </w:tcBorders>
            <w:shd w:val="clear" w:color="auto" w:fill="auto"/>
            <w:noWrap/>
            <w:vAlign w:val="center"/>
            <w:hideMark/>
          </w:tcPr>
          <w:p w14:paraId="49571060" w14:textId="77777777" w:rsidR="00B35183" w:rsidRPr="00151116" w:rsidRDefault="00B35183" w:rsidP="00B35183">
            <w:pPr>
              <w:spacing w:line="276" w:lineRule="auto"/>
              <w:rPr>
                <w:color w:val="000000"/>
              </w:rPr>
            </w:pPr>
            <w:r>
              <w:rPr>
                <w:color w:val="000000"/>
              </w:rPr>
              <w:t>CO</w:t>
            </w:r>
            <w:r>
              <w:rPr>
                <w:color w:val="000000"/>
                <w:vertAlign w:val="subscript"/>
              </w:rPr>
              <w:t>2</w:t>
            </w:r>
            <w:r>
              <w:rPr>
                <w:color w:val="000000"/>
              </w:rPr>
              <w:t>*I</w:t>
            </w:r>
          </w:p>
        </w:tc>
        <w:tc>
          <w:tcPr>
            <w:tcW w:w="536" w:type="dxa"/>
            <w:tcBorders>
              <w:top w:val="nil"/>
              <w:left w:val="nil"/>
              <w:bottom w:val="nil"/>
              <w:right w:val="nil"/>
            </w:tcBorders>
            <w:shd w:val="clear" w:color="auto" w:fill="auto"/>
            <w:noWrap/>
            <w:vAlign w:val="center"/>
            <w:hideMark/>
          </w:tcPr>
          <w:p w14:paraId="2C1C061F" w14:textId="77777777" w:rsidR="00B35183" w:rsidRPr="00151116" w:rsidRDefault="00B35183" w:rsidP="00B35183">
            <w:pPr>
              <w:spacing w:line="276" w:lineRule="auto"/>
              <w:jc w:val="right"/>
              <w:rPr>
                <w:color w:val="000000"/>
              </w:rPr>
            </w:pPr>
            <w:r w:rsidRPr="00A075E5">
              <w:rPr>
                <w:color w:val="000000"/>
              </w:rPr>
              <w:t>1</w:t>
            </w:r>
          </w:p>
        </w:tc>
        <w:tc>
          <w:tcPr>
            <w:tcW w:w="1416" w:type="dxa"/>
            <w:tcBorders>
              <w:top w:val="nil"/>
              <w:left w:val="nil"/>
              <w:bottom w:val="nil"/>
              <w:right w:val="nil"/>
            </w:tcBorders>
            <w:shd w:val="clear" w:color="auto" w:fill="auto"/>
            <w:noWrap/>
            <w:vAlign w:val="bottom"/>
            <w:hideMark/>
          </w:tcPr>
          <w:p w14:paraId="4A23A588" w14:textId="0D2DC0C1" w:rsidR="00B35183" w:rsidRPr="00B35183" w:rsidRDefault="00B35183" w:rsidP="00B35183">
            <w:pPr>
              <w:spacing w:line="276" w:lineRule="auto"/>
              <w:jc w:val="right"/>
              <w:rPr>
                <w:color w:val="000000"/>
              </w:rPr>
            </w:pPr>
            <w:r w:rsidRPr="00B35183">
              <w:rPr>
                <w:color w:val="000000"/>
              </w:rPr>
              <w:t>6.63E-02</w:t>
            </w:r>
          </w:p>
        </w:tc>
        <w:tc>
          <w:tcPr>
            <w:tcW w:w="1116" w:type="dxa"/>
            <w:tcBorders>
              <w:top w:val="nil"/>
              <w:left w:val="nil"/>
              <w:bottom w:val="nil"/>
              <w:right w:val="nil"/>
            </w:tcBorders>
            <w:shd w:val="clear" w:color="auto" w:fill="auto"/>
            <w:noWrap/>
            <w:vAlign w:val="bottom"/>
            <w:hideMark/>
          </w:tcPr>
          <w:p w14:paraId="54923D2E" w14:textId="0493CC09" w:rsidR="00B35183" w:rsidRPr="00B35183" w:rsidRDefault="00B35183" w:rsidP="00B35183">
            <w:pPr>
              <w:spacing w:line="276" w:lineRule="auto"/>
              <w:jc w:val="right"/>
              <w:rPr>
                <w:color w:val="000000"/>
              </w:rPr>
            </w:pPr>
            <w:r w:rsidRPr="00B35183">
              <w:rPr>
                <w:color w:val="000000"/>
              </w:rPr>
              <w:t>1.131</w:t>
            </w:r>
          </w:p>
        </w:tc>
        <w:tc>
          <w:tcPr>
            <w:tcW w:w="1056" w:type="dxa"/>
            <w:tcBorders>
              <w:top w:val="nil"/>
              <w:left w:val="nil"/>
              <w:bottom w:val="nil"/>
              <w:right w:val="nil"/>
            </w:tcBorders>
            <w:shd w:val="clear" w:color="auto" w:fill="auto"/>
            <w:noWrap/>
            <w:vAlign w:val="bottom"/>
            <w:hideMark/>
          </w:tcPr>
          <w:p w14:paraId="0941E156" w14:textId="6CDB8E44" w:rsidR="00B35183" w:rsidRPr="00B35183" w:rsidRDefault="00B35183" w:rsidP="00B35183">
            <w:pPr>
              <w:spacing w:line="276" w:lineRule="auto"/>
              <w:jc w:val="right"/>
              <w:rPr>
                <w:b/>
                <w:bCs/>
                <w:color w:val="000000"/>
              </w:rPr>
            </w:pPr>
            <w:r w:rsidRPr="00B35183">
              <w:rPr>
                <w:color w:val="000000"/>
              </w:rPr>
              <w:t>0.288</w:t>
            </w:r>
          </w:p>
        </w:tc>
        <w:tc>
          <w:tcPr>
            <w:tcW w:w="1416" w:type="dxa"/>
            <w:tcBorders>
              <w:top w:val="nil"/>
              <w:left w:val="nil"/>
              <w:bottom w:val="nil"/>
              <w:right w:val="nil"/>
            </w:tcBorders>
            <w:shd w:val="clear" w:color="auto" w:fill="auto"/>
            <w:noWrap/>
            <w:vAlign w:val="bottom"/>
            <w:hideMark/>
          </w:tcPr>
          <w:p w14:paraId="3F6E48A1" w14:textId="1DF3AC72" w:rsidR="00B35183" w:rsidRPr="00B35183" w:rsidRDefault="00B35183" w:rsidP="00B35183">
            <w:pPr>
              <w:spacing w:line="276" w:lineRule="auto"/>
              <w:jc w:val="right"/>
              <w:rPr>
                <w:color w:val="000000"/>
              </w:rPr>
            </w:pPr>
            <w:r w:rsidRPr="00B35183">
              <w:rPr>
                <w:color w:val="000000"/>
              </w:rPr>
              <w:t>1.30E-01</w:t>
            </w:r>
          </w:p>
        </w:tc>
        <w:tc>
          <w:tcPr>
            <w:tcW w:w="1116" w:type="dxa"/>
            <w:tcBorders>
              <w:top w:val="nil"/>
              <w:left w:val="nil"/>
              <w:bottom w:val="nil"/>
              <w:right w:val="nil"/>
            </w:tcBorders>
            <w:shd w:val="clear" w:color="auto" w:fill="auto"/>
            <w:noWrap/>
            <w:vAlign w:val="bottom"/>
            <w:hideMark/>
          </w:tcPr>
          <w:p w14:paraId="04E51EA9" w14:textId="1F2CAE6F" w:rsidR="00B35183" w:rsidRPr="00B35183" w:rsidRDefault="00B35183" w:rsidP="00B35183">
            <w:pPr>
              <w:spacing w:line="276" w:lineRule="auto"/>
              <w:jc w:val="right"/>
              <w:rPr>
                <w:color w:val="000000"/>
              </w:rPr>
            </w:pPr>
            <w:r w:rsidRPr="00B35183">
              <w:rPr>
                <w:color w:val="000000"/>
              </w:rPr>
              <w:t>17.027</w:t>
            </w:r>
          </w:p>
        </w:tc>
        <w:tc>
          <w:tcPr>
            <w:tcW w:w="1056" w:type="dxa"/>
            <w:tcBorders>
              <w:top w:val="nil"/>
              <w:left w:val="nil"/>
              <w:bottom w:val="nil"/>
              <w:right w:val="nil"/>
            </w:tcBorders>
            <w:shd w:val="clear" w:color="auto" w:fill="auto"/>
            <w:noWrap/>
            <w:vAlign w:val="bottom"/>
            <w:hideMark/>
          </w:tcPr>
          <w:p w14:paraId="64D5E886" w14:textId="1988B74D" w:rsidR="00B35183" w:rsidRPr="00B35183" w:rsidRDefault="00B35183" w:rsidP="00B35183">
            <w:pPr>
              <w:spacing w:line="276" w:lineRule="auto"/>
              <w:jc w:val="right"/>
              <w:rPr>
                <w:b/>
                <w:bCs/>
                <w:color w:val="000000"/>
              </w:rPr>
            </w:pPr>
            <w:r w:rsidRPr="00B35183">
              <w:rPr>
                <w:b/>
                <w:bCs/>
                <w:color w:val="000000"/>
              </w:rPr>
              <w:t>&lt;0.001</w:t>
            </w:r>
          </w:p>
        </w:tc>
        <w:tc>
          <w:tcPr>
            <w:tcW w:w="1296" w:type="dxa"/>
            <w:tcBorders>
              <w:top w:val="nil"/>
              <w:left w:val="nil"/>
              <w:bottom w:val="nil"/>
              <w:right w:val="nil"/>
            </w:tcBorders>
          </w:tcPr>
          <w:p w14:paraId="7D46402E" w14:textId="77777777" w:rsidR="00B35183" w:rsidRPr="00954F62" w:rsidRDefault="00B35183" w:rsidP="00B35183">
            <w:pPr>
              <w:spacing w:line="276" w:lineRule="auto"/>
              <w:jc w:val="right"/>
              <w:rPr>
                <w:color w:val="000000"/>
              </w:rPr>
            </w:pPr>
          </w:p>
        </w:tc>
        <w:tc>
          <w:tcPr>
            <w:tcW w:w="895" w:type="dxa"/>
            <w:tcBorders>
              <w:top w:val="nil"/>
              <w:left w:val="nil"/>
              <w:bottom w:val="nil"/>
              <w:right w:val="nil"/>
            </w:tcBorders>
          </w:tcPr>
          <w:p w14:paraId="0B192D4F" w14:textId="77777777" w:rsidR="00B35183" w:rsidRPr="00954F62" w:rsidRDefault="00B35183" w:rsidP="00B35183">
            <w:pPr>
              <w:spacing w:line="276" w:lineRule="auto"/>
              <w:jc w:val="right"/>
              <w:rPr>
                <w:color w:val="000000"/>
              </w:rPr>
            </w:pPr>
          </w:p>
        </w:tc>
        <w:tc>
          <w:tcPr>
            <w:tcW w:w="977" w:type="dxa"/>
            <w:tcBorders>
              <w:top w:val="nil"/>
              <w:left w:val="nil"/>
              <w:bottom w:val="nil"/>
              <w:right w:val="nil"/>
            </w:tcBorders>
          </w:tcPr>
          <w:p w14:paraId="5FEBE845" w14:textId="77777777" w:rsidR="00B35183" w:rsidRPr="00954F62" w:rsidRDefault="00B35183" w:rsidP="00B35183">
            <w:pPr>
              <w:spacing w:line="276" w:lineRule="auto"/>
              <w:jc w:val="right"/>
              <w:rPr>
                <w:color w:val="000000"/>
              </w:rPr>
            </w:pPr>
          </w:p>
        </w:tc>
      </w:tr>
      <w:tr w:rsidR="00B35183" w:rsidRPr="00151116" w14:paraId="6EA1701C" w14:textId="77777777" w:rsidTr="00A33BF0">
        <w:trPr>
          <w:trHeight w:val="320"/>
        </w:trPr>
        <w:tc>
          <w:tcPr>
            <w:tcW w:w="1975" w:type="dxa"/>
            <w:tcBorders>
              <w:top w:val="nil"/>
              <w:left w:val="nil"/>
              <w:bottom w:val="nil"/>
              <w:right w:val="nil"/>
            </w:tcBorders>
            <w:shd w:val="clear" w:color="auto" w:fill="auto"/>
            <w:noWrap/>
            <w:vAlign w:val="center"/>
            <w:hideMark/>
          </w:tcPr>
          <w:p w14:paraId="770944C5" w14:textId="77777777" w:rsidR="00B35183" w:rsidRPr="00151116" w:rsidRDefault="00B35183" w:rsidP="00B35183">
            <w:pPr>
              <w:spacing w:line="276" w:lineRule="auto"/>
              <w:rPr>
                <w:color w:val="000000"/>
              </w:rPr>
            </w:pPr>
            <w:r>
              <w:rPr>
                <w:color w:val="000000"/>
              </w:rPr>
              <w:t>CO</w:t>
            </w:r>
            <w:r>
              <w:rPr>
                <w:color w:val="000000"/>
                <w:vertAlign w:val="subscript"/>
              </w:rPr>
              <w:t>2</w:t>
            </w:r>
            <w:r>
              <w:rPr>
                <w:color w:val="000000"/>
              </w:rPr>
              <w:t>*N</w:t>
            </w:r>
          </w:p>
        </w:tc>
        <w:tc>
          <w:tcPr>
            <w:tcW w:w="536" w:type="dxa"/>
            <w:tcBorders>
              <w:top w:val="nil"/>
              <w:left w:val="nil"/>
              <w:bottom w:val="nil"/>
              <w:right w:val="nil"/>
            </w:tcBorders>
            <w:shd w:val="clear" w:color="auto" w:fill="auto"/>
            <w:noWrap/>
            <w:vAlign w:val="center"/>
            <w:hideMark/>
          </w:tcPr>
          <w:p w14:paraId="39A02158" w14:textId="77777777" w:rsidR="00B35183" w:rsidRPr="00151116" w:rsidRDefault="00B35183" w:rsidP="00B35183">
            <w:pPr>
              <w:spacing w:line="276" w:lineRule="auto"/>
              <w:jc w:val="right"/>
              <w:rPr>
                <w:color w:val="000000"/>
              </w:rPr>
            </w:pPr>
            <w:r w:rsidRPr="00A075E5">
              <w:rPr>
                <w:color w:val="000000"/>
              </w:rPr>
              <w:t>1</w:t>
            </w:r>
          </w:p>
        </w:tc>
        <w:tc>
          <w:tcPr>
            <w:tcW w:w="1416" w:type="dxa"/>
            <w:tcBorders>
              <w:top w:val="nil"/>
              <w:left w:val="nil"/>
              <w:bottom w:val="nil"/>
              <w:right w:val="nil"/>
            </w:tcBorders>
            <w:shd w:val="clear" w:color="auto" w:fill="auto"/>
            <w:noWrap/>
            <w:vAlign w:val="bottom"/>
            <w:hideMark/>
          </w:tcPr>
          <w:p w14:paraId="4F2BF679" w14:textId="63AFDE26" w:rsidR="00B35183" w:rsidRPr="00B35183" w:rsidRDefault="00B35183" w:rsidP="00B35183">
            <w:pPr>
              <w:spacing w:line="276" w:lineRule="auto"/>
              <w:jc w:val="right"/>
              <w:rPr>
                <w:color w:val="000000"/>
              </w:rPr>
            </w:pPr>
            <w:r w:rsidRPr="00B35183">
              <w:rPr>
                <w:color w:val="000000"/>
              </w:rPr>
              <w:t>-7.12E-05</w:t>
            </w:r>
          </w:p>
        </w:tc>
        <w:tc>
          <w:tcPr>
            <w:tcW w:w="1116" w:type="dxa"/>
            <w:tcBorders>
              <w:top w:val="nil"/>
              <w:left w:val="nil"/>
              <w:bottom w:val="nil"/>
              <w:right w:val="nil"/>
            </w:tcBorders>
            <w:shd w:val="clear" w:color="auto" w:fill="auto"/>
            <w:noWrap/>
            <w:vAlign w:val="bottom"/>
            <w:hideMark/>
          </w:tcPr>
          <w:p w14:paraId="649B6110" w14:textId="747E7F0F" w:rsidR="00B35183" w:rsidRPr="00B35183" w:rsidRDefault="00B35183" w:rsidP="00B35183">
            <w:pPr>
              <w:spacing w:line="276" w:lineRule="auto"/>
              <w:jc w:val="right"/>
              <w:rPr>
                <w:color w:val="000000"/>
              </w:rPr>
            </w:pPr>
            <w:r w:rsidRPr="00B35183">
              <w:rPr>
                <w:color w:val="000000"/>
              </w:rPr>
              <w:t>3.199</w:t>
            </w:r>
          </w:p>
        </w:tc>
        <w:tc>
          <w:tcPr>
            <w:tcW w:w="1056" w:type="dxa"/>
            <w:tcBorders>
              <w:top w:val="nil"/>
              <w:left w:val="nil"/>
              <w:bottom w:val="nil"/>
              <w:right w:val="nil"/>
            </w:tcBorders>
            <w:shd w:val="clear" w:color="auto" w:fill="auto"/>
            <w:noWrap/>
            <w:vAlign w:val="bottom"/>
            <w:hideMark/>
          </w:tcPr>
          <w:p w14:paraId="37E78C3D" w14:textId="50326600" w:rsidR="00B35183" w:rsidRPr="00B35183" w:rsidRDefault="00B35183" w:rsidP="00B35183">
            <w:pPr>
              <w:spacing w:line="276" w:lineRule="auto"/>
              <w:jc w:val="right"/>
              <w:rPr>
                <w:b/>
                <w:bCs/>
                <w:i/>
                <w:iCs/>
                <w:color w:val="000000"/>
              </w:rPr>
            </w:pPr>
            <w:r w:rsidRPr="00B35183">
              <w:rPr>
                <w:i/>
                <w:iCs/>
                <w:color w:val="000000"/>
              </w:rPr>
              <w:t>0.074</w:t>
            </w:r>
          </w:p>
        </w:tc>
        <w:tc>
          <w:tcPr>
            <w:tcW w:w="1416" w:type="dxa"/>
            <w:tcBorders>
              <w:top w:val="nil"/>
              <w:left w:val="nil"/>
              <w:bottom w:val="nil"/>
              <w:right w:val="nil"/>
            </w:tcBorders>
            <w:shd w:val="clear" w:color="auto" w:fill="auto"/>
            <w:noWrap/>
            <w:vAlign w:val="bottom"/>
            <w:hideMark/>
          </w:tcPr>
          <w:p w14:paraId="48FBC971" w14:textId="115E5A97" w:rsidR="00B35183" w:rsidRPr="00B35183" w:rsidRDefault="00B35183" w:rsidP="00B35183">
            <w:pPr>
              <w:spacing w:line="276" w:lineRule="auto"/>
              <w:jc w:val="right"/>
              <w:rPr>
                <w:color w:val="000000"/>
              </w:rPr>
            </w:pPr>
            <w:r w:rsidRPr="00B35183">
              <w:rPr>
                <w:color w:val="000000"/>
              </w:rPr>
              <w:t>6.15E-06</w:t>
            </w:r>
          </w:p>
        </w:tc>
        <w:tc>
          <w:tcPr>
            <w:tcW w:w="1116" w:type="dxa"/>
            <w:tcBorders>
              <w:top w:val="nil"/>
              <w:left w:val="nil"/>
              <w:bottom w:val="nil"/>
              <w:right w:val="nil"/>
            </w:tcBorders>
            <w:shd w:val="clear" w:color="auto" w:fill="auto"/>
            <w:noWrap/>
            <w:vAlign w:val="bottom"/>
            <w:hideMark/>
          </w:tcPr>
          <w:p w14:paraId="7E6BC040" w14:textId="26B9FEE1" w:rsidR="00B35183" w:rsidRPr="00B35183" w:rsidRDefault="00B35183" w:rsidP="00B35183">
            <w:pPr>
              <w:spacing w:line="276" w:lineRule="auto"/>
              <w:jc w:val="right"/>
              <w:rPr>
                <w:color w:val="000000"/>
              </w:rPr>
            </w:pPr>
            <w:r w:rsidRPr="00B35183">
              <w:rPr>
                <w:color w:val="000000"/>
              </w:rPr>
              <w:t>1.617</w:t>
            </w:r>
          </w:p>
        </w:tc>
        <w:tc>
          <w:tcPr>
            <w:tcW w:w="1056" w:type="dxa"/>
            <w:tcBorders>
              <w:top w:val="nil"/>
              <w:left w:val="nil"/>
              <w:bottom w:val="nil"/>
              <w:right w:val="nil"/>
            </w:tcBorders>
            <w:shd w:val="clear" w:color="auto" w:fill="auto"/>
            <w:noWrap/>
            <w:vAlign w:val="bottom"/>
            <w:hideMark/>
          </w:tcPr>
          <w:p w14:paraId="06BB4D0B" w14:textId="1EAF1F9D" w:rsidR="00B35183" w:rsidRPr="00B35183" w:rsidRDefault="00B35183" w:rsidP="00B35183">
            <w:pPr>
              <w:spacing w:line="276" w:lineRule="auto"/>
              <w:jc w:val="right"/>
              <w:rPr>
                <w:b/>
                <w:bCs/>
                <w:color w:val="000000"/>
              </w:rPr>
            </w:pPr>
            <w:r w:rsidRPr="00B35183">
              <w:rPr>
                <w:color w:val="000000"/>
              </w:rPr>
              <w:t>0.204</w:t>
            </w:r>
          </w:p>
        </w:tc>
        <w:tc>
          <w:tcPr>
            <w:tcW w:w="1296" w:type="dxa"/>
            <w:tcBorders>
              <w:top w:val="nil"/>
              <w:left w:val="nil"/>
              <w:bottom w:val="nil"/>
              <w:right w:val="nil"/>
            </w:tcBorders>
          </w:tcPr>
          <w:p w14:paraId="5A8740CA" w14:textId="77777777" w:rsidR="00B35183" w:rsidRPr="00954F62" w:rsidRDefault="00B35183" w:rsidP="00B35183">
            <w:pPr>
              <w:spacing w:line="276" w:lineRule="auto"/>
              <w:jc w:val="right"/>
              <w:rPr>
                <w:color w:val="000000"/>
              </w:rPr>
            </w:pPr>
          </w:p>
        </w:tc>
        <w:tc>
          <w:tcPr>
            <w:tcW w:w="895" w:type="dxa"/>
            <w:tcBorders>
              <w:top w:val="nil"/>
              <w:left w:val="nil"/>
              <w:bottom w:val="nil"/>
              <w:right w:val="nil"/>
            </w:tcBorders>
          </w:tcPr>
          <w:p w14:paraId="11CD5C27" w14:textId="77777777" w:rsidR="00B35183" w:rsidRPr="00954F62" w:rsidRDefault="00B35183" w:rsidP="00B35183">
            <w:pPr>
              <w:spacing w:line="276" w:lineRule="auto"/>
              <w:jc w:val="right"/>
              <w:rPr>
                <w:color w:val="000000"/>
              </w:rPr>
            </w:pPr>
          </w:p>
        </w:tc>
        <w:tc>
          <w:tcPr>
            <w:tcW w:w="977" w:type="dxa"/>
            <w:tcBorders>
              <w:top w:val="nil"/>
              <w:left w:val="nil"/>
              <w:bottom w:val="nil"/>
              <w:right w:val="nil"/>
            </w:tcBorders>
          </w:tcPr>
          <w:p w14:paraId="0E5504AF" w14:textId="77777777" w:rsidR="00B35183" w:rsidRPr="00954F62" w:rsidRDefault="00B35183" w:rsidP="00B35183">
            <w:pPr>
              <w:spacing w:line="276" w:lineRule="auto"/>
              <w:jc w:val="right"/>
              <w:rPr>
                <w:color w:val="000000"/>
              </w:rPr>
            </w:pPr>
          </w:p>
        </w:tc>
      </w:tr>
      <w:tr w:rsidR="00B35183" w:rsidRPr="00151116" w14:paraId="1975ECED" w14:textId="77777777" w:rsidTr="00A33BF0">
        <w:trPr>
          <w:trHeight w:val="320"/>
        </w:trPr>
        <w:tc>
          <w:tcPr>
            <w:tcW w:w="1975" w:type="dxa"/>
            <w:tcBorders>
              <w:top w:val="nil"/>
              <w:left w:val="nil"/>
              <w:right w:val="nil"/>
            </w:tcBorders>
            <w:shd w:val="clear" w:color="auto" w:fill="auto"/>
            <w:noWrap/>
            <w:vAlign w:val="center"/>
            <w:hideMark/>
          </w:tcPr>
          <w:p w14:paraId="4256C766" w14:textId="77777777" w:rsidR="00B35183" w:rsidRPr="00151116" w:rsidRDefault="00B35183" w:rsidP="00B35183">
            <w:pPr>
              <w:spacing w:line="276" w:lineRule="auto"/>
              <w:rPr>
                <w:color w:val="000000"/>
              </w:rPr>
            </w:pPr>
            <w:r>
              <w:rPr>
                <w:color w:val="000000"/>
              </w:rPr>
              <w:t>I*N</w:t>
            </w:r>
          </w:p>
        </w:tc>
        <w:tc>
          <w:tcPr>
            <w:tcW w:w="536" w:type="dxa"/>
            <w:tcBorders>
              <w:top w:val="nil"/>
              <w:left w:val="nil"/>
              <w:right w:val="nil"/>
            </w:tcBorders>
            <w:shd w:val="clear" w:color="auto" w:fill="auto"/>
            <w:noWrap/>
            <w:vAlign w:val="center"/>
            <w:hideMark/>
          </w:tcPr>
          <w:p w14:paraId="162C7D2F" w14:textId="77777777" w:rsidR="00B35183" w:rsidRPr="00151116" w:rsidRDefault="00B35183" w:rsidP="00B35183">
            <w:pPr>
              <w:spacing w:line="276" w:lineRule="auto"/>
              <w:jc w:val="right"/>
              <w:rPr>
                <w:color w:val="000000"/>
              </w:rPr>
            </w:pPr>
            <w:r w:rsidRPr="00A075E5">
              <w:rPr>
                <w:color w:val="000000"/>
              </w:rPr>
              <w:t>1</w:t>
            </w:r>
          </w:p>
        </w:tc>
        <w:tc>
          <w:tcPr>
            <w:tcW w:w="1416" w:type="dxa"/>
            <w:tcBorders>
              <w:top w:val="nil"/>
              <w:left w:val="nil"/>
              <w:right w:val="nil"/>
            </w:tcBorders>
            <w:shd w:val="clear" w:color="auto" w:fill="auto"/>
            <w:noWrap/>
            <w:vAlign w:val="bottom"/>
            <w:hideMark/>
          </w:tcPr>
          <w:p w14:paraId="43CB217B" w14:textId="1D1C1E38" w:rsidR="00B35183" w:rsidRPr="00B35183" w:rsidRDefault="00B35183" w:rsidP="00B35183">
            <w:pPr>
              <w:spacing w:line="276" w:lineRule="auto"/>
              <w:jc w:val="right"/>
              <w:rPr>
                <w:color w:val="000000"/>
              </w:rPr>
            </w:pPr>
            <w:r w:rsidRPr="00B35183">
              <w:rPr>
                <w:color w:val="000000"/>
              </w:rPr>
              <w:t>5.97E-04</w:t>
            </w:r>
          </w:p>
        </w:tc>
        <w:tc>
          <w:tcPr>
            <w:tcW w:w="1116" w:type="dxa"/>
            <w:tcBorders>
              <w:top w:val="nil"/>
              <w:left w:val="nil"/>
              <w:right w:val="nil"/>
            </w:tcBorders>
            <w:shd w:val="clear" w:color="auto" w:fill="auto"/>
            <w:noWrap/>
            <w:vAlign w:val="bottom"/>
            <w:hideMark/>
          </w:tcPr>
          <w:p w14:paraId="62D0485E" w14:textId="173EDC00" w:rsidR="00B35183" w:rsidRPr="00B35183" w:rsidRDefault="00B35183" w:rsidP="00B35183">
            <w:pPr>
              <w:spacing w:line="276" w:lineRule="auto"/>
              <w:jc w:val="right"/>
              <w:rPr>
                <w:color w:val="000000"/>
              </w:rPr>
            </w:pPr>
            <w:r w:rsidRPr="00B35183">
              <w:rPr>
                <w:color w:val="000000"/>
              </w:rPr>
              <w:t>41.763</w:t>
            </w:r>
          </w:p>
        </w:tc>
        <w:tc>
          <w:tcPr>
            <w:tcW w:w="1056" w:type="dxa"/>
            <w:tcBorders>
              <w:top w:val="nil"/>
              <w:left w:val="nil"/>
              <w:right w:val="nil"/>
            </w:tcBorders>
            <w:shd w:val="clear" w:color="auto" w:fill="auto"/>
            <w:noWrap/>
            <w:vAlign w:val="bottom"/>
            <w:hideMark/>
          </w:tcPr>
          <w:p w14:paraId="6B75326F" w14:textId="200066E1" w:rsidR="00B35183" w:rsidRPr="00B35183" w:rsidRDefault="00B35183" w:rsidP="00B35183">
            <w:pPr>
              <w:spacing w:line="276" w:lineRule="auto"/>
              <w:jc w:val="right"/>
              <w:rPr>
                <w:b/>
                <w:bCs/>
                <w:color w:val="000000"/>
              </w:rPr>
            </w:pPr>
            <w:r w:rsidRPr="00B35183">
              <w:rPr>
                <w:b/>
                <w:bCs/>
                <w:color w:val="000000"/>
              </w:rPr>
              <w:t>&lt;0.001</w:t>
            </w:r>
          </w:p>
        </w:tc>
        <w:tc>
          <w:tcPr>
            <w:tcW w:w="1416" w:type="dxa"/>
            <w:tcBorders>
              <w:top w:val="nil"/>
              <w:left w:val="nil"/>
              <w:right w:val="nil"/>
            </w:tcBorders>
            <w:shd w:val="clear" w:color="auto" w:fill="auto"/>
            <w:noWrap/>
            <w:vAlign w:val="bottom"/>
            <w:hideMark/>
          </w:tcPr>
          <w:p w14:paraId="0A1CC8EF" w14:textId="5BEB8961" w:rsidR="00B35183" w:rsidRPr="00B35183" w:rsidRDefault="00B35183" w:rsidP="00B35183">
            <w:pPr>
              <w:spacing w:line="276" w:lineRule="auto"/>
              <w:jc w:val="right"/>
              <w:rPr>
                <w:color w:val="000000"/>
              </w:rPr>
            </w:pPr>
            <w:r w:rsidRPr="00B35183">
              <w:rPr>
                <w:color w:val="000000"/>
              </w:rPr>
              <w:t>7.49E-04</w:t>
            </w:r>
          </w:p>
        </w:tc>
        <w:tc>
          <w:tcPr>
            <w:tcW w:w="1116" w:type="dxa"/>
            <w:tcBorders>
              <w:top w:val="nil"/>
              <w:left w:val="nil"/>
              <w:right w:val="nil"/>
            </w:tcBorders>
            <w:shd w:val="clear" w:color="auto" w:fill="auto"/>
            <w:noWrap/>
            <w:vAlign w:val="bottom"/>
            <w:hideMark/>
          </w:tcPr>
          <w:p w14:paraId="0D552F00" w14:textId="4D88C4C3" w:rsidR="00B35183" w:rsidRPr="00B35183" w:rsidRDefault="00B35183" w:rsidP="00B35183">
            <w:pPr>
              <w:spacing w:line="276" w:lineRule="auto"/>
              <w:jc w:val="right"/>
              <w:rPr>
                <w:color w:val="000000"/>
              </w:rPr>
            </w:pPr>
            <w:r w:rsidRPr="00B35183">
              <w:rPr>
                <w:color w:val="000000"/>
              </w:rPr>
              <w:t>137.22</w:t>
            </w:r>
          </w:p>
        </w:tc>
        <w:tc>
          <w:tcPr>
            <w:tcW w:w="1056" w:type="dxa"/>
            <w:tcBorders>
              <w:top w:val="nil"/>
              <w:left w:val="nil"/>
              <w:right w:val="nil"/>
            </w:tcBorders>
            <w:shd w:val="clear" w:color="auto" w:fill="auto"/>
            <w:noWrap/>
            <w:vAlign w:val="bottom"/>
            <w:hideMark/>
          </w:tcPr>
          <w:p w14:paraId="17F8D2FE" w14:textId="4E8A435D" w:rsidR="00B35183" w:rsidRPr="00B35183" w:rsidRDefault="00B35183" w:rsidP="00B35183">
            <w:pPr>
              <w:spacing w:line="276" w:lineRule="auto"/>
              <w:jc w:val="right"/>
              <w:rPr>
                <w:b/>
                <w:bCs/>
                <w:i/>
                <w:iCs/>
                <w:color w:val="000000"/>
              </w:rPr>
            </w:pPr>
            <w:r w:rsidRPr="00B35183">
              <w:rPr>
                <w:b/>
                <w:bCs/>
                <w:color w:val="000000"/>
              </w:rPr>
              <w:t>&lt;0.001</w:t>
            </w:r>
          </w:p>
        </w:tc>
        <w:tc>
          <w:tcPr>
            <w:tcW w:w="1296" w:type="dxa"/>
            <w:tcBorders>
              <w:top w:val="nil"/>
              <w:left w:val="nil"/>
              <w:right w:val="nil"/>
            </w:tcBorders>
          </w:tcPr>
          <w:p w14:paraId="3FC31265" w14:textId="77777777" w:rsidR="00B35183" w:rsidRPr="00954F62" w:rsidRDefault="00B35183" w:rsidP="00B35183">
            <w:pPr>
              <w:spacing w:line="276" w:lineRule="auto"/>
              <w:jc w:val="right"/>
              <w:rPr>
                <w:color w:val="000000"/>
              </w:rPr>
            </w:pPr>
          </w:p>
        </w:tc>
        <w:tc>
          <w:tcPr>
            <w:tcW w:w="895" w:type="dxa"/>
            <w:tcBorders>
              <w:top w:val="nil"/>
              <w:left w:val="nil"/>
              <w:right w:val="nil"/>
            </w:tcBorders>
          </w:tcPr>
          <w:p w14:paraId="39A58868" w14:textId="77777777" w:rsidR="00B35183" w:rsidRPr="00954F62" w:rsidRDefault="00B35183" w:rsidP="00B35183">
            <w:pPr>
              <w:spacing w:line="276" w:lineRule="auto"/>
              <w:jc w:val="right"/>
              <w:rPr>
                <w:color w:val="000000"/>
              </w:rPr>
            </w:pPr>
          </w:p>
        </w:tc>
        <w:tc>
          <w:tcPr>
            <w:tcW w:w="977" w:type="dxa"/>
            <w:tcBorders>
              <w:top w:val="nil"/>
              <w:left w:val="nil"/>
              <w:right w:val="nil"/>
            </w:tcBorders>
          </w:tcPr>
          <w:p w14:paraId="1E6EBDD9" w14:textId="77777777" w:rsidR="00B35183" w:rsidRPr="00954F62" w:rsidRDefault="00B35183" w:rsidP="00B35183">
            <w:pPr>
              <w:spacing w:line="276" w:lineRule="auto"/>
              <w:jc w:val="right"/>
              <w:rPr>
                <w:color w:val="000000"/>
              </w:rPr>
            </w:pPr>
          </w:p>
        </w:tc>
      </w:tr>
      <w:tr w:rsidR="00B35183" w:rsidRPr="00151116" w14:paraId="0D5E9073" w14:textId="77777777" w:rsidTr="00A33BF0">
        <w:trPr>
          <w:trHeight w:val="320"/>
        </w:trPr>
        <w:tc>
          <w:tcPr>
            <w:tcW w:w="1975" w:type="dxa"/>
            <w:tcBorders>
              <w:top w:val="nil"/>
              <w:left w:val="nil"/>
              <w:bottom w:val="single" w:sz="4" w:space="0" w:color="auto"/>
              <w:right w:val="nil"/>
            </w:tcBorders>
            <w:shd w:val="clear" w:color="auto" w:fill="auto"/>
            <w:noWrap/>
            <w:vAlign w:val="center"/>
            <w:hideMark/>
          </w:tcPr>
          <w:p w14:paraId="5C0EF153" w14:textId="77777777" w:rsidR="00B35183" w:rsidRPr="00151116" w:rsidRDefault="00B35183" w:rsidP="00B35183">
            <w:pPr>
              <w:spacing w:line="276" w:lineRule="auto"/>
              <w:rPr>
                <w:color w:val="000000"/>
              </w:rPr>
            </w:pPr>
            <w:r>
              <w:rPr>
                <w:color w:val="000000"/>
              </w:rPr>
              <w:t>CO</w:t>
            </w:r>
            <w:r>
              <w:rPr>
                <w:color w:val="000000"/>
                <w:vertAlign w:val="subscript"/>
              </w:rPr>
              <w:t>2</w:t>
            </w:r>
            <w:r>
              <w:rPr>
                <w:color w:val="000000"/>
              </w:rPr>
              <w:t>*I*N</w:t>
            </w:r>
          </w:p>
        </w:tc>
        <w:tc>
          <w:tcPr>
            <w:tcW w:w="536" w:type="dxa"/>
            <w:tcBorders>
              <w:top w:val="nil"/>
              <w:left w:val="nil"/>
              <w:bottom w:val="single" w:sz="4" w:space="0" w:color="auto"/>
              <w:right w:val="nil"/>
            </w:tcBorders>
            <w:shd w:val="clear" w:color="auto" w:fill="auto"/>
            <w:noWrap/>
            <w:vAlign w:val="center"/>
            <w:hideMark/>
          </w:tcPr>
          <w:p w14:paraId="444CE3F4" w14:textId="77777777" w:rsidR="00B35183" w:rsidRPr="00151116" w:rsidRDefault="00B35183" w:rsidP="00B35183">
            <w:pPr>
              <w:spacing w:line="276" w:lineRule="auto"/>
              <w:jc w:val="right"/>
              <w:rPr>
                <w:color w:val="000000"/>
              </w:rPr>
            </w:pPr>
            <w:r w:rsidRPr="00A075E5">
              <w:rPr>
                <w:color w:val="000000"/>
              </w:rPr>
              <w:t>1</w:t>
            </w:r>
          </w:p>
        </w:tc>
        <w:tc>
          <w:tcPr>
            <w:tcW w:w="1416" w:type="dxa"/>
            <w:tcBorders>
              <w:top w:val="nil"/>
              <w:left w:val="nil"/>
              <w:bottom w:val="single" w:sz="4" w:space="0" w:color="auto"/>
              <w:right w:val="nil"/>
            </w:tcBorders>
            <w:shd w:val="clear" w:color="auto" w:fill="auto"/>
            <w:noWrap/>
            <w:vAlign w:val="bottom"/>
            <w:hideMark/>
          </w:tcPr>
          <w:p w14:paraId="54D1E992" w14:textId="68013BA7" w:rsidR="00B35183" w:rsidRPr="00B35183" w:rsidRDefault="00B35183" w:rsidP="00B35183">
            <w:pPr>
              <w:spacing w:line="276" w:lineRule="auto"/>
              <w:jc w:val="right"/>
              <w:rPr>
                <w:color w:val="000000"/>
              </w:rPr>
            </w:pPr>
            <w:r w:rsidRPr="00B35183">
              <w:rPr>
                <w:color w:val="000000"/>
              </w:rPr>
              <w:t>-1.55E-04</w:t>
            </w:r>
          </w:p>
        </w:tc>
        <w:tc>
          <w:tcPr>
            <w:tcW w:w="1116" w:type="dxa"/>
            <w:tcBorders>
              <w:top w:val="nil"/>
              <w:left w:val="nil"/>
              <w:bottom w:val="single" w:sz="4" w:space="0" w:color="auto"/>
              <w:right w:val="nil"/>
            </w:tcBorders>
            <w:shd w:val="clear" w:color="auto" w:fill="auto"/>
            <w:noWrap/>
            <w:vAlign w:val="bottom"/>
            <w:hideMark/>
          </w:tcPr>
          <w:p w14:paraId="13FA6F64" w14:textId="4D58A600" w:rsidR="00B35183" w:rsidRPr="00B35183" w:rsidRDefault="00B35183" w:rsidP="00B35183">
            <w:pPr>
              <w:spacing w:line="276" w:lineRule="auto"/>
              <w:jc w:val="right"/>
              <w:rPr>
                <w:color w:val="000000"/>
              </w:rPr>
            </w:pPr>
            <w:r w:rsidRPr="00B35183">
              <w:rPr>
                <w:color w:val="000000"/>
              </w:rPr>
              <w:t>0.93</w:t>
            </w:r>
            <w:r>
              <w:rPr>
                <w:color w:val="000000"/>
              </w:rPr>
              <w:t>0</w:t>
            </w:r>
          </w:p>
        </w:tc>
        <w:tc>
          <w:tcPr>
            <w:tcW w:w="1056" w:type="dxa"/>
            <w:tcBorders>
              <w:top w:val="nil"/>
              <w:left w:val="nil"/>
              <w:bottom w:val="single" w:sz="4" w:space="0" w:color="auto"/>
              <w:right w:val="nil"/>
            </w:tcBorders>
            <w:shd w:val="clear" w:color="auto" w:fill="auto"/>
            <w:noWrap/>
            <w:vAlign w:val="bottom"/>
            <w:hideMark/>
          </w:tcPr>
          <w:p w14:paraId="099011A5" w14:textId="0BFE6A45" w:rsidR="00B35183" w:rsidRPr="00B35183" w:rsidRDefault="00B35183" w:rsidP="00B35183">
            <w:pPr>
              <w:spacing w:line="276" w:lineRule="auto"/>
              <w:jc w:val="right"/>
              <w:rPr>
                <w:b/>
                <w:bCs/>
                <w:color w:val="000000"/>
              </w:rPr>
            </w:pPr>
            <w:r w:rsidRPr="00B35183">
              <w:rPr>
                <w:color w:val="000000"/>
              </w:rPr>
              <w:t>0.335</w:t>
            </w:r>
          </w:p>
        </w:tc>
        <w:tc>
          <w:tcPr>
            <w:tcW w:w="1416" w:type="dxa"/>
            <w:tcBorders>
              <w:top w:val="nil"/>
              <w:left w:val="nil"/>
              <w:bottom w:val="single" w:sz="4" w:space="0" w:color="auto"/>
              <w:right w:val="nil"/>
            </w:tcBorders>
            <w:shd w:val="clear" w:color="auto" w:fill="auto"/>
            <w:noWrap/>
            <w:vAlign w:val="bottom"/>
            <w:hideMark/>
          </w:tcPr>
          <w:p w14:paraId="770190E6" w14:textId="294B2555" w:rsidR="00B35183" w:rsidRPr="00B35183" w:rsidRDefault="00B35183" w:rsidP="00B35183">
            <w:pPr>
              <w:spacing w:line="276" w:lineRule="auto"/>
              <w:jc w:val="right"/>
              <w:rPr>
                <w:color w:val="000000"/>
              </w:rPr>
            </w:pPr>
            <w:r w:rsidRPr="00B35183">
              <w:rPr>
                <w:color w:val="000000"/>
              </w:rPr>
              <w:t>-1.77E-04</w:t>
            </w:r>
          </w:p>
        </w:tc>
        <w:tc>
          <w:tcPr>
            <w:tcW w:w="1116" w:type="dxa"/>
            <w:tcBorders>
              <w:top w:val="nil"/>
              <w:left w:val="nil"/>
              <w:bottom w:val="single" w:sz="4" w:space="0" w:color="auto"/>
              <w:right w:val="nil"/>
            </w:tcBorders>
            <w:shd w:val="clear" w:color="auto" w:fill="auto"/>
            <w:noWrap/>
            <w:vAlign w:val="bottom"/>
            <w:hideMark/>
          </w:tcPr>
          <w:p w14:paraId="1220BCF8" w14:textId="3ED588DD" w:rsidR="00B35183" w:rsidRPr="00B35183" w:rsidRDefault="00B35183" w:rsidP="00B35183">
            <w:pPr>
              <w:spacing w:line="276" w:lineRule="auto"/>
              <w:jc w:val="right"/>
              <w:rPr>
                <w:color w:val="000000"/>
              </w:rPr>
            </w:pPr>
            <w:r w:rsidRPr="00B35183">
              <w:rPr>
                <w:color w:val="000000"/>
              </w:rPr>
              <w:t>2.422</w:t>
            </w:r>
          </w:p>
        </w:tc>
        <w:tc>
          <w:tcPr>
            <w:tcW w:w="1056" w:type="dxa"/>
            <w:tcBorders>
              <w:top w:val="nil"/>
              <w:left w:val="nil"/>
              <w:bottom w:val="single" w:sz="4" w:space="0" w:color="auto"/>
              <w:right w:val="nil"/>
            </w:tcBorders>
            <w:shd w:val="clear" w:color="auto" w:fill="auto"/>
            <w:noWrap/>
            <w:vAlign w:val="bottom"/>
            <w:hideMark/>
          </w:tcPr>
          <w:p w14:paraId="0CFE41DA" w14:textId="5FBE9316" w:rsidR="00B35183" w:rsidRPr="00B35183" w:rsidRDefault="00B35183" w:rsidP="00B35183">
            <w:pPr>
              <w:spacing w:line="276" w:lineRule="auto"/>
              <w:jc w:val="right"/>
              <w:rPr>
                <w:color w:val="000000"/>
              </w:rPr>
            </w:pPr>
            <w:r w:rsidRPr="00B35183">
              <w:rPr>
                <w:color w:val="000000"/>
              </w:rPr>
              <w:t>0.12</w:t>
            </w:r>
            <w:r>
              <w:rPr>
                <w:color w:val="000000"/>
              </w:rPr>
              <w:t>0</w:t>
            </w:r>
          </w:p>
        </w:tc>
        <w:tc>
          <w:tcPr>
            <w:tcW w:w="1296" w:type="dxa"/>
            <w:tcBorders>
              <w:top w:val="nil"/>
              <w:left w:val="nil"/>
              <w:bottom w:val="single" w:sz="4" w:space="0" w:color="auto"/>
              <w:right w:val="nil"/>
            </w:tcBorders>
          </w:tcPr>
          <w:p w14:paraId="1130EDD0" w14:textId="77777777" w:rsidR="00B35183" w:rsidRPr="00954F62" w:rsidRDefault="00B35183" w:rsidP="00B35183">
            <w:pPr>
              <w:spacing w:line="276" w:lineRule="auto"/>
              <w:jc w:val="right"/>
              <w:rPr>
                <w:color w:val="000000"/>
              </w:rPr>
            </w:pPr>
          </w:p>
        </w:tc>
        <w:tc>
          <w:tcPr>
            <w:tcW w:w="895" w:type="dxa"/>
            <w:tcBorders>
              <w:top w:val="nil"/>
              <w:left w:val="nil"/>
              <w:bottom w:val="single" w:sz="4" w:space="0" w:color="auto"/>
              <w:right w:val="nil"/>
            </w:tcBorders>
          </w:tcPr>
          <w:p w14:paraId="1D1FFF15" w14:textId="77777777" w:rsidR="00B35183" w:rsidRPr="00954F62" w:rsidRDefault="00B35183" w:rsidP="00B35183">
            <w:pPr>
              <w:spacing w:line="276" w:lineRule="auto"/>
              <w:jc w:val="right"/>
              <w:rPr>
                <w:color w:val="000000"/>
              </w:rPr>
            </w:pPr>
          </w:p>
        </w:tc>
        <w:tc>
          <w:tcPr>
            <w:tcW w:w="977" w:type="dxa"/>
            <w:tcBorders>
              <w:top w:val="nil"/>
              <w:left w:val="nil"/>
              <w:bottom w:val="single" w:sz="4" w:space="0" w:color="auto"/>
              <w:right w:val="nil"/>
            </w:tcBorders>
          </w:tcPr>
          <w:p w14:paraId="6F899D25" w14:textId="77777777" w:rsidR="00B35183" w:rsidRPr="00954F62" w:rsidRDefault="00B35183" w:rsidP="00B35183">
            <w:pPr>
              <w:spacing w:line="276" w:lineRule="auto"/>
              <w:jc w:val="right"/>
              <w:rPr>
                <w:color w:val="000000"/>
              </w:rPr>
            </w:pPr>
          </w:p>
        </w:tc>
      </w:tr>
    </w:tbl>
    <w:p w14:paraId="7FD856ED" w14:textId="77777777" w:rsidR="00BA14BF" w:rsidRPr="00E90F4A" w:rsidRDefault="00BA14BF" w:rsidP="00DE2B27">
      <w:pPr>
        <w:spacing w:line="360" w:lineRule="auto"/>
      </w:pPr>
    </w:p>
    <w:p w14:paraId="298BC96B" w14:textId="1D37E874" w:rsidR="00BA14BF" w:rsidRDefault="00BA14BF" w:rsidP="00DE2B27">
      <w:pPr>
        <w:spacing w:line="360" w:lineRule="auto"/>
      </w:pPr>
      <w:r w:rsidRPr="00FC69E5">
        <w:rPr>
          <w:vertAlign w:val="superscript"/>
        </w:rPr>
        <w:t>*</w:t>
      </w:r>
      <w:r>
        <w:t xml:space="preserve">Significance determined using Type II Wald </w:t>
      </w:r>
      <w:r>
        <w:rPr>
          <w:lang w:val="el-GR"/>
        </w:rPr>
        <w:t>χ</w:t>
      </w:r>
      <w:r>
        <w:rPr>
          <w:vertAlign w:val="superscript"/>
        </w:rPr>
        <w:t>2</w:t>
      </w:r>
      <w:r>
        <w:t xml:space="preserve"> tests (</w:t>
      </w:r>
      <w:r>
        <w:rPr>
          <w:lang w:val="el-GR"/>
        </w:rPr>
        <w:t>α</w:t>
      </w:r>
      <w:r>
        <w:t>=0.05).</w:t>
      </w:r>
      <w:r w:rsidR="00D924B1" w:rsidRPr="00D924B1">
        <w:t xml:space="preserve"> </w:t>
      </w:r>
      <w:r w:rsidR="00D924B1">
        <w:t xml:space="preserve">A superscript “b” is included after trait labels to indicate if models were fit with </w:t>
      </w:r>
      <w:proofErr w:type="gramStart"/>
      <w:r w:rsidR="00D924B1">
        <w:t>square-</w:t>
      </w:r>
      <w:proofErr w:type="spellStart"/>
      <w:r w:rsidR="00D924B1">
        <w:t>root</w:t>
      </w:r>
      <w:proofErr w:type="spellEnd"/>
      <w:proofErr w:type="gramEnd"/>
      <w:r w:rsidR="00D924B1">
        <w:t xml:space="preserve"> transformed response variables.</w:t>
      </w:r>
      <w:r>
        <w:t xml:space="preserve"> </w:t>
      </w:r>
      <w:r>
        <w:rPr>
          <w:i/>
          <w:iCs/>
        </w:rPr>
        <w:t>P</w:t>
      </w:r>
      <w:r>
        <w:t>-values less than 0.05 are in bold</w:t>
      </w:r>
      <w:r w:rsidR="00D924B1">
        <w:t xml:space="preserve"> and p-values where 0.05&lt;p&lt;0.1 are italicized</w:t>
      </w:r>
      <w:r>
        <w:t>. Key: df=degrees of freedom</w:t>
      </w:r>
      <w:r w:rsidR="00D924B1">
        <w:t xml:space="preserve">, </w:t>
      </w:r>
      <w:r w:rsidR="00D924B1" w:rsidRPr="00D924B1">
        <w:rPr>
          <w:color w:val="000000"/>
        </w:rPr>
        <w:t>%</w:t>
      </w:r>
      <w:proofErr w:type="spellStart"/>
      <w:r w:rsidR="00D924B1" w:rsidRPr="00D924B1">
        <w:rPr>
          <w:i/>
          <w:iCs/>
          <w:color w:val="000000"/>
        </w:rPr>
        <w:t>N</w:t>
      </w:r>
      <w:r w:rsidR="00D924B1" w:rsidRPr="00D924B1">
        <w:rPr>
          <w:color w:val="000000"/>
          <w:vertAlign w:val="subscript"/>
        </w:rPr>
        <w:t>dfa</w:t>
      </w:r>
      <w:proofErr w:type="spellEnd"/>
      <w:r w:rsidR="00D924B1">
        <w:t>=percent nitrogen fixed from the atmosphere</w:t>
      </w:r>
      <w:r>
        <w:t>.</w:t>
      </w:r>
    </w:p>
    <w:p w14:paraId="04DD650A" w14:textId="77777777" w:rsidR="00D924B1" w:rsidRPr="000547B6" w:rsidRDefault="00D924B1" w:rsidP="00D924B1">
      <w:pPr>
        <w:spacing w:line="480" w:lineRule="auto"/>
      </w:pPr>
    </w:p>
    <w:p w14:paraId="78D2D3F2" w14:textId="77777777" w:rsidR="00D924B1" w:rsidRDefault="00D924B1" w:rsidP="00BA14BF">
      <w:pPr>
        <w:spacing w:line="480" w:lineRule="auto"/>
        <w:rPr>
          <w:b/>
        </w:rPr>
        <w:sectPr w:rsidR="00D924B1" w:rsidSect="00DE2B27">
          <w:pgSz w:w="15840" w:h="12240" w:orient="landscape"/>
          <w:pgMar w:top="1440" w:right="1440" w:bottom="1440" w:left="1440" w:header="720" w:footer="720" w:gutter="0"/>
          <w:lnNumType w:countBy="1" w:restart="continuous"/>
          <w:cols w:space="720"/>
          <w:docGrid w:linePitch="360"/>
        </w:sectPr>
      </w:pPr>
    </w:p>
    <w:p w14:paraId="09318BAB" w14:textId="3E732BA6" w:rsidR="00F97E90" w:rsidRPr="00F97E90" w:rsidRDefault="00BA14BF" w:rsidP="00DE2B27">
      <w:pPr>
        <w:spacing w:line="360" w:lineRule="auto"/>
        <w:rPr>
          <w:bCs/>
        </w:rPr>
      </w:pPr>
      <w:r>
        <w:rPr>
          <w:b/>
        </w:rPr>
        <w:lastRenderedPageBreak/>
        <w:t>F</w:t>
      </w:r>
      <w:r w:rsidR="0009584F">
        <w:rPr>
          <w:b/>
        </w:rPr>
        <w:t xml:space="preserve">igure </w:t>
      </w:r>
      <w:r w:rsidR="00542E86">
        <w:rPr>
          <w:b/>
        </w:rPr>
        <w:t>5</w:t>
      </w:r>
    </w:p>
    <w:p w14:paraId="1283A935" w14:textId="7AB166C0" w:rsidR="00F97E90" w:rsidRPr="00A67FF2" w:rsidRDefault="001861D2" w:rsidP="00DE2B27">
      <w:pPr>
        <w:spacing w:line="360" w:lineRule="auto"/>
        <w:rPr>
          <w:bCs/>
        </w:rPr>
      </w:pPr>
      <w:r>
        <w:rPr>
          <w:bCs/>
          <w:noProof/>
        </w:rPr>
        <w:drawing>
          <wp:inline distT="0" distB="0" distL="0" distR="0" wp14:anchorId="02BFBCCE" wp14:editId="450F1B7F">
            <wp:extent cx="5943600" cy="2971800"/>
            <wp:effectExtent l="0" t="0" r="0" b="0"/>
            <wp:docPr id="11" name="Picture 1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scatter chart&#10;&#10;Description automatically generated"/>
                    <pic:cNvPicPr/>
                  </pic:nvPicPr>
                  <pic:blipFill>
                    <a:blip r:embed="rId14"/>
                    <a:stretch>
                      <a:fillRect/>
                    </a:stretch>
                  </pic:blipFill>
                  <pic:spPr>
                    <a:xfrm>
                      <a:off x="0" y="0"/>
                      <a:ext cx="5943600" cy="2971800"/>
                    </a:xfrm>
                    <a:prstGeom prst="rect">
                      <a:avLst/>
                    </a:prstGeom>
                  </pic:spPr>
                </pic:pic>
              </a:graphicData>
            </a:graphic>
          </wp:inline>
        </w:drawing>
      </w:r>
    </w:p>
    <w:p w14:paraId="34F9873B" w14:textId="350FF6AB" w:rsidR="00325067" w:rsidRDefault="00F97E90" w:rsidP="00DE2B27">
      <w:pPr>
        <w:spacing w:line="360" w:lineRule="auto"/>
        <w:rPr>
          <w:bCs/>
        </w:rPr>
      </w:pPr>
      <w:r>
        <w:rPr>
          <w:b/>
        </w:rPr>
        <w:t xml:space="preserve">Figure </w:t>
      </w:r>
      <w:r w:rsidR="00542E86">
        <w:rPr>
          <w:b/>
        </w:rPr>
        <w:t>5</w:t>
      </w:r>
      <w:r>
        <w:rPr>
          <w:bCs/>
        </w:rPr>
        <w:t xml:space="preserve"> Effects of nitrogen fertilization, inoculation treatment, and CO</w:t>
      </w:r>
      <w:r>
        <w:rPr>
          <w:bCs/>
          <w:vertAlign w:val="subscript"/>
        </w:rPr>
        <w:t>2</w:t>
      </w:r>
      <w:r>
        <w:rPr>
          <w:bCs/>
        </w:rPr>
        <w:t xml:space="preserve"> treatment on structural carbon costs to acquire nitrogen (panel A), total leaf area (panel B), total biomass (panel C)</w:t>
      </w:r>
      <w:r w:rsidR="00D924B1">
        <w:rPr>
          <w:bCs/>
        </w:rPr>
        <w:t>, nodule biomass (panel D), nodule: root biomass (panel E), and percent nitrogen fixed from the atmosphere (panel F)</w:t>
      </w:r>
      <w:r>
        <w:rPr>
          <w:bCs/>
        </w:rPr>
        <w:t>. Soil nitrogen fertilization is represented continuously on the x-axis</w:t>
      </w:r>
      <w:r w:rsidR="004177E2">
        <w:rPr>
          <w:bCs/>
        </w:rPr>
        <w:t>.</w:t>
      </w:r>
      <w:r w:rsidR="00542E86">
        <w:rPr>
          <w:bCs/>
        </w:rPr>
        <w:t xml:space="preserve"> </w:t>
      </w:r>
      <w:r w:rsidR="00D924B1" w:rsidRPr="006223F4">
        <w:rPr>
          <w:bCs/>
        </w:rPr>
        <w:t>Yellow points and</w:t>
      </w:r>
      <w:r w:rsidR="00D924B1">
        <w:rPr>
          <w:bCs/>
        </w:rPr>
        <w:t xml:space="preserve"> trendlines indicate inoculated individuals grown under ambient CO</w:t>
      </w:r>
      <w:r w:rsidR="00D924B1">
        <w:rPr>
          <w:bCs/>
          <w:vertAlign w:val="subscript"/>
        </w:rPr>
        <w:t>2</w:t>
      </w:r>
      <w:r w:rsidR="00D924B1">
        <w:rPr>
          <w:bCs/>
        </w:rPr>
        <w:t>, blue points and trendlines indicate uninoculated individuals grown under ambient CO</w:t>
      </w:r>
      <w:r w:rsidR="00D924B1">
        <w:rPr>
          <w:bCs/>
          <w:vertAlign w:val="subscript"/>
        </w:rPr>
        <w:t>2</w:t>
      </w:r>
      <w:r w:rsidR="00D924B1">
        <w:rPr>
          <w:bCs/>
        </w:rPr>
        <w:t>, red points and trendlines indicate inoculated individuals grown under elevated CO</w:t>
      </w:r>
      <w:r w:rsidR="00D924B1">
        <w:rPr>
          <w:bCs/>
          <w:vertAlign w:val="subscript"/>
        </w:rPr>
        <w:t>2</w:t>
      </w:r>
      <w:r w:rsidR="00D924B1">
        <w:rPr>
          <w:bCs/>
        </w:rPr>
        <w:t>, and grey points indicate uninoculated individuals grown under elevated CO</w:t>
      </w:r>
      <w:r w:rsidR="00D924B1">
        <w:rPr>
          <w:bCs/>
          <w:vertAlign w:val="subscript"/>
        </w:rPr>
        <w:t>2</w:t>
      </w:r>
      <w:r w:rsidR="00D924B1">
        <w:rPr>
          <w:bCs/>
        </w:rPr>
        <w:t xml:space="preserve">. Solid trendlines indicate slopes that are different from zero (p&lt;0.05), while dashed trendlines indicate slopes that are not different from zero (p&gt;0.05). Curvilinear trendlines occur as a result of back-transforming models where response variables received either a natural log or square root transformation prior to fitting. Error ribbons represent upper and lower 95% confidence intervals, calculated using the ‘emmeans’ R package </w:t>
      </w:r>
      <w:r w:rsidR="00D924B1">
        <w:rPr>
          <w:bCs/>
        </w:rPr>
        <w:fldChar w:fldCharType="begin" w:fldLock="1"/>
      </w:r>
      <w:r w:rsidR="00D924B1">
        <w:rPr>
          <w:bCs/>
        </w:rPr>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2019)","previouslyFormattedCitation":"(Lenth, 2019)"},"properties":{"noteIndex":0},"schema":"https://github.com/citation-style-language/schema/raw/master/csl-citation.json"}</w:instrText>
      </w:r>
      <w:r w:rsidR="00D924B1">
        <w:rPr>
          <w:bCs/>
        </w:rPr>
        <w:fldChar w:fldCharType="separate"/>
      </w:r>
      <w:r w:rsidR="00D924B1" w:rsidRPr="00F97E90">
        <w:rPr>
          <w:bCs/>
          <w:noProof/>
        </w:rPr>
        <w:t>(Lenth, 2019)</w:t>
      </w:r>
      <w:r w:rsidR="00D924B1">
        <w:rPr>
          <w:bCs/>
        </w:rPr>
        <w:fldChar w:fldCharType="end"/>
      </w:r>
      <w:r w:rsidR="00542E86">
        <w:rPr>
          <w:bCs/>
        </w:rPr>
        <w:t>.</w:t>
      </w:r>
    </w:p>
    <w:p w14:paraId="37257012" w14:textId="77777777" w:rsidR="00BA14BF" w:rsidRDefault="00BA14BF" w:rsidP="00DE2B27">
      <w:pPr>
        <w:spacing w:line="360" w:lineRule="auto"/>
        <w:rPr>
          <w:b/>
        </w:rPr>
      </w:pPr>
    </w:p>
    <w:p w14:paraId="75F4F1B0" w14:textId="77777777" w:rsidR="00BA14BF" w:rsidRDefault="00BA14BF" w:rsidP="00C358CC">
      <w:pPr>
        <w:spacing w:line="480" w:lineRule="auto"/>
        <w:rPr>
          <w:b/>
        </w:rPr>
        <w:sectPr w:rsidR="00BA14BF" w:rsidSect="00D924B1">
          <w:pgSz w:w="12240" w:h="15840"/>
          <w:pgMar w:top="1440" w:right="1440" w:bottom="1440" w:left="1440" w:header="720" w:footer="720" w:gutter="0"/>
          <w:lnNumType w:countBy="1" w:restart="continuous"/>
          <w:cols w:space="720"/>
          <w:docGrid w:linePitch="360"/>
        </w:sectPr>
      </w:pPr>
    </w:p>
    <w:p w14:paraId="73F51C29" w14:textId="6A87DA4B" w:rsidR="004177E2" w:rsidRDefault="004177E2" w:rsidP="00041C72">
      <w:pPr>
        <w:spacing w:line="360" w:lineRule="auto"/>
        <w:rPr>
          <w:b/>
        </w:rPr>
      </w:pPr>
      <w:r>
        <w:rPr>
          <w:b/>
        </w:rPr>
        <w:lastRenderedPageBreak/>
        <w:t>Discussion</w:t>
      </w:r>
    </w:p>
    <w:p w14:paraId="72F2329D" w14:textId="6B9DA57D" w:rsidR="007D61F4" w:rsidRDefault="00954F62" w:rsidP="00041C72">
      <w:pPr>
        <w:spacing w:line="360" w:lineRule="auto"/>
        <w:ind w:firstLine="720"/>
        <w:rPr>
          <w:bCs/>
        </w:rPr>
      </w:pPr>
      <w:r>
        <w:rPr>
          <w:bCs/>
        </w:rPr>
        <w:t xml:space="preserve">In this study, we determined leaf and whole plant acclimation responses of 7-week </w:t>
      </w:r>
      <w:r>
        <w:rPr>
          <w:bCs/>
          <w:i/>
          <w:iCs/>
        </w:rPr>
        <w:t>G. max</w:t>
      </w:r>
      <w:r>
        <w:rPr>
          <w:bCs/>
        </w:rPr>
        <w:t xml:space="preserve"> seedlings grown under two CO</w:t>
      </w:r>
      <w:r>
        <w:rPr>
          <w:bCs/>
          <w:vertAlign w:val="subscript"/>
        </w:rPr>
        <w:t>2</w:t>
      </w:r>
      <w:r>
        <w:rPr>
          <w:bCs/>
        </w:rPr>
        <w:t xml:space="preserve"> concentrations, two inoculation treatments, and nine soil nitrogen fertilization treatments in a full-factorial growth chamber experiment.</w:t>
      </w:r>
      <w:r w:rsidR="00A26874">
        <w:rPr>
          <w:bCs/>
        </w:rPr>
        <w:t xml:space="preserve"> </w:t>
      </w:r>
      <w:r>
        <w:rPr>
          <w:bCs/>
        </w:rPr>
        <w:t>In support of our hypotheses</w:t>
      </w:r>
      <w:r w:rsidR="00FB74AE">
        <w:rPr>
          <w:bCs/>
        </w:rPr>
        <w:t xml:space="preserve"> and patterns expected from </w:t>
      </w:r>
      <w:r w:rsidR="00086BD0">
        <w:rPr>
          <w:bCs/>
        </w:rPr>
        <w:t>photosynthetic least-cost</w:t>
      </w:r>
      <w:r w:rsidR="00FB74AE">
        <w:rPr>
          <w:bCs/>
        </w:rPr>
        <w:t xml:space="preserve"> theory</w:t>
      </w:r>
      <w:r>
        <w:rPr>
          <w:bCs/>
        </w:rPr>
        <w:t xml:space="preserve">, </w:t>
      </w:r>
      <w:r w:rsidR="00FB74AE">
        <w:rPr>
          <w:bCs/>
        </w:rPr>
        <w:t>elevated CO</w:t>
      </w:r>
      <w:r w:rsidR="00FB74AE">
        <w:rPr>
          <w:bCs/>
          <w:vertAlign w:val="subscript"/>
        </w:rPr>
        <w:t>2</w:t>
      </w:r>
      <w:r w:rsidR="00FB74AE">
        <w:rPr>
          <w:bCs/>
        </w:rPr>
        <w:t xml:space="preserve"> </w:t>
      </w:r>
      <w:r w:rsidR="005B6D76">
        <w:rPr>
          <w:bCs/>
        </w:rPr>
        <w:t>reduced</w:t>
      </w:r>
      <w:r w:rsidR="00FB74AE">
        <w:rPr>
          <w:bCs/>
        </w:rPr>
        <w:t xml:space="preserve"> </w:t>
      </w:r>
      <w:r w:rsidR="005B6D76">
        <w:rPr>
          <w:bCs/>
          <w:i/>
          <w:iCs/>
        </w:rPr>
        <w:t>N</w:t>
      </w:r>
      <w:r w:rsidR="005B6D76">
        <w:rPr>
          <w:bCs/>
          <w:vertAlign w:val="subscript"/>
        </w:rPr>
        <w:t>area</w:t>
      </w:r>
      <w:r w:rsidR="005B6D76">
        <w:rPr>
          <w:bCs/>
        </w:rPr>
        <w:t xml:space="preserve">, </w:t>
      </w:r>
      <w:r>
        <w:rPr>
          <w:bCs/>
          <w:i/>
          <w:iCs/>
        </w:rPr>
        <w:t>V</w:t>
      </w:r>
      <w:r>
        <w:rPr>
          <w:bCs/>
          <w:vertAlign w:val="subscript"/>
        </w:rPr>
        <w:t>cmax25</w:t>
      </w:r>
      <w:r w:rsidR="00FB74AE">
        <w:rPr>
          <w:bCs/>
        </w:rPr>
        <w:t>,</w:t>
      </w:r>
      <w:r w:rsidR="005B6D76">
        <w:rPr>
          <w:bCs/>
        </w:rPr>
        <w:t xml:space="preserve"> and</w:t>
      </w:r>
      <w:r w:rsidR="00FB74AE">
        <w:rPr>
          <w:bCs/>
        </w:rPr>
        <w:t xml:space="preserve"> </w:t>
      </w:r>
      <w:r>
        <w:rPr>
          <w:bCs/>
          <w:i/>
          <w:iCs/>
        </w:rPr>
        <w:t>J</w:t>
      </w:r>
      <w:r>
        <w:rPr>
          <w:bCs/>
          <w:vertAlign w:val="subscript"/>
        </w:rPr>
        <w:t>max25</w:t>
      </w:r>
      <w:r w:rsidR="005B6D76">
        <w:rPr>
          <w:bCs/>
        </w:rPr>
        <w:t xml:space="preserve">. The relatively stronger downregulation in </w:t>
      </w:r>
      <w:r w:rsidR="005B6D76">
        <w:rPr>
          <w:bCs/>
          <w:i/>
          <w:iCs/>
        </w:rPr>
        <w:t>V</w:t>
      </w:r>
      <w:r w:rsidR="005B6D76">
        <w:rPr>
          <w:bCs/>
          <w:vertAlign w:val="subscript"/>
        </w:rPr>
        <w:t>cmax25</w:t>
      </w:r>
      <w:r w:rsidR="005B6D76">
        <w:rPr>
          <w:bCs/>
        </w:rPr>
        <w:t xml:space="preserve"> than </w:t>
      </w:r>
      <w:r w:rsidR="005B6D76">
        <w:rPr>
          <w:bCs/>
          <w:i/>
          <w:iCs/>
        </w:rPr>
        <w:t>J</w:t>
      </w:r>
      <w:r w:rsidR="005B6D76">
        <w:rPr>
          <w:bCs/>
          <w:vertAlign w:val="subscript"/>
        </w:rPr>
        <w:t>max25</w:t>
      </w:r>
      <w:r w:rsidR="005B6D76">
        <w:rPr>
          <w:bCs/>
        </w:rPr>
        <w:t xml:space="preserve"> under elevated CO</w:t>
      </w:r>
      <w:r w:rsidR="005B6D76">
        <w:rPr>
          <w:bCs/>
          <w:vertAlign w:val="subscript"/>
        </w:rPr>
        <w:t>2</w:t>
      </w:r>
      <w:r w:rsidR="005B6D76">
        <w:rPr>
          <w:bCs/>
        </w:rPr>
        <w:t xml:space="preserve"> resulted in a stimulation in </w:t>
      </w:r>
      <w:r w:rsidR="00DA258F">
        <w:rPr>
          <w:bCs/>
          <w:i/>
          <w:iCs/>
        </w:rPr>
        <w:t>J</w:t>
      </w:r>
      <w:r w:rsidR="00DA258F">
        <w:rPr>
          <w:bCs/>
          <w:vertAlign w:val="subscript"/>
        </w:rPr>
        <w:t>max25</w:t>
      </w:r>
      <w:r w:rsidR="00DA258F">
        <w:rPr>
          <w:bCs/>
        </w:rPr>
        <w:t>:</w:t>
      </w:r>
      <w:r w:rsidR="00DA258F">
        <w:rPr>
          <w:bCs/>
          <w:i/>
          <w:iCs/>
        </w:rPr>
        <w:t>V</w:t>
      </w:r>
      <w:r w:rsidR="00DA258F">
        <w:rPr>
          <w:bCs/>
          <w:vertAlign w:val="subscript"/>
        </w:rPr>
        <w:t>cmax25</w:t>
      </w:r>
      <w:r w:rsidR="005B6D76">
        <w:rPr>
          <w:bCs/>
        </w:rPr>
        <w:t xml:space="preserve"> under elevated CO</w:t>
      </w:r>
      <w:r w:rsidR="005B6D76">
        <w:rPr>
          <w:bCs/>
          <w:vertAlign w:val="subscript"/>
        </w:rPr>
        <w:t>2</w:t>
      </w:r>
      <w:r w:rsidR="00E302CB">
        <w:rPr>
          <w:bCs/>
        </w:rPr>
        <w:t>. In all cases</w:t>
      </w:r>
      <w:r w:rsidR="00DA258F">
        <w:rPr>
          <w:bCs/>
        </w:rPr>
        <w:t xml:space="preserve"> except for </w:t>
      </w:r>
      <w:r w:rsidR="00DA258F">
        <w:rPr>
          <w:bCs/>
          <w:i/>
          <w:iCs/>
        </w:rPr>
        <w:t>J</w:t>
      </w:r>
      <w:r w:rsidR="00DA258F">
        <w:rPr>
          <w:bCs/>
          <w:vertAlign w:val="subscript"/>
        </w:rPr>
        <w:t>max25</w:t>
      </w:r>
      <w:r w:rsidR="00DA258F">
        <w:rPr>
          <w:bCs/>
        </w:rPr>
        <w:t>:</w:t>
      </w:r>
      <w:r w:rsidR="00DA258F">
        <w:rPr>
          <w:bCs/>
          <w:i/>
          <w:iCs/>
        </w:rPr>
        <w:t>V</w:t>
      </w:r>
      <w:r w:rsidR="00DA258F">
        <w:rPr>
          <w:bCs/>
          <w:vertAlign w:val="subscript"/>
        </w:rPr>
        <w:t>cmax25</w:t>
      </w:r>
      <w:r w:rsidR="00E302CB">
        <w:rPr>
          <w:bCs/>
        </w:rPr>
        <w:t>, leaf acclimation responses to elevated CO</w:t>
      </w:r>
      <w:r w:rsidR="00E302CB">
        <w:rPr>
          <w:bCs/>
          <w:vertAlign w:val="subscript"/>
        </w:rPr>
        <w:t>2</w:t>
      </w:r>
      <w:r w:rsidR="00E302CB">
        <w:rPr>
          <w:bCs/>
        </w:rPr>
        <w:t xml:space="preserve"> were independent of soil nitrogen fertilization and inoculation treatment</w:t>
      </w:r>
      <w:r w:rsidR="005D5416">
        <w:rPr>
          <w:bCs/>
        </w:rPr>
        <w:t xml:space="preserve">. </w:t>
      </w:r>
      <w:r w:rsidR="00AF64B8">
        <w:rPr>
          <w:bCs/>
        </w:rPr>
        <w:t>Interestingly, our results suggest that elevated CO</w:t>
      </w:r>
      <w:r w:rsidR="00AF64B8">
        <w:rPr>
          <w:bCs/>
          <w:vertAlign w:val="subscript"/>
        </w:rPr>
        <w:t>2</w:t>
      </w:r>
      <w:r w:rsidR="00AF64B8">
        <w:rPr>
          <w:bCs/>
        </w:rPr>
        <w:t xml:space="preserve"> increased the fraction of leaf nitrogen allocated to photosynthesis and structure, leading to an overall stimulation in photosynthetic nitrogen use efficiency under elevated CO</w:t>
      </w:r>
      <w:r w:rsidR="00AF64B8">
        <w:rPr>
          <w:bCs/>
          <w:vertAlign w:val="subscript"/>
        </w:rPr>
        <w:t>2</w:t>
      </w:r>
      <w:r w:rsidR="00AF64B8">
        <w:rPr>
          <w:bCs/>
        </w:rPr>
        <w:t xml:space="preserve"> despite the apparent downregulation in </w:t>
      </w:r>
      <w:r w:rsidR="00AF64B8">
        <w:rPr>
          <w:bCs/>
          <w:i/>
          <w:iCs/>
        </w:rPr>
        <w:t>N</w:t>
      </w:r>
      <w:r w:rsidR="00AF64B8">
        <w:rPr>
          <w:bCs/>
          <w:vertAlign w:val="subscript"/>
        </w:rPr>
        <w:t>area</w:t>
      </w:r>
      <w:r w:rsidR="00AF64B8">
        <w:rPr>
          <w:bCs/>
        </w:rPr>
        <w:t xml:space="preserve">, </w:t>
      </w:r>
      <w:r w:rsidR="00AF64B8">
        <w:rPr>
          <w:bCs/>
          <w:i/>
          <w:iCs/>
        </w:rPr>
        <w:t>V</w:t>
      </w:r>
      <w:r w:rsidR="00AF64B8">
        <w:rPr>
          <w:bCs/>
          <w:vertAlign w:val="subscript"/>
        </w:rPr>
        <w:t>cmax25</w:t>
      </w:r>
      <w:r w:rsidR="00AF64B8">
        <w:rPr>
          <w:bCs/>
        </w:rPr>
        <w:t xml:space="preserve">, and </w:t>
      </w:r>
      <w:r w:rsidR="00AF64B8">
        <w:rPr>
          <w:bCs/>
          <w:i/>
          <w:iCs/>
        </w:rPr>
        <w:t>J</w:t>
      </w:r>
      <w:r w:rsidR="00AF64B8">
        <w:rPr>
          <w:bCs/>
          <w:vertAlign w:val="subscript"/>
        </w:rPr>
        <w:t>max25</w:t>
      </w:r>
      <w:r w:rsidR="00AF64B8">
        <w:rPr>
          <w:bCs/>
        </w:rPr>
        <w:t xml:space="preserve">. The downregulation </w:t>
      </w:r>
      <w:r w:rsidR="00BA5DF5">
        <w:rPr>
          <w:bCs/>
        </w:rPr>
        <w:t xml:space="preserve">in leaf photosynthetic parameters </w:t>
      </w:r>
      <w:r w:rsidR="005D5416">
        <w:rPr>
          <w:bCs/>
        </w:rPr>
        <w:t>under elevated CO</w:t>
      </w:r>
      <w:r w:rsidR="005D5416">
        <w:rPr>
          <w:bCs/>
          <w:vertAlign w:val="subscript"/>
        </w:rPr>
        <w:t>2</w:t>
      </w:r>
      <w:r w:rsidR="005D5416" w:rsidRPr="005D5416">
        <w:rPr>
          <w:bCs/>
        </w:rPr>
        <w:t xml:space="preserve"> </w:t>
      </w:r>
      <w:r w:rsidR="007D61F4">
        <w:rPr>
          <w:bCs/>
        </w:rPr>
        <w:t xml:space="preserve">also </w:t>
      </w:r>
      <w:r w:rsidR="00BA5DF5">
        <w:rPr>
          <w:bCs/>
        </w:rPr>
        <w:t>corresponded with a strong stimulation in total leaf area and total biomass, a pattern that was generally stronger with increasing fertilization</w:t>
      </w:r>
      <w:r w:rsidR="002D7E7F">
        <w:rPr>
          <w:bCs/>
        </w:rPr>
        <w:t xml:space="preserve"> and </w:t>
      </w:r>
      <w:r w:rsidR="00086BD0">
        <w:rPr>
          <w:bCs/>
        </w:rPr>
        <w:t>negatively</w:t>
      </w:r>
      <w:r w:rsidR="002D7E7F">
        <w:rPr>
          <w:bCs/>
        </w:rPr>
        <w:t xml:space="preserve"> related to structural carbon costs to acquire nitrogen</w:t>
      </w:r>
      <w:r w:rsidR="00BA5DF5">
        <w:rPr>
          <w:bCs/>
        </w:rPr>
        <w:t>.</w:t>
      </w:r>
      <w:r w:rsidR="007D61F4">
        <w:rPr>
          <w:bCs/>
        </w:rPr>
        <w:t xml:space="preserve"> Overall, the leaf and whole plant acclimation responses to CO</w:t>
      </w:r>
      <w:r w:rsidR="007D61F4">
        <w:rPr>
          <w:bCs/>
          <w:vertAlign w:val="subscript"/>
        </w:rPr>
        <w:t>2</w:t>
      </w:r>
      <w:r w:rsidR="007D61F4">
        <w:rPr>
          <w:bCs/>
        </w:rPr>
        <w:t xml:space="preserve"> observed in this study support our hypotheses and patterns expected from photosynthetic least-cost theory, showing that leaf acclimation responses to CO</w:t>
      </w:r>
      <w:r w:rsidR="007D61F4">
        <w:rPr>
          <w:bCs/>
          <w:vertAlign w:val="subscript"/>
        </w:rPr>
        <w:t>2</w:t>
      </w:r>
      <w:r w:rsidR="007D61F4">
        <w:rPr>
          <w:bCs/>
        </w:rPr>
        <w:t xml:space="preserve"> were decoupled from soil nitrogen availability and ability to acquire nitrogen via symbiotic nitrogen fixation and were instead driven by optimal resource investment to photosynthetic capacity. Below, we contextualize our results and discuss their implications for future model development.</w:t>
      </w:r>
    </w:p>
    <w:p w14:paraId="24635CD7" w14:textId="38F97320" w:rsidR="00290BBE" w:rsidRDefault="00290BBE" w:rsidP="00041C72">
      <w:pPr>
        <w:spacing w:line="360" w:lineRule="auto"/>
        <w:rPr>
          <w:bCs/>
        </w:rPr>
      </w:pPr>
    </w:p>
    <w:p w14:paraId="54C25D67" w14:textId="36DFAE85" w:rsidR="00290BBE" w:rsidRDefault="00290BBE" w:rsidP="00041C72">
      <w:pPr>
        <w:spacing w:line="360" w:lineRule="auto"/>
        <w:rPr>
          <w:bCs/>
          <w:i/>
          <w:iCs/>
        </w:rPr>
      </w:pPr>
      <w:r>
        <w:rPr>
          <w:bCs/>
          <w:i/>
          <w:iCs/>
        </w:rPr>
        <w:t>Leaf acclimation responses</w:t>
      </w:r>
      <w:r w:rsidR="00D4788C">
        <w:rPr>
          <w:bCs/>
          <w:i/>
          <w:iCs/>
        </w:rPr>
        <w:t xml:space="preserve"> to CO</w:t>
      </w:r>
      <w:r w:rsidR="00D4788C">
        <w:rPr>
          <w:bCs/>
          <w:i/>
          <w:iCs/>
          <w:vertAlign w:val="subscript"/>
        </w:rPr>
        <w:t>2</w:t>
      </w:r>
      <w:r>
        <w:rPr>
          <w:bCs/>
          <w:i/>
          <w:iCs/>
        </w:rPr>
        <w:t xml:space="preserve"> are independent of soil nitrogen fertilization and inoculation status</w:t>
      </w:r>
    </w:p>
    <w:p w14:paraId="5657F2A1" w14:textId="196E9594" w:rsidR="00930214" w:rsidRDefault="00183498" w:rsidP="00041C72">
      <w:pPr>
        <w:spacing w:line="360" w:lineRule="auto"/>
        <w:ind w:firstLine="720"/>
        <w:rPr>
          <w:bCs/>
        </w:rPr>
      </w:pPr>
      <w:r>
        <w:rPr>
          <w:bCs/>
        </w:rPr>
        <w:t>Elevated CO</w:t>
      </w:r>
      <w:r>
        <w:rPr>
          <w:bCs/>
          <w:vertAlign w:val="subscript"/>
        </w:rPr>
        <w:t>2</w:t>
      </w:r>
      <w:r>
        <w:rPr>
          <w:bCs/>
        </w:rPr>
        <w:t xml:space="preserve"> reduced </w:t>
      </w:r>
      <w:r>
        <w:rPr>
          <w:bCs/>
          <w:i/>
          <w:iCs/>
        </w:rPr>
        <w:t>N</w:t>
      </w:r>
      <w:r>
        <w:rPr>
          <w:bCs/>
          <w:vertAlign w:val="subscript"/>
        </w:rPr>
        <w:t>area</w:t>
      </w:r>
      <w:r>
        <w:rPr>
          <w:bCs/>
        </w:rPr>
        <w:t xml:space="preserve">, </w:t>
      </w:r>
      <w:r>
        <w:rPr>
          <w:bCs/>
          <w:i/>
          <w:iCs/>
        </w:rPr>
        <w:t>V</w:t>
      </w:r>
      <w:r>
        <w:rPr>
          <w:bCs/>
          <w:vertAlign w:val="subscript"/>
        </w:rPr>
        <w:t>cmax25</w:t>
      </w:r>
      <w:r>
        <w:rPr>
          <w:bCs/>
        </w:rPr>
        <w:t xml:space="preserve">, and </w:t>
      </w:r>
      <w:r>
        <w:rPr>
          <w:bCs/>
          <w:i/>
          <w:iCs/>
        </w:rPr>
        <w:t>J</w:t>
      </w:r>
      <w:r>
        <w:rPr>
          <w:bCs/>
          <w:vertAlign w:val="subscript"/>
        </w:rPr>
        <w:t>max25</w:t>
      </w:r>
      <w:r>
        <w:rPr>
          <w:bCs/>
        </w:rPr>
        <w:t xml:space="preserve"> by 28%, 17%, and 11%, respectively, when averaged across inoculation and fertilization treatments (Table 2). The larger downregulation in </w:t>
      </w:r>
      <w:r>
        <w:rPr>
          <w:bCs/>
          <w:i/>
          <w:iCs/>
        </w:rPr>
        <w:t>V</w:t>
      </w:r>
      <w:r>
        <w:rPr>
          <w:bCs/>
          <w:vertAlign w:val="subscript"/>
        </w:rPr>
        <w:t>cmax25</w:t>
      </w:r>
      <w:r>
        <w:rPr>
          <w:bCs/>
        </w:rPr>
        <w:t xml:space="preserve"> than </w:t>
      </w:r>
      <w:r>
        <w:rPr>
          <w:bCs/>
          <w:i/>
          <w:iCs/>
        </w:rPr>
        <w:t>J</w:t>
      </w:r>
      <w:r>
        <w:rPr>
          <w:bCs/>
          <w:vertAlign w:val="subscript"/>
        </w:rPr>
        <w:t>max25</w:t>
      </w:r>
      <w:r>
        <w:rPr>
          <w:bCs/>
        </w:rPr>
        <w:t xml:space="preserve"> also led to a 7% </w:t>
      </w:r>
      <w:r>
        <w:rPr>
          <w:bCs/>
        </w:rPr>
        <w:t xml:space="preserve">stimulation in </w:t>
      </w:r>
      <w:r>
        <w:rPr>
          <w:bCs/>
          <w:i/>
          <w:iCs/>
        </w:rPr>
        <w:t>J</w:t>
      </w:r>
      <w:r>
        <w:rPr>
          <w:bCs/>
          <w:vertAlign w:val="subscript"/>
        </w:rPr>
        <w:t>max25</w:t>
      </w:r>
      <w:r>
        <w:rPr>
          <w:bCs/>
        </w:rPr>
        <w:t>:</w:t>
      </w:r>
      <w:r>
        <w:rPr>
          <w:bCs/>
          <w:i/>
          <w:iCs/>
        </w:rPr>
        <w:t>V</w:t>
      </w:r>
      <w:r>
        <w:rPr>
          <w:bCs/>
          <w:vertAlign w:val="subscript"/>
        </w:rPr>
        <w:t>cmax25</w:t>
      </w:r>
      <w:r>
        <w:rPr>
          <w:bCs/>
        </w:rPr>
        <w:t xml:space="preserve"> (Table 2)</w:t>
      </w:r>
      <w:r w:rsidR="00930214">
        <w:rPr>
          <w:bCs/>
        </w:rPr>
        <w:t xml:space="preserve">, while the larger downregulation in </w:t>
      </w:r>
      <w:r w:rsidR="00930214">
        <w:rPr>
          <w:bCs/>
          <w:i/>
          <w:iCs/>
        </w:rPr>
        <w:t>N</w:t>
      </w:r>
      <w:r w:rsidR="00930214">
        <w:rPr>
          <w:bCs/>
          <w:vertAlign w:val="subscript"/>
        </w:rPr>
        <w:t>area</w:t>
      </w:r>
      <w:r w:rsidR="00930214">
        <w:rPr>
          <w:bCs/>
        </w:rPr>
        <w:t xml:space="preserve"> than </w:t>
      </w:r>
      <w:r w:rsidR="00930214">
        <w:rPr>
          <w:bCs/>
          <w:i/>
          <w:iCs/>
        </w:rPr>
        <w:t>V</w:t>
      </w:r>
      <w:r w:rsidR="00930214">
        <w:rPr>
          <w:bCs/>
          <w:vertAlign w:val="subscript"/>
        </w:rPr>
        <w:t>cmax25</w:t>
      </w:r>
      <w:r w:rsidR="00930214">
        <w:rPr>
          <w:bCs/>
        </w:rPr>
        <w:t xml:space="preserve"> led to a 19% stimulation in the fraction of leaf nitrogen allocated to photosynthesis and a 16% stimulation in photosynthetic nitrogen use efficiency </w:t>
      </w:r>
      <w:r w:rsidR="00930214">
        <w:rPr>
          <w:bCs/>
        </w:rPr>
        <w:t>under elevated CO</w:t>
      </w:r>
      <w:r w:rsidR="00930214">
        <w:rPr>
          <w:bCs/>
          <w:vertAlign w:val="subscript"/>
        </w:rPr>
        <w:t>2</w:t>
      </w:r>
      <w:r w:rsidR="00930214">
        <w:rPr>
          <w:bCs/>
        </w:rPr>
        <w:t xml:space="preserve">. </w:t>
      </w:r>
      <w:r>
        <w:rPr>
          <w:bCs/>
        </w:rPr>
        <w:t>These acclimation responses are consistent with previous studies</w:t>
      </w:r>
      <w:r w:rsidR="007D61F4">
        <w:rPr>
          <w:bCs/>
        </w:rPr>
        <w:t xml:space="preserve"> that investigate leaf acclimation responses to CO</w:t>
      </w:r>
      <w:r w:rsidR="007D61F4">
        <w:rPr>
          <w:bCs/>
          <w:vertAlign w:val="subscript"/>
        </w:rPr>
        <w:t>2</w:t>
      </w:r>
      <w:r>
        <w:rPr>
          <w:bCs/>
        </w:rPr>
        <w:t xml:space="preserve"> </w:t>
      </w:r>
      <w:r w:rsidR="001F25D4">
        <w:rPr>
          <w:bCs/>
        </w:rPr>
        <w:fldChar w:fldCharType="begin" w:fldLock="1"/>
      </w:r>
      <w:r w:rsidR="00F60974">
        <w:rPr>
          <w:bCs/>
        </w:rPr>
        <w:instrText>ADDIN CSL_CITATION {"citationItems":[{"id":"ITEM-1","itemData":{"DOI":"10.1111/nph.17802","ISSN":"14698137","PMID":"34657301","abstract":"Generalised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author":[{"dropping-particle":"","family":"Poorter","given":"Hendrik","non-dropping-particle":"","parse-names":false,"suffix":""},{"dropping-particle":"","family":"Knopf","given":"Oliver","non-dropping-particle":"","parse-names":false,"suffix":""},{"dropping-particle":"","family":"Wright","given":"Ian J","non-dropping-particle":"","parse-names":false,"suffix":""},{"dropping-particle":"","family":"Temme","given":"Andries A","non-dropping-particle":"","parse-names":false,"suffix":""},{"dropping-particle":"","family":"Hogewoning","given":"Sander W","non-dropping-particle":"","parse-names":false,"suffix":""},{"dropping-particle":"","family":"Graf","given":"Alexander","non-dropping-particle":"","parse-names":false,"suffix":""},{"dropping-particle":"","family":"Cernusak","given":"Lucas A","non-dropping-particle":"","parse-names":false,"suffix":""},{"dropping-particle":"","family":"Pons","given":"Thijs L","non-dropping-particle":"","parse-names":false,"suffix":""}],"container-title":"New Phytologist","id":"ITEM-1","issue":"4","issued":{"date-parts":[["2022"]]},"page":"1560-1596","title":"A meta-analysis of responses of C3 plants to atmospheric CO2: dose–response curves for 85 traits ranging from the molecular to the whole-plant level","type":"article-journal","volume":"233"},"uris":["http://www.mendeley.com/documents/?uuid=e206fbac-5f81-4b6c-b009-89d7b2066fdb"]},{"id":"ITEM-2","itemData":{"DOI":"10.1046/j.1365-2486.2002.00498.x","ISSN":"13541013","abstract":"The effects of elevated [CO2] on 25 variables describing soybean physiology, growth and yield are reviewed using meta-analytic techniques. This is the first meta-analysis to our knowledge performed on a single crop species and summarizes the effects of 111 studies. These primary studies include numerous soybean growth forms, various stress and experimental treatments, and a range of elevated [CO2] levels (from 450 to 1250 p.p.m.), with a mean of 689 p.p.m. across all studies. Stimulation of soybean leaf CO2 assimilation rate with growth at elevated [CO2] was 39%, despite a 40% decrease in stomatal conductance and a 11% decrease in Rubisco activity. Increased leaf CO2 uptake combined with an 18% stimulation in leaf area to provide a 59% increase in canopy photosynthetic rate. The increase in total dry weight was lower at 37%, and seed yield still lower at 24%. This shows that even in an agronomic species selected for maximum investment in seed, several plant level feedbacks prevent additional investment in reproduction, such that yield fails to reflect fully the increase in whole plant carbon uptake. Large soil containers (&gt; 9 L) have been considered adequate for assessing plant responses to elevated [CO2]. However, in open-top chamber experiments, soybeans grown in large pots showed a significant threefold smaller stimulation in yield than soybeans grown in the ground. This suggests that conclusions about plant yield based on pot studies, even when using very large containers, are a poor reflection of performance in the absence of any physical restriction on root growth. This review supports a number of current paradigms of plant responses to elevated [CO2]. Namely, stimulation of photosynthesis is greater in plants that fix N and have additional carbohydrate sinks in nodules. This supports the notion that photosynthetic capacity decreases when plants are N-limited, but not when plants have adequate N and sink strength. The root: shoot ratio did not change with growth at elevated [CO2], sustaining the charge that biomass allocation is unaffected by growth at elevated [CO2] when plant size and ontogeny are considered.","author":[{"dropping-particle":"","family":"Ainsworth","given":"Elizabeth A","non-dropping-particle":"","parse-names":false,"suffix":""},{"dropping-particle":"","family":"Davey","given":"Phillip A","non-dropping-particle":"","parse-names":false,"suffix":""},{"dropping-particle":"","family":"Bernacchi","given":"Carl J","non-dropping-particle":"","parse-names":false,"suffix":""},{"dropping-particle":"","family":"Dermody","given":"Orla C","non-dropping-particle":"","parse-names":false,"suffix":""},{"dropping-particle":"","family":"Heaton","given":"Emily A","non-dropping-particle":"","parse-names":false,"suffix":""},{"dropping-particle":"","family":"Moore","given":"David J","non-dropping-particle":"","parse-names":false,"suffix":""},{"dropping-particle":"","family":"Morgan","given":"Patrick B","non-dropping-particle":"","parse-names":false,"suffix":""},{"dropping-particle":"","family":"Naidu","given":"Shawna L","non-dropping-particle":"","parse-names":false,"suffix":""},{"dropping-particle":"","family":"Ra","given":"Hyung Shim Yoo","non-dropping-particle":"","parse-names":false,"suffix":""},{"dropping-particle":"","family":"Zhu","given":"Xin Guang","non-dropping-particle":"","parse-names":false,"suffix":""},{"dropping-particle":"","family":"Curtis","given":"Peter S","non-dropping-particle":"","parse-names":false,"suffix":""},{"dropping-particle":"","family":"Long","given":"Stephen P","non-dropping-particle":"","parse-names":false,"suffix":""}],"container-title":"Global Change Biology","id":"ITEM-2","issue":"8","issued":{"date-parts":[["2002"]]},"note":"Paper seems to suggest stronger leaf response to CO2 than whole plant response, which is curious\n\nPaper also hypothesizes that nodulated soybean shouldn't have an acclimation response to CO2 (presumably due to paradigm that Nlimitation drives acclimation responses to increasing CO2)","page":"695-709","title":"A meta-analysis of elevated [CO2] effects on soybean (Glycine max) physiology, growth and yield","type":"article-journal","volume":"8"},"uris":["http://www.mendeley.com/documents/?uuid=ce631e95-b0ce-4987-95bf-f5a783beed98"]},{"id":"ITEM-3","itemData":{"DOI":"10.1111/j.1469-8137.2004.01224.x","ISSN":"0028646X","PMID":"15720649","abstract":"Free-air CO2 enrichment (FACE) experiments allow study of the effects of elevated [CO2] on plants and ecosystems grown under natural conditions without enclosure. Data from 120 primary, peer-reviewed articles describing physiology and production in the 12 large-scale FACE experiments (475-600 ppm) were collected and summarized using meta-analytic techniques. The results confirm some results from previous chamber experiments: light-saturated carbon uptake, diurnal C assimilation, growth and above-ground production increased, while specific leaf area and stomatal conductance decreased in elevated [CO2]. There were differences in FACE. Trees were more responsive than herbaceous species to elevated [CO2]. Grain crop yields increased far less than anticipated from prior enclosure studies. The broad direction of change in photosynthesis and production in elevated [CO2] may be similar in FACE and enclosure studies, but there are major quantitative differences: trees were more responsive than other functional types; C4 species showed little response; and the reduction in plant nitrogen was small and largely accounted for by decreased Rubisco. The results from this review may provide the most plausible estimates of how plants in their native environments and field-grown crops will respond to rising atmospheric [CO2]; but even with FACE there are limitations, which are also discussed. © New Phytologist (2004).","author":[{"dropping-particle":"","family":"Ainsworth","given":"Elizabeth A","non-dropping-particle":"","parse-names":false,"suffix":""},{"dropping-particle":"","family":"Long","given":"Stephen P","non-dropping-particle":"","parse-names":false,"suffix":""}],"container-title":"New Phytologist","id":"ITEM-3","issue":"2","issued":{"date-parts":[["2005"]]},"page":"351-372","title":"What have we learned from 15 years of free-air CO2 enrichment (FACE)? A meta-analytic review of the responses of photosynthesis, canopy properties and plant production to rising CO2","type":"article-journal","volume":"165"},"uris":["http://www.mendeley.com/documents/?uuid=d9063f10-6625-49fe-a00e-810449f2d611"]},{"id":"ITEM-4","itemData":{"DOI":"10.1111/j.1365-3040.2007.01641.x","ISSN":"01407791","abstract":"This review summarizes current understanding of the mechanisms that underlie the response of photosynthesis and stomatal conductance to elevated carbon dioxide con- centration ([CO2 ]), and examines how downstream pro- cesses and environmental constraints modulate these two fundamental responses. The results from free-air CO2 enrichment (FACE) experiments were summarized via meta-analysis to quantify the mean responses of stomatal and photosynthetic parameters to elevated [CO2 ]. Eleva- tion of [CO2] in FACE experiments reduced stomatal con- ductance by 22%, yet, this reduction was not associated with a similar change in stomatal density. Elevated [CO2 ] stimulated light-saturated photosynthesis (Asat)inC3 plants grown in FACE by an average of 31%. However, the magnitude of the increase in Asat varied with functional group and environment. Functional groups with ribulose- 1,5-bisphosphate carboxylase/oxygenase (Rubisco)-limited photosynthesis at elevated [CO2 ] had greater potential for increases in Asat than those where photosynthesis became ribulose-1,5-bisphosphate (RubP)-limited at elevated [CO2 ]. Both nitrogen supply and sink capacity modulated the response of photosynthesis to elevated [CO2 ] through their impact on the acclimation of carboxylation capacity. Increased understanding of the molecular and biochemical mechanisms by which plants respond to elevated [CO2 ], and the feedback of environmental factors upon them, will improve our ability to predict ecosystem responses to rising [CO2 ] and increase our potential to adapt crops and managed ecosystems to future atmospheric [CO2].","author":[{"dropping-particle":"","family":"Ainsworth","given":"Elizabeth A","non-dropping-particle":"","parse-names":false,"suffix":""},{"dropping-particle":"","family":"Rogers","given":"Alistair","non-dropping-particle":"","parse-names":false,"suffix":""}],"container-title":"Plant, Cell &amp; Environment","id":"ITEM-4","issue":"3","issued":{"date-parts":[["2007","3"]]},"page":"258-270","title":"The response of photosynthesis and stomatal conductance to rising [CO2]: mechanisms and environmental interactions","type":"article-journal","volume":"30"},"uris":["http://www.mendeley.com/documents/?uuid=89486d2e-ad56-4fca-8ee3-ea9d75d594c7"]},{"id":"ITEM-5","itemData":{"DOI":"10.1104/pp.115.1.199","ISSN":"1532-2548","abstract":"The effects of CO2 enrichment on growth and N allocation of rice (Oryza sativa L.) were examined. The plants were grown hydroponically in growth chambers with a 14-h photoperiod (1000 [mu]mol quanta m-2 s-1) and a day/night temperature of 25/20[deg]C. From the 28th to 70th d after germination, the plants were exposed to two CO2 partial pressures, namely 36 and 100 Pa. The CO2 enrichment increased the final biomass, but this was caused by a stimulation of the growth rate during the first week of the exposure to elevated CO2 partial pressures. The disappearance of the initial stimulation of the growth rate was associated with a decreased leaf area ratio. Furthermore, CO2 enrichment decreased the investment of N in the leaf blades, whereas the N allocation into the leaf sheaths and roots increased. Thus, the decrease in leaf N content by CO2 enrichment was not due to dilution of N caused by a relative increase in the plant biomass but was due to the change in N allocation at the whole-plant level. We conclude that the growth responses of rice to CO2 enrichment are mainly controlled by leaf area expansion and N allocation into leaf blades at the whole-plant level.","author":[{"dropping-particle":"","family":"Makino","given":"Amane","non-dropping-particle":"","parse-names":false,"suffix":""},{"dropping-particle":"","family":"Harada","given":"M","non-dropping-particle":"","parse-names":false,"suffix":""},{"dropping-particle":"","family":"Sato","given":"T","non-dropping-particle":"","parse-names":false,"suffix":""},{"dropping-particle":"","family":"Nakano","given":"H","non-dropping-particle":"","parse-names":false,"suffix":""},{"dropping-particle":"","family":"Mae","given":"T","non-dropping-particle":"","parse-names":false,"suffix":""}],"container-title":"Plant Physiology","id":"ITEM-5","issue":"1","issued":{"date-parts":[["1997","9","1"]]},"page":"199-203","title":"Growth and N Allocation in Rice Plants under CO2 Enrichment","type":"article-journal","volume":"115"},"uris":["http://www.mendeley.com/documents/?uuid=7f71e55c-a3c1-48c1-b965-256a097fcbe9"]}],"mendeley":{"formattedCitation":"(Ainsworth et al., 2002; Ainsworth &amp; Long, 2005; Ainsworth &amp; Rogers, 2007; Makino et al., 1997; Poorter et al., 2022)","plainTextFormattedCitation":"(Ainsworth et al., 2002; Ainsworth &amp; Long, 2005; Ainsworth &amp; Rogers, 2007; Makino et al., 1997; Poorter et al., 2022)","previouslyFormattedCitation":"(Ainsworth et al., 2002; Ainsworth &amp; Long, 2005; Ainsworth &amp; Rogers, 2007; Makino et al., 1997; Poorter et al., 2022)"},"properties":{"noteIndex":0},"schema":"https://github.com/citation-style-language/schema/raw/master/csl-citation.json"}</w:instrText>
      </w:r>
      <w:r w:rsidR="001F25D4">
        <w:rPr>
          <w:bCs/>
        </w:rPr>
        <w:fldChar w:fldCharType="separate"/>
      </w:r>
      <w:r w:rsidR="001F25D4" w:rsidRPr="001F25D4">
        <w:rPr>
          <w:bCs/>
          <w:noProof/>
        </w:rPr>
        <w:t xml:space="preserve">(Ainsworth et al., 2002; Ainsworth &amp; Long, </w:t>
      </w:r>
      <w:r w:rsidR="001F25D4" w:rsidRPr="001F25D4">
        <w:rPr>
          <w:bCs/>
          <w:noProof/>
        </w:rPr>
        <w:lastRenderedPageBreak/>
        <w:t>2005; Ainsworth &amp; Rogers, 2007; Makino et al., 1997; Poorter et al., 2022)</w:t>
      </w:r>
      <w:r w:rsidR="001F25D4">
        <w:rPr>
          <w:bCs/>
        </w:rPr>
        <w:fldChar w:fldCharType="end"/>
      </w:r>
      <w:r w:rsidR="001F25D4">
        <w:rPr>
          <w:bCs/>
        </w:rPr>
        <w:t xml:space="preserve">, </w:t>
      </w:r>
      <w:r w:rsidR="00F60974">
        <w:rPr>
          <w:bCs/>
        </w:rPr>
        <w:t>and follow</w:t>
      </w:r>
      <w:r w:rsidR="001F25D4">
        <w:rPr>
          <w:bCs/>
        </w:rPr>
        <w:t xml:space="preserve"> patterns expected from photosynthetic least-cost theory</w:t>
      </w:r>
      <w:r w:rsidR="00F60974">
        <w:rPr>
          <w:bCs/>
        </w:rPr>
        <w:t xml:space="preserve"> </w:t>
      </w:r>
      <w:r w:rsidR="00F60974">
        <w:rPr>
          <w:bCs/>
        </w:rPr>
        <w:fldChar w:fldCharType="begin" w:fldLock="1"/>
      </w:r>
      <w:r w:rsidR="003866F7">
        <w:rPr>
          <w:bCs/>
        </w:rPr>
        <w:instrText>ADDIN CSL_CITATION {"citationItems":[{"id":"ITEM-1","itemData":{"DOI":"10.1111/ele.12211","ISSN":"1461023X","abstract":"A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Letters","id":"ITEM-1","issue":"1","issued":{"date-parts":[["2014","1"]]},"page":"82-91","title":"Balancing the costs of carbon gain and water transport: testing a new theoretical framework for plant functional ecology","type":"article-journal","volume":"17"},"uris":["http://www.mendeley.com/documents/?uuid=e847e008-126f-46c3-a215-d3160662c7ab"]},{"id":"ITEM-2","itemData":{"DOI":"0003-0147/2003/16101-010387","author":[{"dropping-particle":"","family":"Wright","given":"Ian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Naturalist","id":"ITEM-2","issue":"1","issued":{"date-parts":[["2003"]]},"page":"98-111","title":"Least-cost input mixtures of water and nitrogen for photosynthesis","type":"article-journal","volume":"161"},"uris":["http://www.mendeley.com/documents/?uuid=e792122e-1fd1-4c1a-9d09-7bd7a13fee68"]}],"mendeley":{"formattedCitation":"(Prentice et al., 2014; Wright et al., 2003)","plainTextFormattedCitation":"(Prentice et al., 2014; Wright et al., 2003)","previouslyFormattedCitation":"(Prentice et al., 2014; Wright et al., 2003)"},"properties":{"noteIndex":0},"schema":"https://github.com/citation-style-language/schema/raw/master/csl-citation.json"}</w:instrText>
      </w:r>
      <w:r w:rsidR="00F60974">
        <w:rPr>
          <w:bCs/>
        </w:rPr>
        <w:fldChar w:fldCharType="separate"/>
      </w:r>
      <w:r w:rsidR="00F60974" w:rsidRPr="00F60974">
        <w:rPr>
          <w:bCs/>
          <w:noProof/>
        </w:rPr>
        <w:t>(Prentice et al., 2014; Wright et al., 2003)</w:t>
      </w:r>
      <w:r w:rsidR="00F60974">
        <w:rPr>
          <w:bCs/>
        </w:rPr>
        <w:fldChar w:fldCharType="end"/>
      </w:r>
      <w:r>
        <w:rPr>
          <w:bCs/>
        </w:rPr>
        <w:t xml:space="preserve">. </w:t>
      </w:r>
      <w:r w:rsidR="007D61F4">
        <w:rPr>
          <w:bCs/>
        </w:rPr>
        <w:t>T</w:t>
      </w:r>
      <w:r w:rsidR="00923070">
        <w:rPr>
          <w:bCs/>
        </w:rPr>
        <w:t>ogether, t</w:t>
      </w:r>
      <w:r w:rsidR="007D61F4">
        <w:rPr>
          <w:bCs/>
        </w:rPr>
        <w:t xml:space="preserve">he stimulation </w:t>
      </w:r>
      <w:r w:rsidR="007D61F4">
        <w:rPr>
          <w:bCs/>
        </w:rPr>
        <w:t xml:space="preserve">in </w:t>
      </w:r>
      <w:r w:rsidR="007D61F4">
        <w:rPr>
          <w:bCs/>
          <w:i/>
          <w:iCs/>
        </w:rPr>
        <w:t>J</w:t>
      </w:r>
      <w:r w:rsidR="007D61F4">
        <w:rPr>
          <w:bCs/>
          <w:vertAlign w:val="subscript"/>
        </w:rPr>
        <w:t>max25</w:t>
      </w:r>
      <w:r w:rsidR="007D61F4">
        <w:rPr>
          <w:bCs/>
        </w:rPr>
        <w:t>:</w:t>
      </w:r>
      <w:r w:rsidR="007D61F4">
        <w:rPr>
          <w:bCs/>
          <w:i/>
          <w:iCs/>
        </w:rPr>
        <w:t>V</w:t>
      </w:r>
      <w:r w:rsidR="007D61F4">
        <w:rPr>
          <w:bCs/>
          <w:vertAlign w:val="subscript"/>
        </w:rPr>
        <w:t>cmax25</w:t>
      </w:r>
      <w:r w:rsidR="00930214">
        <w:rPr>
          <w:bCs/>
        </w:rPr>
        <w:t>, the fraction of leaf nitrogen allocated to photosynthesis, and photosynthetic nitrogen use efficiency under elevated CO</w:t>
      </w:r>
      <w:r w:rsidR="00930214">
        <w:rPr>
          <w:bCs/>
          <w:vertAlign w:val="subscript"/>
        </w:rPr>
        <w:t>2</w:t>
      </w:r>
      <w:r w:rsidR="00930214">
        <w:rPr>
          <w:bCs/>
        </w:rPr>
        <w:t xml:space="preserve"> provide strong support for the idea that </w:t>
      </w:r>
      <w:r w:rsidR="007D61F4">
        <w:rPr>
          <w:bCs/>
        </w:rPr>
        <w:t xml:space="preserve">leaves downregulate </w:t>
      </w:r>
      <w:r w:rsidR="007D61F4">
        <w:rPr>
          <w:bCs/>
          <w:i/>
          <w:iCs/>
        </w:rPr>
        <w:t>V</w:t>
      </w:r>
      <w:r w:rsidR="007D61F4">
        <w:rPr>
          <w:bCs/>
          <w:vertAlign w:val="subscript"/>
        </w:rPr>
        <w:t>cmax25</w:t>
      </w:r>
      <w:r w:rsidR="007D61F4">
        <w:rPr>
          <w:bCs/>
        </w:rPr>
        <w:t xml:space="preserve"> </w:t>
      </w:r>
      <w:r w:rsidR="007D61F4">
        <w:rPr>
          <w:bCs/>
        </w:rPr>
        <w:t>in response to increasing CO</w:t>
      </w:r>
      <w:r w:rsidR="007D61F4">
        <w:rPr>
          <w:bCs/>
          <w:vertAlign w:val="subscript"/>
        </w:rPr>
        <w:t>2</w:t>
      </w:r>
      <w:r w:rsidR="007D61F4">
        <w:rPr>
          <w:bCs/>
        </w:rPr>
        <w:t xml:space="preserve"> </w:t>
      </w:r>
      <w:r w:rsidR="00923070">
        <w:rPr>
          <w:bCs/>
        </w:rPr>
        <w:t xml:space="preserve">in order to optimally coordinate photosynthesis such that it is equally limited by Rubisco carboxylation and RuBP regeneration </w:t>
      </w:r>
      <w:r w:rsidR="007D61F4">
        <w:rPr>
          <w:bCs/>
        </w:rPr>
        <w:fldChar w:fldCharType="begin" w:fldLock="1"/>
      </w:r>
      <w:r w:rsidR="007D61F4">
        <w:rPr>
          <w:bCs/>
        </w:rPr>
        <w:instrText>ADDIN CSL_CITATION {"citationItems":[{"id":"ITEM-1","itemData":{"DOI":"10.1371/journal.pone.0038345","ISSN":"1932-6203","author":[{"dropping-particle":"","family":"Maire","given":"Vincent","non-dropping-particle":"","parse-names":false,"suffix":""},{"dropping-particle":"","family":"Martre","given":"Pierre","non-dropping-particle":"","parse-names":false,"suffix":""},{"dropping-particle":"","family":"Kattge","given":"Jens","non-dropping-particle":"","parse-names":false,"suffix":""},{"dropping-particle":"","family":"Gastal","given":"François","non-dropping-particle":"","parse-names":false,"suffix":""},{"dropping-particle":"","family":"Esser","given":"Gerd","non-dropping-particle":"","parse-names":false,"suffix":""},{"dropping-particle":"","family":"Fontaine","given":"Sébastien","non-dropping-particle":"","parse-names":false,"suffix":""},{"dropping-particle":"","family":"Soussana","given":"Jean-François","non-dropping-particle":"","parse-names":false,"suffix":""}],"container-title":"PLoS ONE","editor":[{"dropping-particle":"","family":"Bond-Lamberty","given":"Ben","non-dropping-particle":"","parse-names":false,"suffix":""}],"id":"ITEM-1","issue":"6","issued":{"date-parts":[["2012","6","7"]]},"page":"e38345","title":"The coordination of leaf photosynthesis links C and N fluxes in C&lt;sub&gt;3&lt;/sub&gt; plant species","type":"article-journal","volume":"7"},"uris":["http://www.mendeley.com/documents/?uuid=f8d279b4-20c1-439f-93ab-06c92864d12b"]},{"id":"ITEM-2","itemData":{"DOI":"10.1007/BF00321192","ISSN":"0029-8549","abstract":"It has long been observed that leaf nitrogen concentrations decline with depth in closed canopies in a number of plant communities. This phenomenon is gen- erally believed to be related to a changing radiation environment and it has been suggested by some re- searchers that plants allocate nitrogen in order to optimize total whole canopy photosynthesis. Although optimiza- tion theory has been successfully utilized to describe a variety of physiological and ecological phenomena, it has some shortcomings that are subject to criticism (e.g., time constraints, oversimplifications, lack of insights, etc.). In this paper we present an alternative to the optimization theory of plant canopy nitrogen distribution, which we term coordination theory. We hypothesize that plants allocate nitrogen to maintain a balance between two processes, each of which is dependent on leaf nitrogen content and each of which potentially limits photosyn- thesis. These two processes are defined as Wo the Rubisco- limited rate of carboxylation, and Wj, the electron trans- port-limited rate of carboxylation. We suggest that plants allocate nitrogen differentially to leaves in different canopy layers in such a way that W c and Wj remain roughly balanced. In this scheme, the driving force for the allo- cation of nitrogen within a canopy is the difference be- tween the leaf nitrogen content that is required to bring Wc and Wj into balance and the current nitrogen content. We show that the daily carbon assimilation of a canopy with a nitrogen distribution resulting from this internal co- ordination of Wc and Wj is very similar to that obtained using optimization theory.","author":[{"dropping-particle":"","family":"Chen","given":"Jia-Lin","non-dropping-particle":"","parse-names":false,"suffix":""},{"dropping-particle":"","family":"Reynolds","given":"James F","non-dropping-particle":"","parse-names":false,"suffix":""},{"dropping-particle":"","family":"Harley","given":"Peter C","non-dropping-particle":"","parse-names":false,"suffix":""},{"dropping-particle":"","family":"Tenhunen","given":"John D","non-dropping-particle":"","parse-names":false,"suffix":""}],"container-title":"Oecologia","id":"ITEM-2","issue":"1","issued":{"date-parts":[["1993","2"]]},"page":"63-69","title":"Coordination theory of leaf nitrogen distribution in a canopy","type":"article-journal","volume":"93"},"uris":["http://www.mendeley.com/documents/?uuid=e942722a-5ac7-456c-982c-b73a3c56e025"]}],"mendeley":{"formattedCitation":"(Chen et al., 1993; Maire et al., 2012)","plainTextFormattedCitation":"(Chen et al., 1993; Maire et al., 2012)","previouslyFormattedCitation":"(Chen et al., 1993; Maire et al., 2012)"},"properties":{"noteIndex":0},"schema":"https://github.com/citation-style-language/schema/raw/master/csl-citation.json"}</w:instrText>
      </w:r>
      <w:r w:rsidR="007D61F4">
        <w:rPr>
          <w:bCs/>
        </w:rPr>
        <w:fldChar w:fldCharType="separate"/>
      </w:r>
      <w:r w:rsidR="007D61F4" w:rsidRPr="00057A94">
        <w:rPr>
          <w:bCs/>
          <w:noProof/>
        </w:rPr>
        <w:t>(Chen et al., 1993; Maire et al., 2012)</w:t>
      </w:r>
      <w:r w:rsidR="007D61F4">
        <w:rPr>
          <w:bCs/>
        </w:rPr>
        <w:fldChar w:fldCharType="end"/>
      </w:r>
      <w:r w:rsidR="007D61F4">
        <w:rPr>
          <w:bCs/>
        </w:rPr>
        <w:t>.</w:t>
      </w:r>
    </w:p>
    <w:p w14:paraId="7F9A682B" w14:textId="6F261D5D" w:rsidR="005C59EC" w:rsidRPr="005C59EC" w:rsidRDefault="00923070" w:rsidP="00041C72">
      <w:pPr>
        <w:spacing w:line="360" w:lineRule="auto"/>
        <w:ind w:firstLine="720"/>
        <w:rPr>
          <w:bCs/>
        </w:rPr>
      </w:pPr>
      <w:r>
        <w:rPr>
          <w:bCs/>
        </w:rPr>
        <w:t xml:space="preserve">Increasing fertilization and inoculation induced strong positive effects on </w:t>
      </w:r>
      <w:r>
        <w:rPr>
          <w:bCs/>
          <w:i/>
          <w:iCs/>
        </w:rPr>
        <w:t>N</w:t>
      </w:r>
      <w:r>
        <w:rPr>
          <w:bCs/>
          <w:vertAlign w:val="subscript"/>
        </w:rPr>
        <w:t>area</w:t>
      </w:r>
      <w:r>
        <w:rPr>
          <w:bCs/>
        </w:rPr>
        <w:t xml:space="preserve"> </w:t>
      </w:r>
      <w:r>
        <w:rPr>
          <w:bCs/>
        </w:rPr>
        <w:t xml:space="preserve">(Table 1; Fig. 1A), </w:t>
      </w:r>
      <w:r>
        <w:rPr>
          <w:bCs/>
          <w:i/>
          <w:iCs/>
        </w:rPr>
        <w:t>V</w:t>
      </w:r>
      <w:r>
        <w:rPr>
          <w:bCs/>
          <w:vertAlign w:val="subscript"/>
        </w:rPr>
        <w:t>cmax25</w:t>
      </w:r>
      <w:r>
        <w:rPr>
          <w:bCs/>
        </w:rPr>
        <w:t xml:space="preserve"> (Table 2; Fig. 2A), or </w:t>
      </w:r>
      <w:r>
        <w:rPr>
          <w:bCs/>
          <w:i/>
          <w:iCs/>
        </w:rPr>
        <w:t>J</w:t>
      </w:r>
      <w:r>
        <w:rPr>
          <w:bCs/>
          <w:vertAlign w:val="subscript"/>
        </w:rPr>
        <w:t>max25</w:t>
      </w:r>
      <w:r>
        <w:rPr>
          <w:bCs/>
        </w:rPr>
        <w:t xml:space="preserve"> (Table 2; Fig. 2B</w:t>
      </w:r>
      <w:r>
        <w:rPr>
          <w:bCs/>
        </w:rPr>
        <w:t>). The positive response of each leaf trait to increasing fertilization was generally stronger in uninoculated pots, presumably due to a stronger stimulation in plant nitrogen uptake associated with stronger nutrient limitation under low fertilization. Despite these strong effects of fertilization and inoculation on leaf traits, we found no interaction between CO</w:t>
      </w:r>
      <w:r>
        <w:rPr>
          <w:bCs/>
          <w:vertAlign w:val="subscript"/>
        </w:rPr>
        <w:t>2</w:t>
      </w:r>
      <w:r>
        <w:rPr>
          <w:bCs/>
        </w:rPr>
        <w:t xml:space="preserve"> concentration and fertilization or between CO</w:t>
      </w:r>
      <w:r>
        <w:rPr>
          <w:bCs/>
          <w:vertAlign w:val="subscript"/>
        </w:rPr>
        <w:t>2</w:t>
      </w:r>
      <w:r>
        <w:rPr>
          <w:bCs/>
        </w:rPr>
        <w:t xml:space="preserve"> concentration and inoculation treatment, suggesting that </w:t>
      </w:r>
      <w:r w:rsidR="005C59EC">
        <w:rPr>
          <w:bCs/>
        </w:rPr>
        <w:t>leaf acclimation responses to elevated CO</w:t>
      </w:r>
      <w:r w:rsidR="005C59EC">
        <w:rPr>
          <w:bCs/>
          <w:vertAlign w:val="subscript"/>
        </w:rPr>
        <w:t>2</w:t>
      </w:r>
      <w:r w:rsidR="005C59EC">
        <w:rPr>
          <w:bCs/>
        </w:rPr>
        <w:t xml:space="preserve"> were independent from and not causally linked to changes in fertilization or ability to acquire nitrogen via symbiotic nitrogen fixation. These results are consistent with our hypotheses and patterns expected from photosynthetic least-cost theory.</w:t>
      </w:r>
    </w:p>
    <w:p w14:paraId="296DE1AD" w14:textId="77777777" w:rsidR="00290BBE" w:rsidRPr="00290BBE" w:rsidRDefault="00290BBE" w:rsidP="00041C72">
      <w:pPr>
        <w:spacing w:line="360" w:lineRule="auto"/>
        <w:rPr>
          <w:bCs/>
        </w:rPr>
      </w:pPr>
    </w:p>
    <w:p w14:paraId="760F46DF" w14:textId="755B6960" w:rsidR="001F25D4" w:rsidRDefault="00290BBE" w:rsidP="00041C72">
      <w:pPr>
        <w:spacing w:line="360" w:lineRule="auto"/>
        <w:rPr>
          <w:bCs/>
        </w:rPr>
      </w:pPr>
      <w:r>
        <w:rPr>
          <w:bCs/>
          <w:i/>
          <w:iCs/>
        </w:rPr>
        <w:t xml:space="preserve">Whole plant acclimation responses to </w:t>
      </w:r>
      <w:r w:rsidR="001F25D4">
        <w:rPr>
          <w:bCs/>
          <w:i/>
          <w:iCs/>
        </w:rPr>
        <w:t>CO</w:t>
      </w:r>
      <w:r w:rsidR="001F25D4">
        <w:rPr>
          <w:bCs/>
          <w:i/>
          <w:iCs/>
          <w:vertAlign w:val="subscript"/>
        </w:rPr>
        <w:t>2</w:t>
      </w:r>
      <w:r w:rsidR="001F25D4">
        <w:rPr>
          <w:bCs/>
          <w:i/>
          <w:iCs/>
        </w:rPr>
        <w:t xml:space="preserve"> ar</w:t>
      </w:r>
      <w:r w:rsidR="001F25D4">
        <w:rPr>
          <w:bCs/>
          <w:i/>
          <w:iCs/>
        </w:rPr>
        <w:t xml:space="preserve">e </w:t>
      </w:r>
      <w:r w:rsidR="001F25D4">
        <w:rPr>
          <w:bCs/>
          <w:i/>
          <w:iCs/>
        </w:rPr>
        <w:t>dependent o</w:t>
      </w:r>
      <w:r w:rsidR="001F25D4">
        <w:rPr>
          <w:bCs/>
          <w:i/>
          <w:iCs/>
        </w:rPr>
        <w:t>n</w:t>
      </w:r>
      <w:r w:rsidR="001F25D4">
        <w:rPr>
          <w:bCs/>
          <w:i/>
          <w:iCs/>
        </w:rPr>
        <w:t xml:space="preserve"> soil nitrogen fertilization and inoculation statu</w:t>
      </w:r>
      <w:r w:rsidR="001F25D4">
        <w:rPr>
          <w:bCs/>
          <w:i/>
          <w:iCs/>
        </w:rPr>
        <w:t>s</w:t>
      </w:r>
    </w:p>
    <w:p w14:paraId="43A178EC" w14:textId="0AD62829" w:rsidR="000820D8" w:rsidRDefault="001F25D4" w:rsidP="00041C72">
      <w:pPr>
        <w:spacing w:line="360" w:lineRule="auto"/>
        <w:rPr>
          <w:bCs/>
        </w:rPr>
      </w:pPr>
      <w:r>
        <w:rPr>
          <w:bCs/>
        </w:rPr>
        <w:tab/>
      </w:r>
      <w:r w:rsidR="00F60974">
        <w:rPr>
          <w:bCs/>
        </w:rPr>
        <w:t>The</w:t>
      </w:r>
      <w:r w:rsidR="000820D8">
        <w:rPr>
          <w:bCs/>
        </w:rPr>
        <w:t xml:space="preserve"> respective </w:t>
      </w:r>
      <w:r w:rsidR="000820D8">
        <w:rPr>
          <w:bCs/>
        </w:rPr>
        <w:t>28%, 17%, and 11%</w:t>
      </w:r>
      <w:r w:rsidR="00F60974">
        <w:rPr>
          <w:bCs/>
        </w:rPr>
        <w:t xml:space="preserve"> downregulation in </w:t>
      </w:r>
      <w:r w:rsidR="00F60974">
        <w:rPr>
          <w:bCs/>
          <w:i/>
          <w:iCs/>
        </w:rPr>
        <w:t>N</w:t>
      </w:r>
      <w:r w:rsidR="00F60974">
        <w:rPr>
          <w:bCs/>
          <w:vertAlign w:val="subscript"/>
        </w:rPr>
        <w:t>area</w:t>
      </w:r>
      <w:r w:rsidR="00F60974">
        <w:rPr>
          <w:bCs/>
        </w:rPr>
        <w:t xml:space="preserve">, </w:t>
      </w:r>
      <w:r w:rsidR="00F60974">
        <w:rPr>
          <w:bCs/>
          <w:i/>
          <w:iCs/>
        </w:rPr>
        <w:t>V</w:t>
      </w:r>
      <w:r w:rsidR="00F60974">
        <w:rPr>
          <w:bCs/>
          <w:vertAlign w:val="subscript"/>
        </w:rPr>
        <w:t>cmax25</w:t>
      </w:r>
      <w:r w:rsidR="00F60974">
        <w:rPr>
          <w:bCs/>
        </w:rPr>
        <w:t xml:space="preserve">, and </w:t>
      </w:r>
      <w:r w:rsidR="00F60974">
        <w:rPr>
          <w:bCs/>
          <w:i/>
          <w:iCs/>
        </w:rPr>
        <w:t>J</w:t>
      </w:r>
      <w:r w:rsidR="00F60974">
        <w:rPr>
          <w:bCs/>
          <w:vertAlign w:val="subscript"/>
        </w:rPr>
        <w:t>max25</w:t>
      </w:r>
      <w:r w:rsidR="00F60974">
        <w:rPr>
          <w:bCs/>
        </w:rPr>
        <w:t xml:space="preserve"> under elevated CO</w:t>
      </w:r>
      <w:r w:rsidR="00F60974">
        <w:rPr>
          <w:bCs/>
          <w:vertAlign w:val="subscript"/>
        </w:rPr>
        <w:t>2</w:t>
      </w:r>
      <w:r w:rsidR="00F60974">
        <w:rPr>
          <w:bCs/>
        </w:rPr>
        <w:t xml:space="preserve"> corresponded with </w:t>
      </w:r>
      <w:r w:rsidR="0012364D">
        <w:rPr>
          <w:bCs/>
        </w:rPr>
        <w:t xml:space="preserve">a </w:t>
      </w:r>
      <w:r w:rsidR="000820D8">
        <w:rPr>
          <w:bCs/>
        </w:rPr>
        <w:t xml:space="preserve">respective </w:t>
      </w:r>
      <w:r w:rsidR="0012364D">
        <w:rPr>
          <w:bCs/>
        </w:rPr>
        <w:t>50% and 56%</w:t>
      </w:r>
      <w:r w:rsidR="000820D8">
        <w:rPr>
          <w:bCs/>
        </w:rPr>
        <w:t xml:space="preserve"> </w:t>
      </w:r>
      <w:r w:rsidR="0012364D">
        <w:rPr>
          <w:bCs/>
        </w:rPr>
        <w:t>stimulation</w:t>
      </w:r>
      <w:r w:rsidR="00F60974">
        <w:rPr>
          <w:bCs/>
        </w:rPr>
        <w:t xml:space="preserve"> in total leaf area (Fig. 5B) and total biomass (Fig. 5C</w:t>
      </w:r>
      <w:r w:rsidR="000820D8">
        <w:rPr>
          <w:bCs/>
        </w:rPr>
        <w:t>)</w:t>
      </w:r>
      <w:r w:rsidR="00F60974">
        <w:rPr>
          <w:bCs/>
        </w:rPr>
        <w:t xml:space="preserve">. </w:t>
      </w:r>
      <w:r w:rsidR="0075744C">
        <w:rPr>
          <w:bCs/>
        </w:rPr>
        <w:t>These results supported our hypothesis that optimal resource investment at the leaf level would maximize resource investment at the whole plant level. The stimulation in total leaf area and total biomass under elevated CO</w:t>
      </w:r>
      <w:r w:rsidR="0075744C">
        <w:rPr>
          <w:bCs/>
          <w:vertAlign w:val="subscript"/>
        </w:rPr>
        <w:t>2</w:t>
      </w:r>
      <w:r w:rsidR="0075744C">
        <w:rPr>
          <w:bCs/>
        </w:rPr>
        <w:t xml:space="preserve"> corresponded with generally higher structural carbon costs to acquire nitrogen, a pattern driven by a stimulation in belowground carbon biomass and reduction in whole plant nitrogen biomass</w:t>
      </w:r>
      <w:r w:rsidR="0012364D">
        <w:rPr>
          <w:bCs/>
        </w:rPr>
        <w:t xml:space="preserve"> (Table 5)</w:t>
      </w:r>
      <w:r w:rsidR="0075744C">
        <w:rPr>
          <w:bCs/>
        </w:rPr>
        <w:t xml:space="preserve">. </w:t>
      </w:r>
      <w:r w:rsidR="000820D8">
        <w:rPr>
          <w:bCs/>
        </w:rPr>
        <w:t>This result suggests that elevated CO</w:t>
      </w:r>
      <w:r w:rsidR="000820D8">
        <w:rPr>
          <w:bCs/>
          <w:vertAlign w:val="subscript"/>
        </w:rPr>
        <w:t>2</w:t>
      </w:r>
      <w:r w:rsidR="000820D8">
        <w:rPr>
          <w:bCs/>
        </w:rPr>
        <w:t xml:space="preserve"> reduces plant nitrogen uptake, which does not explain the stimulation in whole plant growth. However, we also observed that the strong negative effect of increasing fertilization on structural costs of nitrogen acquisition was generally stronger under elevated CO</w:t>
      </w:r>
      <w:r w:rsidR="000820D8">
        <w:rPr>
          <w:bCs/>
          <w:vertAlign w:val="subscript"/>
        </w:rPr>
        <w:t>2</w:t>
      </w:r>
      <w:r w:rsidR="000820D8">
        <w:rPr>
          <w:bCs/>
        </w:rPr>
        <w:t xml:space="preserve">, a pattern that was driven by a stronger increase in whole plant nitrogen biomass </w:t>
      </w:r>
      <w:r w:rsidR="000820D8">
        <w:rPr>
          <w:bCs/>
        </w:rPr>
        <w:lastRenderedPageBreak/>
        <w:t>than belowground carbon biomass and corresponded with a stronger positive effect of increasing fertilization on total leaf area and total biomass under elevated CO</w:t>
      </w:r>
      <w:r w:rsidR="000820D8">
        <w:rPr>
          <w:bCs/>
          <w:vertAlign w:val="subscript"/>
        </w:rPr>
        <w:t>2</w:t>
      </w:r>
      <w:r w:rsidR="000820D8">
        <w:rPr>
          <w:bCs/>
        </w:rPr>
        <w:t xml:space="preserve">. These patterns indicate that whole plant acclimation responses to </w:t>
      </w:r>
      <w:r w:rsidR="000820D8">
        <w:rPr>
          <w:bCs/>
        </w:rPr>
        <w:t>CO</w:t>
      </w:r>
      <w:r w:rsidR="000820D8">
        <w:rPr>
          <w:bCs/>
          <w:vertAlign w:val="subscript"/>
        </w:rPr>
        <w:t>2</w:t>
      </w:r>
      <w:r w:rsidR="000820D8">
        <w:rPr>
          <w:bCs/>
        </w:rPr>
        <w:t xml:space="preserve"> are dependent on soil nitrogen fertilization and are driven by an increase in plant nitrogen uptake efficiency</w:t>
      </w:r>
      <w:r w:rsidR="000820D8">
        <w:rPr>
          <w:bCs/>
        </w:rPr>
        <w:t>. This response allows plants to allocate additional nitrogen to the construction of new leaves or to the maintenance support of structural tissues (e.g., stems)</w:t>
      </w:r>
      <w:r w:rsidR="00357D8C">
        <w:rPr>
          <w:bCs/>
        </w:rPr>
        <w:t>.</w:t>
      </w:r>
    </w:p>
    <w:p w14:paraId="63F108B8" w14:textId="1A8E3877" w:rsidR="00357D8C" w:rsidRPr="00041C72" w:rsidRDefault="00357D8C" w:rsidP="00041C72">
      <w:pPr>
        <w:spacing w:line="360" w:lineRule="auto"/>
        <w:rPr>
          <w:bCs/>
        </w:rPr>
      </w:pPr>
      <w:r>
        <w:rPr>
          <w:bCs/>
        </w:rPr>
        <w:tab/>
      </w:r>
      <w:r w:rsidR="00041C72">
        <w:rPr>
          <w:bCs/>
        </w:rPr>
        <w:t>L</w:t>
      </w:r>
      <w:r>
        <w:rPr>
          <w:bCs/>
        </w:rPr>
        <w:t xml:space="preserve">eaf and whole plant acclimation responses to </w:t>
      </w:r>
      <w:r>
        <w:rPr>
          <w:bCs/>
        </w:rPr>
        <w:t>CO</w:t>
      </w:r>
      <w:r>
        <w:rPr>
          <w:bCs/>
          <w:vertAlign w:val="subscript"/>
        </w:rPr>
        <w:t>2</w:t>
      </w:r>
      <w:r>
        <w:rPr>
          <w:bCs/>
        </w:rPr>
        <w:t xml:space="preserve"> </w:t>
      </w:r>
      <w:r w:rsidR="00041C72">
        <w:rPr>
          <w:bCs/>
        </w:rPr>
        <w:t xml:space="preserve">observed in this study demonstrate </w:t>
      </w:r>
      <w:r>
        <w:rPr>
          <w:bCs/>
        </w:rPr>
        <w:t>divergent roles of soil nitrogen fertilization</w:t>
      </w:r>
      <w:r w:rsidR="00041C72">
        <w:rPr>
          <w:bCs/>
        </w:rPr>
        <w:t xml:space="preserve"> in modifying plant acclimation to CO</w:t>
      </w:r>
      <w:r w:rsidR="00041C72">
        <w:rPr>
          <w:bCs/>
          <w:vertAlign w:val="subscript"/>
        </w:rPr>
        <w:t>2</w:t>
      </w:r>
      <w:r>
        <w:rPr>
          <w:bCs/>
        </w:rPr>
        <w:t xml:space="preserve">. Leaf acclimation responses </w:t>
      </w:r>
      <w:r w:rsidR="00041C72">
        <w:rPr>
          <w:bCs/>
        </w:rPr>
        <w:t>were</w:t>
      </w:r>
      <w:r>
        <w:rPr>
          <w:bCs/>
        </w:rPr>
        <w:t xml:space="preserve"> generally decoupled from fertilization, while whole plant acclimation responses rely heavily on fertilization</w:t>
      </w:r>
      <w:r w:rsidR="00041C72">
        <w:rPr>
          <w:bCs/>
        </w:rPr>
        <w:t xml:space="preserve"> from an increase in nitrogen uptake efficiency</w:t>
      </w:r>
      <w:r>
        <w:rPr>
          <w:bCs/>
        </w:rPr>
        <w:t xml:space="preserve">. </w:t>
      </w:r>
      <w:r w:rsidR="00041C72">
        <w:rPr>
          <w:bCs/>
        </w:rPr>
        <w:t xml:space="preserve">Integrating both acclimation responses indicates that plants should acclimate to </w:t>
      </w:r>
      <w:r w:rsidR="00041C72">
        <w:rPr>
          <w:bCs/>
        </w:rPr>
        <w:t>CO</w:t>
      </w:r>
      <w:r w:rsidR="00041C72">
        <w:rPr>
          <w:bCs/>
          <w:vertAlign w:val="subscript"/>
        </w:rPr>
        <w:t>2</w:t>
      </w:r>
      <w:r w:rsidR="00041C72">
        <w:rPr>
          <w:bCs/>
        </w:rPr>
        <w:t xml:space="preserve"> in nutrient-limited systems (including those that are becoming progressively more limited) by minimizing the number of optimally coordinated leaves</w:t>
      </w:r>
      <w:r w:rsidR="00041C72">
        <w:rPr>
          <w:bCs/>
        </w:rPr>
        <w:t>, and that the downregulation in leaf nitrogen content under elevated CO</w:t>
      </w:r>
      <w:r w:rsidR="00041C72">
        <w:rPr>
          <w:bCs/>
          <w:vertAlign w:val="subscript"/>
        </w:rPr>
        <w:t>2</w:t>
      </w:r>
      <w:r w:rsidR="00041C72">
        <w:rPr>
          <w:bCs/>
        </w:rPr>
        <w:t xml:space="preserve"> is not a direct response to changes in soil nitrogen availability as predicted from the progressive nutrient limitation hypothesis.</w:t>
      </w:r>
    </w:p>
    <w:p w14:paraId="04722517" w14:textId="77777777" w:rsidR="005C59EC" w:rsidRDefault="005C59EC" w:rsidP="00041C72">
      <w:pPr>
        <w:spacing w:line="360" w:lineRule="auto"/>
        <w:rPr>
          <w:bCs/>
          <w:i/>
          <w:iCs/>
        </w:rPr>
      </w:pPr>
    </w:p>
    <w:p w14:paraId="4F3ED7F5" w14:textId="598ECD31" w:rsidR="001D4D48" w:rsidRDefault="001D4D48" w:rsidP="00041C72">
      <w:pPr>
        <w:spacing w:line="360" w:lineRule="auto"/>
        <w:rPr>
          <w:bCs/>
        </w:rPr>
      </w:pPr>
      <w:r>
        <w:rPr>
          <w:bCs/>
          <w:i/>
          <w:iCs/>
        </w:rPr>
        <w:t>Variation in leaf and whole plant traits are generally better explained through fertilization and inoculation treatments than CO</w:t>
      </w:r>
      <w:r>
        <w:rPr>
          <w:bCs/>
          <w:i/>
          <w:iCs/>
          <w:vertAlign w:val="subscript"/>
        </w:rPr>
        <w:t>2</w:t>
      </w:r>
    </w:p>
    <w:p w14:paraId="3C2D5A3C" w14:textId="3879ED7A" w:rsidR="001842B5" w:rsidRPr="001842B5" w:rsidRDefault="005C59EC" w:rsidP="00041C72">
      <w:pPr>
        <w:spacing w:line="360" w:lineRule="auto"/>
        <w:rPr>
          <w:bCs/>
        </w:rPr>
      </w:pPr>
      <w:r>
        <w:rPr>
          <w:bCs/>
        </w:rPr>
        <w:tab/>
        <w:t>While the primary purpose of this experiment was to examine the role of soil nitrogen fertilization and ability to acquire nitrogen via symbiotic nitrogen fixation on leaf and whole plant acclimation responses to elevated CO</w:t>
      </w:r>
      <w:r>
        <w:rPr>
          <w:bCs/>
          <w:vertAlign w:val="subscript"/>
        </w:rPr>
        <w:t>2</w:t>
      </w:r>
      <w:r>
        <w:rPr>
          <w:bCs/>
        </w:rPr>
        <w:t xml:space="preserve">, its experimental design provides a unique opportunity to isolate effects of symbiotic nitrogen fixation on leaf and whole plant traits across a </w:t>
      </w:r>
      <w:r w:rsidR="0069616B">
        <w:rPr>
          <w:bCs/>
        </w:rPr>
        <w:t>sizeable</w:t>
      </w:r>
      <w:r>
        <w:rPr>
          <w:bCs/>
        </w:rPr>
        <w:t xml:space="preserve"> soil nitrogen availability gradient.</w:t>
      </w:r>
      <w:r w:rsidR="003866F7">
        <w:rPr>
          <w:bCs/>
        </w:rPr>
        <w:t xml:space="preserve"> Across the soil nitrogen availability gradient, we observed an 63% reduction in nodulation (Fig. 5D) and 88% reduction in plant investments toward root nodulation (Fig. 5E) in inoculated pots. Despite the apparent reduction in nodulation, structural carbon costs to acquire nitrogen in inoculated pots were also generally less responsive to increasing fertilization than uninoculated pots (Fig. 5A), indicating a possible shift in dominant mode of nitrogen acquisition away from symbiotic nitrogen fixation and toward direct uptake as costs of nitrogen acquisition through direct uptake became more similar as nitrogen became more available. These responses</w:t>
      </w:r>
      <w:r w:rsidR="001842B5">
        <w:rPr>
          <w:bCs/>
        </w:rPr>
        <w:t xml:space="preserve"> are consistent with findings from </w:t>
      </w:r>
      <w:r w:rsidR="003866F7">
        <w:rPr>
          <w:bCs/>
        </w:rPr>
        <w:fldChar w:fldCharType="begin" w:fldLock="1"/>
      </w:r>
      <w:r w:rsidR="003866F7">
        <w:rPr>
          <w:bCs/>
        </w:rPr>
        <w:instrText>ADDIN CSL_CITATION {"citationItems":[{"id":"ITEM-1","itemData":{"DOI":"10.1093/jxb/erab253","ISSN":"0022-0957","abstract":"Plant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Botany","editor":[{"dropping-particle":"","family":"Rogers","given":"Alistair","non-dropping-particle":"","parse-names":false,"suffix":""}],"id":"ITEM-1","issue":"15","issued":{"date-parts":[["2021","7","28"]]},"page":"5766-5776","title":"Root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strategies","type":"article-journal","volume":"72"},"uris":["http://www.mendeley.com/documents/?uuid=233b0f00-9a30-4c3a-a2bb-5e67ae9c0e5f"]}],"mendeley":{"formattedCitation":"(Perkowski et al., 2021)","manualFormatting":"Perkowski et al. (2021)","plainTextFormattedCitation":"(Perkowski et al., 2021)"},"properties":{"noteIndex":0},"schema":"https://github.com/citation-style-language/schema/raw/master/csl-citation.json"}</w:instrText>
      </w:r>
      <w:r w:rsidR="003866F7">
        <w:rPr>
          <w:bCs/>
        </w:rPr>
        <w:fldChar w:fldCharType="separate"/>
      </w:r>
      <w:r w:rsidR="003866F7" w:rsidRPr="003866F7">
        <w:rPr>
          <w:bCs/>
          <w:noProof/>
        </w:rPr>
        <w:t>Perkowski et al.</w:t>
      </w:r>
      <w:r w:rsidR="003866F7">
        <w:rPr>
          <w:bCs/>
          <w:noProof/>
        </w:rPr>
        <w:t xml:space="preserve"> (</w:t>
      </w:r>
      <w:r w:rsidR="003866F7" w:rsidRPr="003866F7">
        <w:rPr>
          <w:bCs/>
          <w:noProof/>
        </w:rPr>
        <w:t>2021)</w:t>
      </w:r>
      <w:r w:rsidR="003866F7">
        <w:rPr>
          <w:bCs/>
        </w:rPr>
        <w:fldChar w:fldCharType="end"/>
      </w:r>
      <w:r w:rsidR="003866F7">
        <w:rPr>
          <w:bCs/>
        </w:rPr>
        <w:t xml:space="preserve">, </w:t>
      </w:r>
      <w:r w:rsidR="007267BF">
        <w:rPr>
          <w:bCs/>
        </w:rPr>
        <w:t xml:space="preserve">who </w:t>
      </w:r>
      <w:r w:rsidR="003866F7">
        <w:rPr>
          <w:bCs/>
        </w:rPr>
        <w:t>found</w:t>
      </w:r>
      <w:r w:rsidR="001842B5">
        <w:rPr>
          <w:bCs/>
        </w:rPr>
        <w:t xml:space="preserve"> that reductions in costs to acquire nitrogen in response to increasing fertilization were less responsive in </w:t>
      </w:r>
      <w:r w:rsidR="001842B5">
        <w:rPr>
          <w:bCs/>
          <w:i/>
          <w:iCs/>
        </w:rPr>
        <w:t>G. max</w:t>
      </w:r>
      <w:r w:rsidR="001842B5">
        <w:rPr>
          <w:bCs/>
        </w:rPr>
        <w:t xml:space="preserve"> than a species not capable of acquiring nitrogen through symbiotic nitrogen fixation (</w:t>
      </w:r>
      <w:r w:rsidR="001842B5">
        <w:rPr>
          <w:bCs/>
          <w:i/>
          <w:iCs/>
        </w:rPr>
        <w:t>Gossypium hirsutum</w:t>
      </w:r>
      <w:r w:rsidR="001842B5">
        <w:rPr>
          <w:bCs/>
        </w:rPr>
        <w:t>). Perkowski et al. (2021) were cautious in assigning causality to these differences, as the two species differ in life history traits aside from their ability to acquire nitrogen via symbiotic nitrogen fixation</w:t>
      </w:r>
    </w:p>
    <w:p w14:paraId="035FB4BA" w14:textId="77777777" w:rsidR="001842B5" w:rsidRDefault="001842B5" w:rsidP="00041C72">
      <w:pPr>
        <w:spacing w:line="360" w:lineRule="auto"/>
        <w:rPr>
          <w:bCs/>
        </w:rPr>
      </w:pPr>
    </w:p>
    <w:p w14:paraId="758DD03C" w14:textId="77777777" w:rsidR="001842B5" w:rsidRDefault="001842B5" w:rsidP="00041C72">
      <w:pPr>
        <w:spacing w:line="360" w:lineRule="auto"/>
        <w:rPr>
          <w:bCs/>
        </w:rPr>
      </w:pPr>
    </w:p>
    <w:p w14:paraId="081F7D00" w14:textId="150B822E" w:rsidR="007267BF" w:rsidRDefault="003866F7" w:rsidP="00041C72">
      <w:pPr>
        <w:spacing w:line="360" w:lineRule="auto"/>
        <w:rPr>
          <w:bCs/>
        </w:rPr>
      </w:pPr>
      <w:r>
        <w:rPr>
          <w:bCs/>
        </w:rPr>
        <w:t xml:space="preserve"> similar patterns between</w:t>
      </w:r>
      <w:r w:rsidR="007267BF">
        <w:rPr>
          <w:bCs/>
        </w:rPr>
        <w:t xml:space="preserve"> </w:t>
      </w:r>
      <w:r w:rsidR="007267BF">
        <w:rPr>
          <w:bCs/>
          <w:i/>
          <w:iCs/>
        </w:rPr>
        <w:t>Gossypium hirsutum</w:t>
      </w:r>
      <w:r w:rsidR="007267BF">
        <w:rPr>
          <w:bCs/>
        </w:rPr>
        <w:t xml:space="preserve"> and </w:t>
      </w:r>
      <w:r>
        <w:rPr>
          <w:bCs/>
        </w:rPr>
        <w:t>inoculated</w:t>
      </w:r>
      <w:r>
        <w:rPr>
          <w:bCs/>
          <w:i/>
          <w:iCs/>
        </w:rPr>
        <w:t xml:space="preserve"> G. max</w:t>
      </w:r>
      <w:r w:rsidR="007267BF">
        <w:rPr>
          <w:bCs/>
        </w:rPr>
        <w:t xml:space="preserve">, but were </w:t>
      </w:r>
      <w:r>
        <w:rPr>
          <w:bCs/>
        </w:rPr>
        <w:t xml:space="preserve">unable to claim whether </w:t>
      </w:r>
      <w:r w:rsidR="007267BF">
        <w:rPr>
          <w:bCs/>
        </w:rPr>
        <w:t>differences in the responsive</w:t>
      </w:r>
    </w:p>
    <w:p w14:paraId="7DBD475F" w14:textId="77777777" w:rsidR="007267BF" w:rsidRDefault="007267BF" w:rsidP="00041C72">
      <w:pPr>
        <w:spacing w:line="360" w:lineRule="auto"/>
        <w:rPr>
          <w:bCs/>
        </w:rPr>
      </w:pPr>
    </w:p>
    <w:p w14:paraId="05879153" w14:textId="77777777" w:rsidR="007267BF" w:rsidRDefault="007267BF" w:rsidP="00041C72">
      <w:pPr>
        <w:spacing w:line="360" w:lineRule="auto"/>
        <w:rPr>
          <w:bCs/>
        </w:rPr>
      </w:pPr>
    </w:p>
    <w:p w14:paraId="2D747D99" w14:textId="7EBF21FB" w:rsidR="003866F7" w:rsidRPr="003866F7" w:rsidRDefault="003866F7" w:rsidP="00041C72">
      <w:pPr>
        <w:spacing w:line="360" w:lineRule="auto"/>
        <w:rPr>
          <w:bCs/>
        </w:rPr>
      </w:pPr>
      <w:r>
        <w:rPr>
          <w:bCs/>
        </w:rPr>
        <w:t>these changes were driven by apparent reductions in symbiotic nitrogen fixation or other life history differences between the two species.</w:t>
      </w:r>
    </w:p>
    <w:p w14:paraId="659DD77D" w14:textId="38436F41" w:rsidR="003866F7" w:rsidRDefault="003866F7" w:rsidP="00041C72">
      <w:pPr>
        <w:spacing w:line="360" w:lineRule="auto"/>
        <w:rPr>
          <w:bCs/>
        </w:rPr>
      </w:pPr>
    </w:p>
    <w:p w14:paraId="0E0FEA3B" w14:textId="77777777" w:rsidR="003866F7" w:rsidRDefault="003866F7" w:rsidP="00041C72">
      <w:pPr>
        <w:spacing w:line="360" w:lineRule="auto"/>
        <w:rPr>
          <w:bCs/>
        </w:rPr>
      </w:pPr>
    </w:p>
    <w:p w14:paraId="36DE9A6C" w14:textId="59B26FB6" w:rsidR="00041C72" w:rsidRPr="00041C72" w:rsidRDefault="00041C72" w:rsidP="003866F7">
      <w:pPr>
        <w:spacing w:line="360" w:lineRule="auto"/>
        <w:ind w:firstLine="720"/>
        <w:rPr>
          <w:bCs/>
        </w:rPr>
      </w:pPr>
      <w:r>
        <w:rPr>
          <w:bCs/>
        </w:rPr>
        <w:t xml:space="preserve">Root nodulation data suggested that inoculated </w:t>
      </w:r>
      <w:r>
        <w:rPr>
          <w:bCs/>
          <w:i/>
          <w:iCs/>
        </w:rPr>
        <w:t>G. max</w:t>
      </w:r>
      <w:r>
        <w:rPr>
          <w:bCs/>
        </w:rPr>
        <w:t xml:space="preserve"> decreased investment in root nodules with increasing fertilization,</w:t>
      </w:r>
    </w:p>
    <w:p w14:paraId="5ADB738C" w14:textId="77777777" w:rsidR="00041C72" w:rsidRDefault="00041C72" w:rsidP="00041C72">
      <w:pPr>
        <w:spacing w:line="360" w:lineRule="auto"/>
        <w:rPr>
          <w:bCs/>
        </w:rPr>
      </w:pPr>
    </w:p>
    <w:p w14:paraId="75B551D8" w14:textId="77777777" w:rsidR="00041C72" w:rsidRDefault="00041C72" w:rsidP="00041C72">
      <w:pPr>
        <w:spacing w:line="360" w:lineRule="auto"/>
        <w:rPr>
          <w:bCs/>
        </w:rPr>
      </w:pPr>
    </w:p>
    <w:p w14:paraId="2ABCF08C" w14:textId="77777777" w:rsidR="00041C72" w:rsidRDefault="00041C72" w:rsidP="00041C72">
      <w:pPr>
        <w:spacing w:line="360" w:lineRule="auto"/>
        <w:rPr>
          <w:bCs/>
        </w:rPr>
      </w:pPr>
    </w:p>
    <w:p w14:paraId="260FE289" w14:textId="4A07DD2D" w:rsidR="00357D8C" w:rsidRDefault="00041C72" w:rsidP="00041C72">
      <w:pPr>
        <w:spacing w:line="360" w:lineRule="auto"/>
        <w:rPr>
          <w:bCs/>
        </w:rPr>
      </w:pPr>
      <w:r>
        <w:rPr>
          <w:bCs/>
        </w:rPr>
        <w:t>Our results indicate that increasing fertilization generally decreased root nodulation and relative plant investments in nitrogen fixation, a pattern that is consistently observed across similar studies (). Interestingly,</w:t>
      </w:r>
    </w:p>
    <w:p w14:paraId="0A8502A8" w14:textId="363F21E1" w:rsidR="00041C72" w:rsidRDefault="00041C72" w:rsidP="00041C72">
      <w:pPr>
        <w:spacing w:line="360" w:lineRule="auto"/>
        <w:rPr>
          <w:bCs/>
        </w:rPr>
      </w:pPr>
    </w:p>
    <w:p w14:paraId="2F0374BA" w14:textId="613AFD04" w:rsidR="00041C72" w:rsidRDefault="00041C72" w:rsidP="00041C72">
      <w:pPr>
        <w:spacing w:line="360" w:lineRule="auto"/>
        <w:rPr>
          <w:bCs/>
        </w:rPr>
      </w:pPr>
    </w:p>
    <w:p w14:paraId="2F0975FE" w14:textId="77777777" w:rsidR="00041C72" w:rsidRDefault="00041C72" w:rsidP="00041C72">
      <w:pPr>
        <w:spacing w:line="360" w:lineRule="auto"/>
        <w:rPr>
          <w:bCs/>
        </w:rPr>
      </w:pPr>
    </w:p>
    <w:p w14:paraId="075F1E05" w14:textId="0404BF1A" w:rsidR="007041ED" w:rsidRDefault="007041ED" w:rsidP="00041C72">
      <w:pPr>
        <w:spacing w:line="360" w:lineRule="auto"/>
        <w:rPr>
          <w:bCs/>
        </w:rPr>
      </w:pPr>
      <w:r>
        <w:rPr>
          <w:bCs/>
        </w:rPr>
        <w:tab/>
      </w:r>
      <w:r>
        <w:rPr>
          <w:bCs/>
        </w:rPr>
        <w:t xml:space="preserve">Our results indicate that effects of fertilization on leaf nitrogen-photosynthesis relationships were dependent on inoculation treatment. Specifically, similar increases in </w:t>
      </w:r>
      <w:r>
        <w:rPr>
          <w:bCs/>
          <w:i/>
          <w:iCs/>
        </w:rPr>
        <w:t>N</w:t>
      </w:r>
      <w:r>
        <w:rPr>
          <w:bCs/>
          <w:vertAlign w:val="subscript"/>
        </w:rPr>
        <w:t>area</w:t>
      </w:r>
      <w:r>
        <w:rPr>
          <w:bCs/>
        </w:rPr>
        <w:t xml:space="preserve">, </w:t>
      </w:r>
      <w:r>
        <w:rPr>
          <w:bCs/>
          <w:i/>
          <w:iCs/>
        </w:rPr>
        <w:t>V</w:t>
      </w:r>
      <w:r>
        <w:rPr>
          <w:bCs/>
          <w:vertAlign w:val="subscript"/>
        </w:rPr>
        <w:t>cmax25</w:t>
      </w:r>
      <w:r>
        <w:rPr>
          <w:bCs/>
        </w:rPr>
        <w:t xml:space="preserve">, and </w:t>
      </w:r>
      <w:r>
        <w:rPr>
          <w:bCs/>
          <w:i/>
          <w:iCs/>
        </w:rPr>
        <w:t>J</w:t>
      </w:r>
      <w:r>
        <w:rPr>
          <w:bCs/>
          <w:vertAlign w:val="subscript"/>
        </w:rPr>
        <w:t>max25</w:t>
      </w:r>
      <w:r>
        <w:rPr>
          <w:bCs/>
        </w:rPr>
        <w:t xml:space="preserve"> with increasing fertilization resulted in no change in the fraction of leaf nitrogen allocated to photosynthesis in uninoculated pots, while larger increases in </w:t>
      </w:r>
      <w:r>
        <w:rPr>
          <w:bCs/>
          <w:i/>
          <w:iCs/>
        </w:rPr>
        <w:t>N</w:t>
      </w:r>
      <w:r>
        <w:rPr>
          <w:bCs/>
          <w:vertAlign w:val="subscript"/>
        </w:rPr>
        <w:t>area</w:t>
      </w:r>
      <w:r>
        <w:rPr>
          <w:bCs/>
        </w:rPr>
        <w:t xml:space="preserve"> than </w:t>
      </w:r>
      <w:r>
        <w:rPr>
          <w:bCs/>
          <w:i/>
          <w:iCs/>
        </w:rPr>
        <w:t>V</w:t>
      </w:r>
      <w:r>
        <w:rPr>
          <w:bCs/>
          <w:vertAlign w:val="subscript"/>
        </w:rPr>
        <w:t>cmax25</w:t>
      </w:r>
      <w:r>
        <w:rPr>
          <w:bCs/>
        </w:rPr>
        <w:t xml:space="preserve"> and </w:t>
      </w:r>
      <w:r>
        <w:rPr>
          <w:bCs/>
          <w:i/>
          <w:iCs/>
        </w:rPr>
        <w:t>J</w:t>
      </w:r>
      <w:r>
        <w:rPr>
          <w:bCs/>
          <w:vertAlign w:val="subscript"/>
        </w:rPr>
        <w:t>max25</w:t>
      </w:r>
      <w:r>
        <w:rPr>
          <w:bCs/>
        </w:rPr>
        <w:t xml:space="preserve"> with increasing fertilization decreased the fraction of leaf nitrogen allocated to photosynthesis in inoculated pots</w:t>
      </w:r>
      <w:r w:rsidR="00357D8C">
        <w:rPr>
          <w:bCs/>
        </w:rPr>
        <w:t xml:space="preserve"> (</w:t>
      </w:r>
      <w:proofErr w:type="gramStart"/>
      <w:r w:rsidR="00357D8C">
        <w:rPr>
          <w:bCs/>
        </w:rPr>
        <w:t xml:space="preserve">Fig. </w:t>
      </w:r>
      <w:r>
        <w:rPr>
          <w:bCs/>
        </w:rPr>
        <w:t>.</w:t>
      </w:r>
      <w:proofErr w:type="gramEnd"/>
      <w:r>
        <w:rPr>
          <w:bCs/>
        </w:rPr>
        <w:t xml:space="preserve"> As inoculated pots are able to access less finite supply of nitrogen, these patterns suggest that constant leaf nitrogen-photosynthesis relationships only apply in environments where nitrogen is limiting. Thus, terrestrial biosphere models that parameterize photosynthetic capacity through linear relationships between </w:t>
      </w:r>
      <w:r>
        <w:rPr>
          <w:bCs/>
          <w:i/>
          <w:iCs/>
        </w:rPr>
        <w:t>N</w:t>
      </w:r>
      <w:r>
        <w:rPr>
          <w:bCs/>
          <w:vertAlign w:val="subscript"/>
        </w:rPr>
        <w:t>area</w:t>
      </w:r>
      <w:r>
        <w:rPr>
          <w:bCs/>
        </w:rPr>
        <w:t xml:space="preserve"> and </w:t>
      </w:r>
      <w:r>
        <w:rPr>
          <w:bCs/>
          <w:i/>
          <w:iCs/>
        </w:rPr>
        <w:t>V</w:t>
      </w:r>
      <w:r>
        <w:rPr>
          <w:bCs/>
          <w:vertAlign w:val="subscript"/>
        </w:rPr>
        <w:t>cmax</w:t>
      </w:r>
      <w:r>
        <w:rPr>
          <w:bCs/>
        </w:rPr>
        <w:t xml:space="preserve"> may underestimate photosynthetic capacity and gross primary productivity in systems where nitrogen is not limiting.</w:t>
      </w:r>
    </w:p>
    <w:p w14:paraId="670F6A39" w14:textId="77777777" w:rsidR="007041ED" w:rsidRDefault="007041ED" w:rsidP="00041C72">
      <w:pPr>
        <w:spacing w:line="360" w:lineRule="auto"/>
        <w:rPr>
          <w:bCs/>
        </w:rPr>
      </w:pPr>
      <w:r>
        <w:rPr>
          <w:bCs/>
        </w:rPr>
        <w:tab/>
        <w:t xml:space="preserve">Similarly, our results indicate that effects of fertilization on nitrogen-water use tradeoffs expected from photosynthetic least-cost theory are dependent on inoculation treatment. Specifically, while </w:t>
      </w:r>
      <w:proofErr w:type="spellStart"/>
      <w:r>
        <w:rPr>
          <w:bCs/>
          <w:i/>
          <w:iCs/>
        </w:rPr>
        <w:t>i</w:t>
      </w:r>
      <w:r>
        <w:rPr>
          <w:bCs/>
        </w:rPr>
        <w:t>WUE</w:t>
      </w:r>
      <w:proofErr w:type="spellEnd"/>
      <w:r>
        <w:rPr>
          <w:bCs/>
        </w:rPr>
        <w:t xml:space="preserve"> and </w:t>
      </w:r>
      <w:proofErr w:type="spellStart"/>
      <w:proofErr w:type="gramStart"/>
      <w:r>
        <w:rPr>
          <w:bCs/>
          <w:i/>
          <w:iCs/>
        </w:rPr>
        <w:t>V</w:t>
      </w:r>
      <w:r>
        <w:rPr>
          <w:bCs/>
          <w:vertAlign w:val="subscript"/>
        </w:rPr>
        <w:t>cmax</w:t>
      </w:r>
      <w:r>
        <w:rPr>
          <w:bCs/>
        </w:rPr>
        <w:t>:</w:t>
      </w:r>
      <w:r>
        <w:rPr>
          <w:bCs/>
          <w:i/>
          <w:iCs/>
        </w:rPr>
        <w:t>g</w:t>
      </w:r>
      <w:r>
        <w:rPr>
          <w:bCs/>
          <w:vertAlign w:val="subscript"/>
        </w:rPr>
        <w:t>sw</w:t>
      </w:r>
      <w:proofErr w:type="spellEnd"/>
      <w:proofErr w:type="gramEnd"/>
      <w:r>
        <w:rPr>
          <w:bCs/>
        </w:rPr>
        <w:t xml:space="preserve"> tended to increase with fertilization regardless of inoculation status, we only observed reductions in photosynthetic nitrogen-use efficiency and stimulations in </w:t>
      </w:r>
      <w:proofErr w:type="spellStart"/>
      <w:r>
        <w:rPr>
          <w:bCs/>
          <w:i/>
          <w:iCs/>
        </w:rPr>
        <w:t>N</w:t>
      </w:r>
      <w:r>
        <w:rPr>
          <w:bCs/>
          <w:vertAlign w:val="subscript"/>
        </w:rPr>
        <w:t>area</w:t>
      </w:r>
      <w:r>
        <w:rPr>
          <w:bCs/>
        </w:rPr>
        <w:t>:</w:t>
      </w:r>
      <w:r>
        <w:rPr>
          <w:bCs/>
          <w:i/>
          <w:iCs/>
        </w:rPr>
        <w:t>g</w:t>
      </w:r>
      <w:r>
        <w:rPr>
          <w:bCs/>
          <w:vertAlign w:val="subscript"/>
        </w:rPr>
        <w:t>sw</w:t>
      </w:r>
      <w:proofErr w:type="spellEnd"/>
      <w:r>
        <w:rPr>
          <w:bCs/>
        </w:rPr>
        <w:t xml:space="preserve"> in inoculated pots. These results suggest stronger nitrogen-water use tradeoffs in plants that had less finite access to soil nutrients and were able to acquire nitrogen with less carbon allocated belowground. These results have important implications for future </w:t>
      </w:r>
      <w:r>
        <w:rPr>
          <w:bCs/>
        </w:rPr>
        <w:lastRenderedPageBreak/>
        <w:t>developments of photosynthetic least-cost theory, showing that nitrogen-water use tradeoffs are at least partially determined by species nitrogen acquisition strategy.</w:t>
      </w:r>
    </w:p>
    <w:p w14:paraId="3A56D9BA" w14:textId="77777777" w:rsidR="00357D8C" w:rsidRDefault="00357D8C" w:rsidP="00041C72">
      <w:pPr>
        <w:spacing w:line="360" w:lineRule="auto"/>
        <w:ind w:firstLine="720"/>
        <w:rPr>
          <w:bCs/>
        </w:rPr>
      </w:pPr>
      <w:r>
        <w:rPr>
          <w:bCs/>
        </w:rPr>
        <w:t>Overall, our results indicate that variation in leaf and whole plant traits were generally better explained through individual and interactive effects of fertilization and inoculation than by any individual or interactive effect of CO</w:t>
      </w:r>
      <w:r>
        <w:rPr>
          <w:bCs/>
          <w:vertAlign w:val="subscript"/>
        </w:rPr>
        <w:t>2</w:t>
      </w:r>
      <w:r>
        <w:rPr>
          <w:bCs/>
        </w:rPr>
        <w:t xml:space="preserve"> concentration, with important implications for leaf nitrogen-photosynthesis relationships and nitrogen-water use tradeoffs predicted by photosynthetic least-cost theory.</w:t>
      </w:r>
    </w:p>
    <w:p w14:paraId="4E73F604" w14:textId="556B06B0" w:rsidR="007041ED" w:rsidRDefault="007041ED" w:rsidP="00041C72">
      <w:pPr>
        <w:spacing w:line="360" w:lineRule="auto"/>
        <w:rPr>
          <w:bCs/>
        </w:rPr>
      </w:pPr>
    </w:p>
    <w:p w14:paraId="5A4763BF" w14:textId="77777777" w:rsidR="001D4D48" w:rsidRPr="001D4D48" w:rsidRDefault="001D4D48" w:rsidP="00041C72">
      <w:pPr>
        <w:spacing w:line="360" w:lineRule="auto"/>
        <w:rPr>
          <w:bCs/>
        </w:rPr>
      </w:pPr>
    </w:p>
    <w:p w14:paraId="32B4A19F" w14:textId="42E27908" w:rsidR="00E07307" w:rsidRPr="00E07307" w:rsidRDefault="00E07307" w:rsidP="00041C72">
      <w:pPr>
        <w:spacing w:line="360" w:lineRule="auto"/>
        <w:rPr>
          <w:bCs/>
        </w:rPr>
      </w:pPr>
      <w:r>
        <w:rPr>
          <w:bCs/>
        </w:rPr>
        <w:tab/>
        <w:t xml:space="preserve">The general reduction in structural carbon costs to acquire nitrogen with increasing fertilization follow patterns reported in </w:t>
      </w:r>
      <w:r>
        <w:rPr>
          <w:bCs/>
        </w:rPr>
        <w:fldChar w:fldCharType="begin" w:fldLock="1"/>
      </w:r>
      <w:r w:rsidR="00937E80">
        <w:rPr>
          <w:bCs/>
        </w:rPr>
        <w:instrText>ADDIN CSL_CITATION {"citationItems":[{"id":"ITEM-1","itemData":{"DOI":"10.1093/jxb/erab253","ISSN":"0022-0957","abstract":"Plant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Botany","editor":[{"dropping-particle":"","family":"Rogers","given":"Alistair","non-dropping-particle":"","parse-names":false,"suffix":""}],"id":"ITEM-1","issue":"15","issued":{"date-parts":[["2021","7","28"]]},"page":"5766-5776","title":"Root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strategies","type":"article-journal","volume":"72"},"uris":["http://www.mendeley.com/documents/?uuid=233b0f00-9a30-4c3a-a2bb-5e67ae9c0e5f"]}],"mendeley":{"formattedCitation":"(Perkowski et al., 2021)","manualFormatting":"Perkowski et al. (2021)","plainTextFormattedCitation":"(Perkowski et al., 2021)","previouslyFormattedCitation":"(Perkowski et al., 2021)"},"properties":{"noteIndex":0},"schema":"https://github.com/citation-style-language/schema/raw/master/csl-citation.json"}</w:instrText>
      </w:r>
      <w:r>
        <w:rPr>
          <w:bCs/>
        </w:rPr>
        <w:fldChar w:fldCharType="separate"/>
      </w:r>
      <w:r w:rsidRPr="00E07307">
        <w:rPr>
          <w:bCs/>
          <w:noProof/>
        </w:rPr>
        <w:t>Perkowski et al.</w:t>
      </w:r>
      <w:r>
        <w:rPr>
          <w:bCs/>
          <w:noProof/>
        </w:rPr>
        <w:t xml:space="preserve"> (</w:t>
      </w:r>
      <w:r w:rsidRPr="00E07307">
        <w:rPr>
          <w:bCs/>
          <w:noProof/>
        </w:rPr>
        <w:t>2021)</w:t>
      </w:r>
      <w:r>
        <w:rPr>
          <w:bCs/>
        </w:rPr>
        <w:fldChar w:fldCharType="end"/>
      </w:r>
      <w:r>
        <w:rPr>
          <w:bCs/>
        </w:rPr>
        <w:t xml:space="preserve">, who showed that the negative effect of increasing fertilization in inoculated </w:t>
      </w:r>
      <w:r>
        <w:rPr>
          <w:bCs/>
          <w:i/>
          <w:iCs/>
        </w:rPr>
        <w:t>G. max</w:t>
      </w:r>
      <w:r>
        <w:rPr>
          <w:bCs/>
        </w:rPr>
        <w:t xml:space="preserve"> was less than the negative effect of increasing fertilization in a non-fixing species (</w:t>
      </w:r>
      <w:r>
        <w:rPr>
          <w:bCs/>
          <w:i/>
          <w:iCs/>
        </w:rPr>
        <w:t>G. hirsutum</w:t>
      </w:r>
      <w:r>
        <w:rPr>
          <w:bCs/>
        </w:rPr>
        <w:t xml:space="preserve">). One limitation in the interpretation of their results were that, while </w:t>
      </w:r>
      <w:r>
        <w:rPr>
          <w:bCs/>
          <w:i/>
          <w:iCs/>
        </w:rPr>
        <w:t>G. max</w:t>
      </w:r>
      <w:r>
        <w:rPr>
          <w:bCs/>
        </w:rPr>
        <w:t xml:space="preserve"> and </w:t>
      </w:r>
      <w:r>
        <w:rPr>
          <w:bCs/>
          <w:i/>
          <w:iCs/>
        </w:rPr>
        <w:t>G. hirsutum</w:t>
      </w:r>
      <w:r>
        <w:rPr>
          <w:bCs/>
        </w:rPr>
        <w:t xml:space="preserve"> differed in ability to associate with symbiotic nitrogen-fixing bacteria, species also differed in lifespan and functional type</w:t>
      </w:r>
      <w:r w:rsidR="00D0395C">
        <w:rPr>
          <w:bCs/>
        </w:rPr>
        <w:t>, which limited the authors’ ability to deduce whether these patterns were driven by ability to acquire nitrogen through fixation.</w:t>
      </w:r>
      <w:r>
        <w:rPr>
          <w:bCs/>
        </w:rPr>
        <w:t xml:space="preserve"> In this study, we find that structural carbon costs to acquire nitrogen in inoculated pots were indeed less </w:t>
      </w:r>
      <w:r w:rsidR="00D0395C">
        <w:rPr>
          <w:bCs/>
        </w:rPr>
        <w:t xml:space="preserve">responsive to fertilization than uninoculated pots, confirming speculations in Perkowski et al. (2021). These patterns were concordant with a strong reduction in nodule biomass and nodule biomass: root biomass, indicating a shift away from acquiring nitrogen from fixation and toward direct uptake as costs of nitrogen fixation and direct uptake became more similar. </w:t>
      </w:r>
    </w:p>
    <w:p w14:paraId="4358216A" w14:textId="5995DF50" w:rsidR="002D7E7F" w:rsidRDefault="002D7E7F" w:rsidP="00041C72">
      <w:pPr>
        <w:spacing w:line="360" w:lineRule="auto"/>
        <w:rPr>
          <w:bCs/>
        </w:rPr>
      </w:pPr>
    </w:p>
    <w:p w14:paraId="38123179" w14:textId="54F36BE6" w:rsidR="002D7E7F" w:rsidRDefault="001D4D48" w:rsidP="00041C72">
      <w:pPr>
        <w:spacing w:line="360" w:lineRule="auto"/>
        <w:rPr>
          <w:bCs/>
        </w:rPr>
      </w:pPr>
      <w:r>
        <w:rPr>
          <w:bCs/>
          <w:i/>
          <w:iCs/>
        </w:rPr>
        <w:t>Nitrogen-water use tradeoffs expected from theory depend on whether N is limiting</w:t>
      </w:r>
    </w:p>
    <w:p w14:paraId="6B24662A" w14:textId="4FD8D2D3" w:rsidR="00E07307" w:rsidRDefault="004859F9" w:rsidP="00041C72">
      <w:pPr>
        <w:spacing w:line="360" w:lineRule="auto"/>
        <w:rPr>
          <w:bCs/>
        </w:rPr>
      </w:pPr>
      <w:r>
        <w:rPr>
          <w:bCs/>
        </w:rPr>
        <w:tab/>
        <w:t xml:space="preserve">Our results indicated that effects of fertilization on leaf nitrogen-photosynthesis relationships were dependent on inoculation treatment. Specifically, similar increases in </w:t>
      </w:r>
      <w:r>
        <w:rPr>
          <w:bCs/>
          <w:i/>
          <w:iCs/>
        </w:rPr>
        <w:t>N</w:t>
      </w:r>
      <w:r>
        <w:rPr>
          <w:bCs/>
          <w:vertAlign w:val="subscript"/>
        </w:rPr>
        <w:t>area</w:t>
      </w:r>
      <w:r>
        <w:rPr>
          <w:bCs/>
        </w:rPr>
        <w:t xml:space="preserve">, </w:t>
      </w:r>
      <w:r>
        <w:rPr>
          <w:bCs/>
          <w:i/>
          <w:iCs/>
        </w:rPr>
        <w:t>V</w:t>
      </w:r>
      <w:r>
        <w:rPr>
          <w:bCs/>
          <w:vertAlign w:val="subscript"/>
        </w:rPr>
        <w:t>cmax25</w:t>
      </w:r>
      <w:r>
        <w:rPr>
          <w:bCs/>
        </w:rPr>
        <w:t xml:space="preserve">, and </w:t>
      </w:r>
      <w:r>
        <w:rPr>
          <w:bCs/>
          <w:i/>
          <w:iCs/>
        </w:rPr>
        <w:t>J</w:t>
      </w:r>
      <w:r>
        <w:rPr>
          <w:bCs/>
          <w:vertAlign w:val="subscript"/>
        </w:rPr>
        <w:t>max25</w:t>
      </w:r>
      <w:r>
        <w:rPr>
          <w:bCs/>
        </w:rPr>
        <w:t xml:space="preserve"> with increasing fertilization resulted in no change in the fraction of leaf nitrogen allocated to photosynthesis in uninoculated pots, while larger increases in </w:t>
      </w:r>
      <w:r>
        <w:rPr>
          <w:bCs/>
          <w:i/>
          <w:iCs/>
        </w:rPr>
        <w:t>N</w:t>
      </w:r>
      <w:r>
        <w:rPr>
          <w:bCs/>
          <w:vertAlign w:val="subscript"/>
        </w:rPr>
        <w:t>area</w:t>
      </w:r>
      <w:r>
        <w:rPr>
          <w:bCs/>
        </w:rPr>
        <w:t xml:space="preserve"> than </w:t>
      </w:r>
      <w:r>
        <w:rPr>
          <w:bCs/>
          <w:i/>
          <w:iCs/>
        </w:rPr>
        <w:t>V</w:t>
      </w:r>
      <w:r>
        <w:rPr>
          <w:bCs/>
          <w:vertAlign w:val="subscript"/>
        </w:rPr>
        <w:t>cmax25</w:t>
      </w:r>
      <w:r>
        <w:rPr>
          <w:bCs/>
        </w:rPr>
        <w:t xml:space="preserve"> and </w:t>
      </w:r>
      <w:r>
        <w:rPr>
          <w:bCs/>
          <w:i/>
          <w:iCs/>
        </w:rPr>
        <w:t>J</w:t>
      </w:r>
      <w:r>
        <w:rPr>
          <w:bCs/>
          <w:vertAlign w:val="subscript"/>
        </w:rPr>
        <w:t>max25</w:t>
      </w:r>
      <w:r>
        <w:rPr>
          <w:bCs/>
        </w:rPr>
        <w:t xml:space="preserve"> with increasing fertilization decreased the fraction of leaf nitrogen allocated to photosynthesis in inoculated pots. As inoculated pots are able to access less finite </w:t>
      </w:r>
      <w:r w:rsidR="00E07307">
        <w:rPr>
          <w:bCs/>
        </w:rPr>
        <w:t xml:space="preserve">supply of nitrogen, these patterns suggest that constant </w:t>
      </w:r>
      <w:r>
        <w:rPr>
          <w:bCs/>
        </w:rPr>
        <w:t>leaf nitrogen-photosynthesis relationships</w:t>
      </w:r>
      <w:r w:rsidR="00E07307">
        <w:rPr>
          <w:bCs/>
        </w:rPr>
        <w:t xml:space="preserve"> only </w:t>
      </w:r>
      <w:r w:rsidR="00E07307">
        <w:rPr>
          <w:bCs/>
        </w:rPr>
        <w:lastRenderedPageBreak/>
        <w:t xml:space="preserve">apply in environments where nitrogen is limiting. Thus, terrestrial biosphere models that parameterize </w:t>
      </w:r>
      <w:r>
        <w:rPr>
          <w:bCs/>
        </w:rPr>
        <w:t xml:space="preserve">photosynthetic capacity through linear relationships between </w:t>
      </w:r>
      <w:r>
        <w:rPr>
          <w:bCs/>
          <w:i/>
          <w:iCs/>
        </w:rPr>
        <w:t>N</w:t>
      </w:r>
      <w:r>
        <w:rPr>
          <w:bCs/>
          <w:vertAlign w:val="subscript"/>
        </w:rPr>
        <w:t>area</w:t>
      </w:r>
      <w:r>
        <w:rPr>
          <w:bCs/>
        </w:rPr>
        <w:t xml:space="preserve"> and </w:t>
      </w:r>
      <w:r>
        <w:rPr>
          <w:bCs/>
          <w:i/>
          <w:iCs/>
        </w:rPr>
        <w:t>V</w:t>
      </w:r>
      <w:r>
        <w:rPr>
          <w:bCs/>
          <w:vertAlign w:val="subscript"/>
        </w:rPr>
        <w:t>cmax</w:t>
      </w:r>
      <w:r>
        <w:rPr>
          <w:bCs/>
        </w:rPr>
        <w:t xml:space="preserve"> </w:t>
      </w:r>
      <w:r w:rsidR="00E07307">
        <w:rPr>
          <w:bCs/>
        </w:rPr>
        <w:t>may underestimate photosynthetic capacity and gross primary productivity in systems where nitrogen is not limiting.</w:t>
      </w:r>
    </w:p>
    <w:p w14:paraId="3DEED6F5" w14:textId="26EF057A" w:rsidR="002D7E7F" w:rsidRDefault="00E07307" w:rsidP="00041C72">
      <w:pPr>
        <w:spacing w:line="360" w:lineRule="auto"/>
        <w:rPr>
          <w:bCs/>
        </w:rPr>
      </w:pPr>
      <w:r>
        <w:rPr>
          <w:bCs/>
        </w:rPr>
        <w:tab/>
        <w:t xml:space="preserve">Similarly, our results indicate that effects of fertilization on nitrogen-water use tradeoffs expected from photosynthetic least-cost theory are dependent on inoculation treatment. Specifically, while </w:t>
      </w:r>
      <w:proofErr w:type="spellStart"/>
      <w:r>
        <w:rPr>
          <w:bCs/>
          <w:i/>
          <w:iCs/>
        </w:rPr>
        <w:t>i</w:t>
      </w:r>
      <w:r>
        <w:rPr>
          <w:bCs/>
        </w:rPr>
        <w:t>WUE</w:t>
      </w:r>
      <w:proofErr w:type="spellEnd"/>
      <w:r>
        <w:rPr>
          <w:bCs/>
        </w:rPr>
        <w:t xml:space="preserve"> and </w:t>
      </w:r>
      <w:proofErr w:type="spellStart"/>
      <w:proofErr w:type="gramStart"/>
      <w:r>
        <w:rPr>
          <w:bCs/>
          <w:i/>
          <w:iCs/>
        </w:rPr>
        <w:t>V</w:t>
      </w:r>
      <w:r>
        <w:rPr>
          <w:bCs/>
          <w:vertAlign w:val="subscript"/>
        </w:rPr>
        <w:t>cmax</w:t>
      </w:r>
      <w:r>
        <w:rPr>
          <w:bCs/>
        </w:rPr>
        <w:t>:</w:t>
      </w:r>
      <w:r>
        <w:rPr>
          <w:bCs/>
          <w:i/>
          <w:iCs/>
        </w:rPr>
        <w:t>g</w:t>
      </w:r>
      <w:r>
        <w:rPr>
          <w:bCs/>
          <w:vertAlign w:val="subscript"/>
        </w:rPr>
        <w:t>sw</w:t>
      </w:r>
      <w:proofErr w:type="spellEnd"/>
      <w:proofErr w:type="gramEnd"/>
      <w:r>
        <w:rPr>
          <w:bCs/>
        </w:rPr>
        <w:t xml:space="preserve"> tended to increase with fertilization regardless of inoculation status, we only observed reductions in photosynthetic nitrogen-use efficiency and stimulations in </w:t>
      </w:r>
      <w:proofErr w:type="spellStart"/>
      <w:r>
        <w:rPr>
          <w:bCs/>
          <w:i/>
          <w:iCs/>
        </w:rPr>
        <w:t>N</w:t>
      </w:r>
      <w:r>
        <w:rPr>
          <w:bCs/>
          <w:vertAlign w:val="subscript"/>
        </w:rPr>
        <w:t>area</w:t>
      </w:r>
      <w:r>
        <w:rPr>
          <w:bCs/>
        </w:rPr>
        <w:t>:</w:t>
      </w:r>
      <w:r>
        <w:rPr>
          <w:bCs/>
          <w:i/>
          <w:iCs/>
        </w:rPr>
        <w:t>g</w:t>
      </w:r>
      <w:r>
        <w:rPr>
          <w:bCs/>
          <w:vertAlign w:val="subscript"/>
        </w:rPr>
        <w:t>sw</w:t>
      </w:r>
      <w:proofErr w:type="spellEnd"/>
      <w:r>
        <w:rPr>
          <w:bCs/>
        </w:rPr>
        <w:t xml:space="preserve"> in inoculated pots. These results suggest stronger nitrogen-water use tradeoffs in plants that had less finite access to soil nutrients and were able to acquire nitrogen with less carbon allocated belowground. These results have important implications for future developments of photosynthetic least-cost theory, showing that nitrogen-water use tradeoffs are at least partially determined by species nitrogen acquisition strategy.</w:t>
      </w:r>
    </w:p>
    <w:p w14:paraId="3AB1CF0B" w14:textId="668F31D5" w:rsidR="00E07307" w:rsidRDefault="00E07307" w:rsidP="00041C72">
      <w:pPr>
        <w:spacing w:line="360" w:lineRule="auto"/>
        <w:rPr>
          <w:bCs/>
        </w:rPr>
      </w:pPr>
    </w:p>
    <w:p w14:paraId="1E779EA9" w14:textId="13F384D5" w:rsidR="00E07307" w:rsidRDefault="00E07307" w:rsidP="00041C72">
      <w:pPr>
        <w:spacing w:line="360" w:lineRule="auto"/>
        <w:rPr>
          <w:bCs/>
        </w:rPr>
      </w:pPr>
      <w:r>
        <w:rPr>
          <w:bCs/>
          <w:i/>
          <w:iCs/>
        </w:rPr>
        <w:t>Implications for photosynthetic least-cost theory model development</w:t>
      </w:r>
    </w:p>
    <w:p w14:paraId="003B97A7" w14:textId="41940A3C" w:rsidR="00E07307" w:rsidRDefault="00E07307" w:rsidP="00041C72">
      <w:pPr>
        <w:spacing w:line="360" w:lineRule="auto"/>
        <w:rPr>
          <w:bCs/>
        </w:rPr>
      </w:pPr>
    </w:p>
    <w:p w14:paraId="675979DC" w14:textId="0F4A68ED" w:rsidR="001E026E" w:rsidRDefault="001E026E" w:rsidP="00041C72">
      <w:pPr>
        <w:spacing w:line="360" w:lineRule="auto"/>
        <w:rPr>
          <w:bCs/>
        </w:rPr>
      </w:pPr>
    </w:p>
    <w:p w14:paraId="34A7F42F" w14:textId="4C935493" w:rsidR="001E026E" w:rsidRDefault="001E026E" w:rsidP="00041C72">
      <w:pPr>
        <w:spacing w:line="360" w:lineRule="auto"/>
        <w:rPr>
          <w:bCs/>
          <w:i/>
          <w:iCs/>
        </w:rPr>
      </w:pPr>
      <w:r>
        <w:rPr>
          <w:bCs/>
          <w:i/>
          <w:iCs/>
        </w:rPr>
        <w:t>Study limitations</w:t>
      </w:r>
    </w:p>
    <w:p w14:paraId="7C83D74D" w14:textId="0AFB64AF" w:rsidR="001E026E" w:rsidRDefault="001E026E" w:rsidP="00041C72">
      <w:pPr>
        <w:spacing w:line="360" w:lineRule="auto"/>
        <w:ind w:firstLine="720"/>
        <w:rPr>
          <w:bCs/>
        </w:rPr>
      </w:pPr>
      <w:r>
        <w:rPr>
          <w:bCs/>
        </w:rPr>
        <w:t xml:space="preserve">Leaf and whole plant acclimation responses were observed in 7-week potted seedlings. Given the study design, two inherent study limitations need to be addressed. First, restricting the volume of belowground substrate does not adequately replicate belowground environments of natural systems, and therefore may modify the effects of soil resource availability and inoculation on plant nitrogen uptake. </w:t>
      </w:r>
    </w:p>
    <w:p w14:paraId="1799ED9F" w14:textId="66FD363D" w:rsidR="001F25D4" w:rsidRDefault="001E026E" w:rsidP="00041C72">
      <w:pPr>
        <w:spacing w:line="360" w:lineRule="auto"/>
        <w:ind w:firstLine="720"/>
        <w:rPr>
          <w:bCs/>
        </w:rPr>
      </w:pPr>
      <w:r>
        <w:rPr>
          <w:bCs/>
        </w:rPr>
        <w:t xml:space="preserve">Second, these responses were observed in 7-week seedlings, </w:t>
      </w:r>
      <w:proofErr w:type="gramStart"/>
      <w:r>
        <w:rPr>
          <w:bCs/>
        </w:rPr>
        <w:t>and,</w:t>
      </w:r>
      <w:proofErr w:type="gramEnd"/>
      <w:r>
        <w:rPr>
          <w:bCs/>
        </w:rPr>
        <w:t xml:space="preserve"> given the long-term scale of the progressive nutrient limitation hypothesis, may need to be validated in longer-term nutrient manipulation experiments. However, one might expect to observe stronger effects of fertilization and inoculation on leaf acclimation responses to elevated CO</w:t>
      </w:r>
      <w:r>
        <w:rPr>
          <w:bCs/>
          <w:vertAlign w:val="subscript"/>
        </w:rPr>
        <w:t>2</w:t>
      </w:r>
      <w:r>
        <w:rPr>
          <w:bCs/>
        </w:rPr>
        <w:t xml:space="preserve"> in juvenile plants, as resources are being used to grow</w:t>
      </w:r>
      <w:r w:rsidR="001F25D4">
        <w:rPr>
          <w:bCs/>
        </w:rPr>
        <w:t xml:space="preserve"> and maximize productivity. Here, we observed strong null </w:t>
      </w:r>
    </w:p>
    <w:p w14:paraId="61489708" w14:textId="29DF5118" w:rsidR="002D7E7F" w:rsidRDefault="002D7E7F" w:rsidP="00041C72">
      <w:pPr>
        <w:spacing w:line="360" w:lineRule="auto"/>
        <w:rPr>
          <w:bCs/>
        </w:rPr>
      </w:pPr>
    </w:p>
    <w:p w14:paraId="7736CF38" w14:textId="62331F79" w:rsidR="00E07307" w:rsidRDefault="00E07307" w:rsidP="00041C72">
      <w:pPr>
        <w:spacing w:line="360" w:lineRule="auto"/>
        <w:rPr>
          <w:bCs/>
        </w:rPr>
      </w:pPr>
      <w:r>
        <w:rPr>
          <w:bCs/>
          <w:i/>
          <w:iCs/>
        </w:rPr>
        <w:t>Conclusions</w:t>
      </w:r>
    </w:p>
    <w:p w14:paraId="5E4B4BD5" w14:textId="2A10C24D" w:rsidR="00041C72" w:rsidRPr="00041C72" w:rsidRDefault="00041C72" w:rsidP="00041C72">
      <w:pPr>
        <w:spacing w:line="360" w:lineRule="auto"/>
        <w:rPr>
          <w:bCs/>
        </w:rPr>
      </w:pPr>
      <w:r>
        <w:rPr>
          <w:bCs/>
        </w:rPr>
        <w:lastRenderedPageBreak/>
        <w:t>This study provides conclusive evidence suggesting that leaf acclimation responses to elevated CO</w:t>
      </w:r>
      <w:r>
        <w:rPr>
          <w:bCs/>
          <w:vertAlign w:val="subscript"/>
        </w:rPr>
        <w:t>2</w:t>
      </w:r>
      <w:r>
        <w:rPr>
          <w:bCs/>
        </w:rPr>
        <w:t xml:space="preserve"> were independent and not causally linked to changes in soil nitrogen fertilization or ability to acquire nitrogen through symbiotic nitrogen fixation. However, whole plant acclimation responses were dependent </w:t>
      </w:r>
    </w:p>
    <w:p w14:paraId="2E74301B" w14:textId="72B71031" w:rsidR="004177E2" w:rsidRDefault="004177E2" w:rsidP="00041C72">
      <w:pPr>
        <w:spacing w:line="360" w:lineRule="auto"/>
        <w:rPr>
          <w:bCs/>
        </w:rPr>
      </w:pPr>
      <w:r>
        <w:rPr>
          <w:bCs/>
        </w:rPr>
        <w:br w:type="page"/>
      </w:r>
    </w:p>
    <w:p w14:paraId="4461AA25" w14:textId="623211DD" w:rsidR="00E60BAC" w:rsidRDefault="00E60BAC" w:rsidP="00C358CC">
      <w:pPr>
        <w:spacing w:line="480" w:lineRule="auto"/>
        <w:rPr>
          <w:b/>
          <w:bCs/>
        </w:rPr>
      </w:pPr>
      <w:r w:rsidRPr="00E60BAC">
        <w:rPr>
          <w:b/>
          <w:bCs/>
        </w:rPr>
        <w:lastRenderedPageBreak/>
        <w:t>References</w:t>
      </w:r>
    </w:p>
    <w:p w14:paraId="0FEBCE9F" w14:textId="692FBE08" w:rsidR="003866F7" w:rsidRPr="003866F7" w:rsidRDefault="00E60BAC" w:rsidP="003866F7">
      <w:pPr>
        <w:widowControl w:val="0"/>
        <w:autoSpaceDE w:val="0"/>
        <w:autoSpaceDN w:val="0"/>
        <w:adjustRightInd w:val="0"/>
        <w:spacing w:line="480" w:lineRule="auto"/>
        <w:ind w:left="480" w:hanging="480"/>
        <w:rPr>
          <w:noProof/>
        </w:rPr>
      </w:pPr>
      <w:r>
        <w:rPr>
          <w:b/>
          <w:bCs/>
        </w:rPr>
        <w:fldChar w:fldCharType="begin" w:fldLock="1"/>
      </w:r>
      <w:r>
        <w:rPr>
          <w:b/>
          <w:bCs/>
        </w:rPr>
        <w:instrText xml:space="preserve">ADDIN Mendeley Bibliography CSL_BIBLIOGRAPHY </w:instrText>
      </w:r>
      <w:r>
        <w:rPr>
          <w:b/>
          <w:bCs/>
        </w:rPr>
        <w:fldChar w:fldCharType="separate"/>
      </w:r>
      <w:r w:rsidR="003866F7" w:rsidRPr="003866F7">
        <w:rPr>
          <w:noProof/>
        </w:rPr>
        <w:t xml:space="preserve">Ainsworth, E. A., Davey, P. A., Bernacchi, C. J., Dermody, O. C., Heaton, E. A., Moore, D. J., Morgan, P. B., Naidu, S. L., Ra, H. S. Y., Zhu, X. G., Curtis, P. S., &amp; Long, S. P. (2002). A meta-analysis of elevated [CO2] effects on soybean (Glycine max) physiology, growth and yield. </w:t>
      </w:r>
      <w:r w:rsidR="003866F7" w:rsidRPr="003866F7">
        <w:rPr>
          <w:i/>
          <w:iCs/>
          <w:noProof/>
        </w:rPr>
        <w:t>Global Change Biology</w:t>
      </w:r>
      <w:r w:rsidR="003866F7" w:rsidRPr="003866F7">
        <w:rPr>
          <w:noProof/>
        </w:rPr>
        <w:t xml:space="preserve">, </w:t>
      </w:r>
      <w:r w:rsidR="003866F7" w:rsidRPr="003866F7">
        <w:rPr>
          <w:i/>
          <w:iCs/>
          <w:noProof/>
        </w:rPr>
        <w:t>8</w:t>
      </w:r>
      <w:r w:rsidR="003866F7" w:rsidRPr="003866F7">
        <w:rPr>
          <w:noProof/>
        </w:rPr>
        <w:t>(8), 695–709. https://doi.org/10.1046/j.1365-2486.2002.00498.x</w:t>
      </w:r>
    </w:p>
    <w:p w14:paraId="64626720" w14:textId="77777777" w:rsidR="003866F7" w:rsidRPr="003866F7" w:rsidRDefault="003866F7" w:rsidP="003866F7">
      <w:pPr>
        <w:widowControl w:val="0"/>
        <w:autoSpaceDE w:val="0"/>
        <w:autoSpaceDN w:val="0"/>
        <w:adjustRightInd w:val="0"/>
        <w:spacing w:line="480" w:lineRule="auto"/>
        <w:ind w:left="480" w:hanging="480"/>
        <w:rPr>
          <w:noProof/>
        </w:rPr>
      </w:pPr>
      <w:r w:rsidRPr="003866F7">
        <w:rPr>
          <w:noProof/>
        </w:rPr>
        <w:t xml:space="preserve">Ainsworth, E. A., &amp; Long, S. P. (2005). What have we learned from 15 years of free-air CO2 enrichment (FACE)? A meta-analytic review of the responses of photosynthesis, canopy properties and plant production to rising CO2. </w:t>
      </w:r>
      <w:r w:rsidRPr="003866F7">
        <w:rPr>
          <w:i/>
          <w:iCs/>
          <w:noProof/>
        </w:rPr>
        <w:t>New Phytologist</w:t>
      </w:r>
      <w:r w:rsidRPr="003866F7">
        <w:rPr>
          <w:noProof/>
        </w:rPr>
        <w:t xml:space="preserve">, </w:t>
      </w:r>
      <w:r w:rsidRPr="003866F7">
        <w:rPr>
          <w:i/>
          <w:iCs/>
          <w:noProof/>
        </w:rPr>
        <w:t>165</w:t>
      </w:r>
      <w:r w:rsidRPr="003866F7">
        <w:rPr>
          <w:noProof/>
        </w:rPr>
        <w:t>(2), 351–372. https://doi.org/10.1111/j.1469-8137.2004.01224.x</w:t>
      </w:r>
    </w:p>
    <w:p w14:paraId="2E1B2DC3" w14:textId="77777777" w:rsidR="003866F7" w:rsidRPr="003866F7" w:rsidRDefault="003866F7" w:rsidP="003866F7">
      <w:pPr>
        <w:widowControl w:val="0"/>
        <w:autoSpaceDE w:val="0"/>
        <w:autoSpaceDN w:val="0"/>
        <w:adjustRightInd w:val="0"/>
        <w:spacing w:line="480" w:lineRule="auto"/>
        <w:ind w:left="480" w:hanging="480"/>
        <w:rPr>
          <w:noProof/>
        </w:rPr>
      </w:pPr>
      <w:r w:rsidRPr="003866F7">
        <w:rPr>
          <w:noProof/>
        </w:rPr>
        <w:t xml:space="preserve">Ainsworth, E. A., &amp; Rogers, A. (2007). The response of photosynthesis and stomatal conductance to rising [CO2]: mechanisms and environmental interactions. </w:t>
      </w:r>
      <w:r w:rsidRPr="003866F7">
        <w:rPr>
          <w:i/>
          <w:iCs/>
          <w:noProof/>
        </w:rPr>
        <w:t>Plant, Cell &amp; Environment</w:t>
      </w:r>
      <w:r w:rsidRPr="003866F7">
        <w:rPr>
          <w:noProof/>
        </w:rPr>
        <w:t xml:space="preserve">, </w:t>
      </w:r>
      <w:r w:rsidRPr="003866F7">
        <w:rPr>
          <w:i/>
          <w:iCs/>
          <w:noProof/>
        </w:rPr>
        <w:t>30</w:t>
      </w:r>
      <w:r w:rsidRPr="003866F7">
        <w:rPr>
          <w:noProof/>
        </w:rPr>
        <w:t>(3), 258–270. https://doi.org/10.1111/j.1365-3040.2007.01641.x</w:t>
      </w:r>
    </w:p>
    <w:p w14:paraId="63B76456" w14:textId="77777777" w:rsidR="003866F7" w:rsidRPr="003866F7" w:rsidRDefault="003866F7" w:rsidP="003866F7">
      <w:pPr>
        <w:widowControl w:val="0"/>
        <w:autoSpaceDE w:val="0"/>
        <w:autoSpaceDN w:val="0"/>
        <w:adjustRightInd w:val="0"/>
        <w:spacing w:line="480" w:lineRule="auto"/>
        <w:ind w:left="480" w:hanging="480"/>
        <w:rPr>
          <w:noProof/>
        </w:rPr>
      </w:pPr>
      <w:r w:rsidRPr="003866F7">
        <w:rPr>
          <w:noProof/>
        </w:rPr>
        <w:t xml:space="preserve">Andrews, M., James, E. K., Sprent, J. I., Boddey, R. M., Gross, E., &amp; dos Reis, F. B. (2011). Nitrogen fixation in legumes and actinorhizal plants in natural ecosystems: Values obtained using 15N natural abundance. </w:t>
      </w:r>
      <w:r w:rsidRPr="003866F7">
        <w:rPr>
          <w:i/>
          <w:iCs/>
          <w:noProof/>
        </w:rPr>
        <w:t>Plant Ecology and Diversity</w:t>
      </w:r>
      <w:r w:rsidRPr="003866F7">
        <w:rPr>
          <w:noProof/>
        </w:rPr>
        <w:t xml:space="preserve">, </w:t>
      </w:r>
      <w:r w:rsidRPr="003866F7">
        <w:rPr>
          <w:i/>
          <w:iCs/>
          <w:noProof/>
        </w:rPr>
        <w:t>4</w:t>
      </w:r>
      <w:r w:rsidRPr="003866F7">
        <w:rPr>
          <w:noProof/>
        </w:rPr>
        <w:t>(2–3), 117–130. https://doi.org/10.1080/17550874.2011.644343</w:t>
      </w:r>
    </w:p>
    <w:p w14:paraId="0D91108F" w14:textId="77777777" w:rsidR="003866F7" w:rsidRPr="003866F7" w:rsidRDefault="003866F7" w:rsidP="003866F7">
      <w:pPr>
        <w:widowControl w:val="0"/>
        <w:autoSpaceDE w:val="0"/>
        <w:autoSpaceDN w:val="0"/>
        <w:adjustRightInd w:val="0"/>
        <w:spacing w:line="480" w:lineRule="auto"/>
        <w:ind w:left="480" w:hanging="480"/>
        <w:rPr>
          <w:noProof/>
        </w:rPr>
      </w:pPr>
      <w:r w:rsidRPr="003866F7">
        <w:rPr>
          <w:noProof/>
        </w:rPr>
        <w:t xml:space="preserve">Barnes, J. D., Balaguer, L., Manrique, E., Elvira, S., &amp; Davison, A. W. (1992). A reappraisal of the use of DMSO for the extraction and determination of chlorophylls a and b in lichens and higher plants. </w:t>
      </w:r>
      <w:r w:rsidRPr="003866F7">
        <w:rPr>
          <w:i/>
          <w:iCs/>
          <w:noProof/>
        </w:rPr>
        <w:t>Environmental and Experimental Botany</w:t>
      </w:r>
      <w:r w:rsidRPr="003866F7">
        <w:rPr>
          <w:noProof/>
        </w:rPr>
        <w:t xml:space="preserve">, </w:t>
      </w:r>
      <w:r w:rsidRPr="003866F7">
        <w:rPr>
          <w:i/>
          <w:iCs/>
          <w:noProof/>
        </w:rPr>
        <w:t>32</w:t>
      </w:r>
      <w:r w:rsidRPr="003866F7">
        <w:rPr>
          <w:noProof/>
        </w:rPr>
        <w:t>(2), 85–100. https://doi.org/10.1016/0098-8472(92)90034-Y</w:t>
      </w:r>
    </w:p>
    <w:p w14:paraId="11350536" w14:textId="77777777" w:rsidR="003866F7" w:rsidRPr="003866F7" w:rsidRDefault="003866F7" w:rsidP="003866F7">
      <w:pPr>
        <w:widowControl w:val="0"/>
        <w:autoSpaceDE w:val="0"/>
        <w:autoSpaceDN w:val="0"/>
        <w:adjustRightInd w:val="0"/>
        <w:spacing w:line="480" w:lineRule="auto"/>
        <w:ind w:left="480" w:hanging="480"/>
        <w:rPr>
          <w:noProof/>
        </w:rPr>
      </w:pPr>
      <w:r w:rsidRPr="003866F7">
        <w:rPr>
          <w:noProof/>
        </w:rPr>
        <w:t xml:space="preserve">Bates, D., Mächler, M., Bolker, B., &amp; Walker, S. (2015). Fitting linear mixed-effects models using lme4. </w:t>
      </w:r>
      <w:r w:rsidRPr="003866F7">
        <w:rPr>
          <w:i/>
          <w:iCs/>
          <w:noProof/>
        </w:rPr>
        <w:t>Journal of Statistical Software</w:t>
      </w:r>
      <w:r w:rsidRPr="003866F7">
        <w:rPr>
          <w:noProof/>
        </w:rPr>
        <w:t xml:space="preserve">, </w:t>
      </w:r>
      <w:r w:rsidRPr="003866F7">
        <w:rPr>
          <w:i/>
          <w:iCs/>
          <w:noProof/>
        </w:rPr>
        <w:t>67</w:t>
      </w:r>
      <w:r w:rsidRPr="003866F7">
        <w:rPr>
          <w:noProof/>
        </w:rPr>
        <w:t xml:space="preserve">(1), 1–48. </w:t>
      </w:r>
      <w:r w:rsidRPr="003866F7">
        <w:rPr>
          <w:noProof/>
        </w:rPr>
        <w:lastRenderedPageBreak/>
        <w:t>https://doi.org/10.18637/jss.v067.i01</w:t>
      </w:r>
    </w:p>
    <w:p w14:paraId="3A159221" w14:textId="77777777" w:rsidR="003866F7" w:rsidRPr="003866F7" w:rsidRDefault="003866F7" w:rsidP="003866F7">
      <w:pPr>
        <w:widowControl w:val="0"/>
        <w:autoSpaceDE w:val="0"/>
        <w:autoSpaceDN w:val="0"/>
        <w:adjustRightInd w:val="0"/>
        <w:spacing w:line="480" w:lineRule="auto"/>
        <w:ind w:left="480" w:hanging="480"/>
        <w:rPr>
          <w:noProof/>
        </w:rPr>
      </w:pPr>
      <w:r w:rsidRPr="003866F7">
        <w:rPr>
          <w:noProof/>
        </w:rPr>
        <w:t xml:space="preserve">Braghiere, R. K., Fisher, J. B., Allen, K., Brzostek, E. R., Shi, M., Yang, X., Ricciuto, D. M., Fisher, R. A., Zhu, Q., &amp; Phillips, R. P. (2022). Modeling global carbon costs of plant nitrogen and phosphorus acquisition. </w:t>
      </w:r>
      <w:r w:rsidRPr="003866F7">
        <w:rPr>
          <w:i/>
          <w:iCs/>
          <w:noProof/>
        </w:rPr>
        <w:t>Journal of Advances in Modeling Earth Systems</w:t>
      </w:r>
      <w:r w:rsidRPr="003866F7">
        <w:rPr>
          <w:noProof/>
        </w:rPr>
        <w:t xml:space="preserve">, </w:t>
      </w:r>
      <w:r w:rsidRPr="003866F7">
        <w:rPr>
          <w:i/>
          <w:iCs/>
          <w:noProof/>
        </w:rPr>
        <w:t>14</w:t>
      </w:r>
      <w:r w:rsidRPr="003866F7">
        <w:rPr>
          <w:noProof/>
        </w:rPr>
        <w:t>(8), 1–23. https://doi.org/10.1029/2022MS003204</w:t>
      </w:r>
    </w:p>
    <w:p w14:paraId="6893C797" w14:textId="77777777" w:rsidR="003866F7" w:rsidRPr="003866F7" w:rsidRDefault="003866F7" w:rsidP="003866F7">
      <w:pPr>
        <w:widowControl w:val="0"/>
        <w:autoSpaceDE w:val="0"/>
        <w:autoSpaceDN w:val="0"/>
        <w:adjustRightInd w:val="0"/>
        <w:spacing w:line="480" w:lineRule="auto"/>
        <w:ind w:left="480" w:hanging="480"/>
        <w:rPr>
          <w:noProof/>
        </w:rPr>
      </w:pPr>
      <w:r w:rsidRPr="003866F7">
        <w:rPr>
          <w:noProof/>
        </w:rPr>
        <w:t xml:space="preserve">Cernusak, L. A., Ubierna, N., Winter, K., Holtum, J. A. M., Marshall, J. D., &amp; Farquhar, G. D. (2013). Environmental and physiological determinants of carbon isotope discrimination in terrestrial plants. </w:t>
      </w:r>
      <w:r w:rsidRPr="003866F7">
        <w:rPr>
          <w:i/>
          <w:iCs/>
          <w:noProof/>
        </w:rPr>
        <w:t>New Phytologist</w:t>
      </w:r>
      <w:r w:rsidRPr="003866F7">
        <w:rPr>
          <w:noProof/>
        </w:rPr>
        <w:t xml:space="preserve">, </w:t>
      </w:r>
      <w:r w:rsidRPr="003866F7">
        <w:rPr>
          <w:i/>
          <w:iCs/>
          <w:noProof/>
        </w:rPr>
        <w:t>200</w:t>
      </w:r>
      <w:r w:rsidRPr="003866F7">
        <w:rPr>
          <w:noProof/>
        </w:rPr>
        <w:t>(4), 950–965. https://doi.org/10.1111/nph.12423</w:t>
      </w:r>
    </w:p>
    <w:p w14:paraId="085CD043" w14:textId="77777777" w:rsidR="003866F7" w:rsidRPr="003866F7" w:rsidRDefault="003866F7" w:rsidP="003866F7">
      <w:pPr>
        <w:widowControl w:val="0"/>
        <w:autoSpaceDE w:val="0"/>
        <w:autoSpaceDN w:val="0"/>
        <w:adjustRightInd w:val="0"/>
        <w:spacing w:line="480" w:lineRule="auto"/>
        <w:ind w:left="480" w:hanging="480"/>
        <w:rPr>
          <w:noProof/>
        </w:rPr>
      </w:pPr>
      <w:r w:rsidRPr="003866F7">
        <w:rPr>
          <w:noProof/>
        </w:rPr>
        <w:t xml:space="preserve">Chen, J.-L., Reynolds, J. F., Harley, P. C., &amp; Tenhunen, J. D. (1993). Coordination theory of leaf nitrogen distribution in a canopy. </w:t>
      </w:r>
      <w:r w:rsidRPr="003866F7">
        <w:rPr>
          <w:i/>
          <w:iCs/>
          <w:noProof/>
        </w:rPr>
        <w:t>Oecologia</w:t>
      </w:r>
      <w:r w:rsidRPr="003866F7">
        <w:rPr>
          <w:noProof/>
        </w:rPr>
        <w:t xml:space="preserve">, </w:t>
      </w:r>
      <w:r w:rsidRPr="003866F7">
        <w:rPr>
          <w:i/>
          <w:iCs/>
          <w:noProof/>
        </w:rPr>
        <w:t>93</w:t>
      </w:r>
      <w:r w:rsidRPr="003866F7">
        <w:rPr>
          <w:noProof/>
        </w:rPr>
        <w:t>(1), 63–69. https://doi.org/10.1007/BF00321192</w:t>
      </w:r>
    </w:p>
    <w:p w14:paraId="6BAE5D19" w14:textId="77777777" w:rsidR="003866F7" w:rsidRPr="003866F7" w:rsidRDefault="003866F7" w:rsidP="003866F7">
      <w:pPr>
        <w:widowControl w:val="0"/>
        <w:autoSpaceDE w:val="0"/>
        <w:autoSpaceDN w:val="0"/>
        <w:adjustRightInd w:val="0"/>
        <w:spacing w:line="480" w:lineRule="auto"/>
        <w:ind w:left="480" w:hanging="480"/>
        <w:rPr>
          <w:noProof/>
        </w:rPr>
      </w:pPr>
      <w:r w:rsidRPr="003866F7">
        <w:rPr>
          <w:noProof/>
        </w:rPr>
        <w:t xml:space="preserve">Curtis, P. S. (1996). A meta-analysis of leaf gas exchange and nitrogen in trees grown under elevated carbon dioxide. </w:t>
      </w:r>
      <w:r w:rsidRPr="003866F7">
        <w:rPr>
          <w:i/>
          <w:iCs/>
          <w:noProof/>
        </w:rPr>
        <w:t>Plant, Cell and Environment</w:t>
      </w:r>
      <w:r w:rsidRPr="003866F7">
        <w:rPr>
          <w:noProof/>
        </w:rPr>
        <w:t xml:space="preserve">, </w:t>
      </w:r>
      <w:r w:rsidRPr="003866F7">
        <w:rPr>
          <w:i/>
          <w:iCs/>
          <w:noProof/>
        </w:rPr>
        <w:t>19</w:t>
      </w:r>
      <w:r w:rsidRPr="003866F7">
        <w:rPr>
          <w:noProof/>
        </w:rPr>
        <w:t>(2), 127–137. https://doi.org/10.1111/j.1365-3040.1996.tb00234.x</w:t>
      </w:r>
    </w:p>
    <w:p w14:paraId="1B368238" w14:textId="77777777" w:rsidR="003866F7" w:rsidRPr="003866F7" w:rsidRDefault="003866F7" w:rsidP="003866F7">
      <w:pPr>
        <w:widowControl w:val="0"/>
        <w:autoSpaceDE w:val="0"/>
        <w:autoSpaceDN w:val="0"/>
        <w:adjustRightInd w:val="0"/>
        <w:spacing w:line="480" w:lineRule="auto"/>
        <w:ind w:left="480" w:hanging="480"/>
        <w:rPr>
          <w:noProof/>
        </w:rPr>
      </w:pPr>
      <w:r w:rsidRPr="003866F7">
        <w:rPr>
          <w:noProof/>
        </w:rPr>
        <w:t xml:space="preserve">Davies-Barnard, T., Meyerholt, J., Zaehle, S., Friedlingstein, P., Brovkin, V., Fan, Y., Fisher, R. A., Jones, C. D., Lee, H., Peano, D., Smith, B., Wårlind, D., &amp; Wiltshire, A. J. (2020). Nitrogen cycling in CMIP6 land surface models: progress and limitations. </w:t>
      </w:r>
      <w:r w:rsidRPr="003866F7">
        <w:rPr>
          <w:i/>
          <w:iCs/>
          <w:noProof/>
        </w:rPr>
        <w:t>Biogeosciences</w:t>
      </w:r>
      <w:r w:rsidRPr="003866F7">
        <w:rPr>
          <w:noProof/>
        </w:rPr>
        <w:t xml:space="preserve">, </w:t>
      </w:r>
      <w:r w:rsidRPr="003866F7">
        <w:rPr>
          <w:i/>
          <w:iCs/>
          <w:noProof/>
        </w:rPr>
        <w:t>17</w:t>
      </w:r>
      <w:r w:rsidRPr="003866F7">
        <w:rPr>
          <w:noProof/>
        </w:rPr>
        <w:t>(20), 5129–5148. https://doi.org/10.5194/bg-17-5129-2020</w:t>
      </w:r>
    </w:p>
    <w:p w14:paraId="152E54D2" w14:textId="77777777" w:rsidR="003866F7" w:rsidRPr="003866F7" w:rsidRDefault="003866F7" w:rsidP="003866F7">
      <w:pPr>
        <w:widowControl w:val="0"/>
        <w:autoSpaceDE w:val="0"/>
        <w:autoSpaceDN w:val="0"/>
        <w:adjustRightInd w:val="0"/>
        <w:spacing w:line="480" w:lineRule="auto"/>
        <w:ind w:left="480" w:hanging="480"/>
        <w:rPr>
          <w:noProof/>
        </w:rPr>
      </w:pPr>
      <w:r w:rsidRPr="003866F7">
        <w:rPr>
          <w:noProof/>
        </w:rPr>
        <w:t xml:space="preserve">Dovrat, G., Bakhshian, H., Masci, T., &amp; Sheffer, E. (2020). The nitrogen economic spectrum of legume stoichiometry and fixation strategy. </w:t>
      </w:r>
      <w:r w:rsidRPr="003866F7">
        <w:rPr>
          <w:i/>
          <w:iCs/>
          <w:noProof/>
        </w:rPr>
        <w:t>New Phytologist</w:t>
      </w:r>
      <w:r w:rsidRPr="003866F7">
        <w:rPr>
          <w:noProof/>
        </w:rPr>
        <w:t xml:space="preserve">, </w:t>
      </w:r>
      <w:r w:rsidRPr="003866F7">
        <w:rPr>
          <w:i/>
          <w:iCs/>
          <w:noProof/>
        </w:rPr>
        <w:t>227</w:t>
      </w:r>
      <w:r w:rsidRPr="003866F7">
        <w:rPr>
          <w:noProof/>
        </w:rPr>
        <w:t>(2), 365–375. https://doi.org/10.1111/nph.16543</w:t>
      </w:r>
    </w:p>
    <w:p w14:paraId="2D78B1CA" w14:textId="77777777" w:rsidR="003866F7" w:rsidRPr="003866F7" w:rsidRDefault="003866F7" w:rsidP="003866F7">
      <w:pPr>
        <w:widowControl w:val="0"/>
        <w:autoSpaceDE w:val="0"/>
        <w:autoSpaceDN w:val="0"/>
        <w:adjustRightInd w:val="0"/>
        <w:spacing w:line="480" w:lineRule="auto"/>
        <w:ind w:left="480" w:hanging="480"/>
        <w:rPr>
          <w:noProof/>
        </w:rPr>
      </w:pPr>
      <w:r w:rsidRPr="003866F7">
        <w:rPr>
          <w:noProof/>
        </w:rPr>
        <w:t xml:space="preserve">Dovrat, G., Masci, T., Bakhshian, H., Mayzlish Gati, E., Golan, S., &amp; Sheffer, E. (2018). Drought-adapted plants dramatically downregulate dinitrogen fixation: Evidences from </w:t>
      </w:r>
      <w:r w:rsidRPr="003866F7">
        <w:rPr>
          <w:noProof/>
        </w:rPr>
        <w:lastRenderedPageBreak/>
        <w:t xml:space="preserve">Mediterranean legume shrubs. </w:t>
      </w:r>
      <w:r w:rsidRPr="003866F7">
        <w:rPr>
          <w:i/>
          <w:iCs/>
          <w:noProof/>
        </w:rPr>
        <w:t>Journal of Ecology</w:t>
      </w:r>
      <w:r w:rsidRPr="003866F7">
        <w:rPr>
          <w:noProof/>
        </w:rPr>
        <w:t xml:space="preserve">, </w:t>
      </w:r>
      <w:r w:rsidRPr="003866F7">
        <w:rPr>
          <w:i/>
          <w:iCs/>
          <w:noProof/>
        </w:rPr>
        <w:t>106</w:t>
      </w:r>
      <w:r w:rsidRPr="003866F7">
        <w:rPr>
          <w:noProof/>
        </w:rPr>
        <w:t>(4), 1534–1544. https://doi.org/10.1111/1365-2745.12940</w:t>
      </w:r>
    </w:p>
    <w:p w14:paraId="0A496063" w14:textId="77777777" w:rsidR="003866F7" w:rsidRPr="003866F7" w:rsidRDefault="003866F7" w:rsidP="003866F7">
      <w:pPr>
        <w:widowControl w:val="0"/>
        <w:autoSpaceDE w:val="0"/>
        <w:autoSpaceDN w:val="0"/>
        <w:adjustRightInd w:val="0"/>
        <w:spacing w:line="480" w:lineRule="auto"/>
        <w:ind w:left="480" w:hanging="480"/>
        <w:rPr>
          <w:noProof/>
        </w:rPr>
      </w:pPr>
      <w:r w:rsidRPr="003866F7">
        <w:rPr>
          <w:noProof/>
        </w:rPr>
        <w:t xml:space="preserve">Duursma, R. (2015). Plantecophys - An R package for analyzing and modelling leaf gas exchange data. </w:t>
      </w:r>
      <w:r w:rsidRPr="003866F7">
        <w:rPr>
          <w:i/>
          <w:iCs/>
          <w:noProof/>
        </w:rPr>
        <w:t>PLos ONE</w:t>
      </w:r>
      <w:r w:rsidRPr="003866F7">
        <w:rPr>
          <w:noProof/>
        </w:rPr>
        <w:t xml:space="preserve">, </w:t>
      </w:r>
      <w:r w:rsidRPr="003866F7">
        <w:rPr>
          <w:i/>
          <w:iCs/>
          <w:noProof/>
        </w:rPr>
        <w:t>10</w:t>
      </w:r>
      <w:r w:rsidRPr="003866F7">
        <w:rPr>
          <w:noProof/>
        </w:rPr>
        <w:t>(11), e0143346. https://doi.org/10.1371/journal.pone.0143346&gt;</w:t>
      </w:r>
    </w:p>
    <w:p w14:paraId="3C036CD0" w14:textId="77777777" w:rsidR="003866F7" w:rsidRPr="003866F7" w:rsidRDefault="003866F7" w:rsidP="003866F7">
      <w:pPr>
        <w:widowControl w:val="0"/>
        <w:autoSpaceDE w:val="0"/>
        <w:autoSpaceDN w:val="0"/>
        <w:adjustRightInd w:val="0"/>
        <w:spacing w:line="480" w:lineRule="auto"/>
        <w:ind w:left="480" w:hanging="480"/>
        <w:rPr>
          <w:noProof/>
        </w:rPr>
      </w:pPr>
      <w:r w:rsidRPr="003866F7">
        <w:rPr>
          <w:noProof/>
        </w:rPr>
        <w:t xml:space="preserve">Evans, J. R., &amp; Seemann, J. R. (1989). The allocation of protein nitrogen in the photosynthetic apparatus: costs, consequences, and control. </w:t>
      </w:r>
      <w:r w:rsidRPr="003866F7">
        <w:rPr>
          <w:i/>
          <w:iCs/>
          <w:noProof/>
        </w:rPr>
        <w:t>Photosynthesis</w:t>
      </w:r>
      <w:r w:rsidRPr="003866F7">
        <w:rPr>
          <w:noProof/>
        </w:rPr>
        <w:t xml:space="preserve">, </w:t>
      </w:r>
      <w:r w:rsidRPr="003866F7">
        <w:rPr>
          <w:i/>
          <w:iCs/>
          <w:noProof/>
        </w:rPr>
        <w:t>8</w:t>
      </w:r>
      <w:r w:rsidRPr="003866F7">
        <w:rPr>
          <w:noProof/>
        </w:rPr>
        <w:t>, 183–205.</w:t>
      </w:r>
    </w:p>
    <w:p w14:paraId="6A723FE7" w14:textId="77777777" w:rsidR="003866F7" w:rsidRPr="003866F7" w:rsidRDefault="003866F7" w:rsidP="003866F7">
      <w:pPr>
        <w:widowControl w:val="0"/>
        <w:autoSpaceDE w:val="0"/>
        <w:autoSpaceDN w:val="0"/>
        <w:adjustRightInd w:val="0"/>
        <w:spacing w:line="480" w:lineRule="auto"/>
        <w:ind w:left="480" w:hanging="480"/>
        <w:rPr>
          <w:noProof/>
        </w:rPr>
      </w:pPr>
      <w:r w:rsidRPr="003866F7">
        <w:rPr>
          <w:noProof/>
        </w:rPr>
        <w:t xml:space="preserve">Farquhar, G. D., Ehleringer, J. R., &amp; Hubick, K. T. (1989). Carbon Isotope Discrimination and Photosynthesis. </w:t>
      </w:r>
      <w:r w:rsidRPr="003866F7">
        <w:rPr>
          <w:i/>
          <w:iCs/>
          <w:noProof/>
        </w:rPr>
        <w:t>Annual Review of Plant Physiology and Plant Molecular Biology</w:t>
      </w:r>
      <w:r w:rsidRPr="003866F7">
        <w:rPr>
          <w:noProof/>
        </w:rPr>
        <w:t xml:space="preserve">, </w:t>
      </w:r>
      <w:r w:rsidRPr="003866F7">
        <w:rPr>
          <w:i/>
          <w:iCs/>
          <w:noProof/>
        </w:rPr>
        <w:t>40</w:t>
      </w:r>
      <w:r w:rsidRPr="003866F7">
        <w:rPr>
          <w:noProof/>
        </w:rPr>
        <w:t>(1), 503–537. https://doi.org/10.1146/annurev.pp.40.060189.002443</w:t>
      </w:r>
    </w:p>
    <w:p w14:paraId="3C0A60AD" w14:textId="77777777" w:rsidR="003866F7" w:rsidRPr="003866F7" w:rsidRDefault="003866F7" w:rsidP="003866F7">
      <w:pPr>
        <w:widowControl w:val="0"/>
        <w:autoSpaceDE w:val="0"/>
        <w:autoSpaceDN w:val="0"/>
        <w:adjustRightInd w:val="0"/>
        <w:spacing w:line="480" w:lineRule="auto"/>
        <w:ind w:left="480" w:hanging="480"/>
        <w:rPr>
          <w:noProof/>
        </w:rPr>
      </w:pPr>
      <w:r w:rsidRPr="003866F7">
        <w:rPr>
          <w:noProof/>
        </w:rPr>
        <w:t xml:space="preserve">Farquhar, G. D., &amp; Sharkey, T. D. (1982). Stomatal conductance and photosynthesis. </w:t>
      </w:r>
      <w:r w:rsidRPr="003866F7">
        <w:rPr>
          <w:i/>
          <w:iCs/>
          <w:noProof/>
        </w:rPr>
        <w:t>Annual Review of Plant Physiology</w:t>
      </w:r>
      <w:r w:rsidRPr="003866F7">
        <w:rPr>
          <w:noProof/>
        </w:rPr>
        <w:t xml:space="preserve">, </w:t>
      </w:r>
      <w:r w:rsidRPr="003866F7">
        <w:rPr>
          <w:i/>
          <w:iCs/>
          <w:noProof/>
        </w:rPr>
        <w:t>33</w:t>
      </w:r>
      <w:r w:rsidRPr="003866F7">
        <w:rPr>
          <w:noProof/>
        </w:rPr>
        <w:t>(1), 317–345. https://doi.org/10.1146/annurev.pp.33.060182.001533</w:t>
      </w:r>
    </w:p>
    <w:p w14:paraId="752BABEE" w14:textId="77777777" w:rsidR="003866F7" w:rsidRPr="003866F7" w:rsidRDefault="003866F7" w:rsidP="003866F7">
      <w:pPr>
        <w:widowControl w:val="0"/>
        <w:autoSpaceDE w:val="0"/>
        <w:autoSpaceDN w:val="0"/>
        <w:adjustRightInd w:val="0"/>
        <w:spacing w:line="480" w:lineRule="auto"/>
        <w:ind w:left="480" w:hanging="480"/>
        <w:rPr>
          <w:noProof/>
        </w:rPr>
      </w:pPr>
      <w:r w:rsidRPr="003866F7">
        <w:rPr>
          <w:noProof/>
        </w:rPr>
        <w:t>Farquhar, G. D., von Caemmerer, S., &amp; Berry, J. A. (1980). A biochemical model of photosynthetic CO</w:t>
      </w:r>
      <w:r w:rsidRPr="003866F7">
        <w:rPr>
          <w:i/>
          <w:iCs/>
          <w:noProof/>
        </w:rPr>
        <w:t>2</w:t>
      </w:r>
      <w:r w:rsidRPr="003866F7">
        <w:rPr>
          <w:noProof/>
        </w:rPr>
        <w:t xml:space="preserve"> assimilation in leaves of C3 species. </w:t>
      </w:r>
      <w:r w:rsidRPr="003866F7">
        <w:rPr>
          <w:i/>
          <w:iCs/>
          <w:noProof/>
        </w:rPr>
        <w:t>Planta</w:t>
      </w:r>
      <w:r w:rsidRPr="003866F7">
        <w:rPr>
          <w:noProof/>
        </w:rPr>
        <w:t xml:space="preserve">, </w:t>
      </w:r>
      <w:r w:rsidRPr="003866F7">
        <w:rPr>
          <w:i/>
          <w:iCs/>
          <w:noProof/>
        </w:rPr>
        <w:t>149</w:t>
      </w:r>
      <w:r w:rsidRPr="003866F7">
        <w:rPr>
          <w:noProof/>
        </w:rPr>
        <w:t>(1), 78–90. https://doi.org/10.1007/BF00386231</w:t>
      </w:r>
    </w:p>
    <w:p w14:paraId="276FB68F" w14:textId="77777777" w:rsidR="003866F7" w:rsidRPr="003866F7" w:rsidRDefault="003866F7" w:rsidP="003866F7">
      <w:pPr>
        <w:widowControl w:val="0"/>
        <w:autoSpaceDE w:val="0"/>
        <w:autoSpaceDN w:val="0"/>
        <w:adjustRightInd w:val="0"/>
        <w:spacing w:line="480" w:lineRule="auto"/>
        <w:ind w:left="480" w:hanging="480"/>
        <w:rPr>
          <w:noProof/>
        </w:rPr>
      </w:pPr>
      <w:r w:rsidRPr="003866F7">
        <w:rPr>
          <w:noProof/>
        </w:rPr>
        <w:t xml:space="preserve">Fay, P. A., Prober, S. M., Harpole, W. S., Knops, J. M. H., Bakker, J. D., Borer, E. T., Lind, E. M., MacDougall, A. S., Seabloom, E. W., Wragg, P. D., Adler, P. B., Blumenthal, D. M., Buckley, Y. M., Chu, C., Cleland, E. E., Collins, S. L., Davies, K. F., Du, G., Feng, X., … Yang, L. H. (2015). Grassland productivity limited by multiple nutrients. </w:t>
      </w:r>
      <w:r w:rsidRPr="003866F7">
        <w:rPr>
          <w:i/>
          <w:iCs/>
          <w:noProof/>
        </w:rPr>
        <w:t>Nature Plants</w:t>
      </w:r>
      <w:r w:rsidRPr="003866F7">
        <w:rPr>
          <w:noProof/>
        </w:rPr>
        <w:t xml:space="preserve">, </w:t>
      </w:r>
      <w:r w:rsidRPr="003866F7">
        <w:rPr>
          <w:i/>
          <w:iCs/>
          <w:noProof/>
        </w:rPr>
        <w:t>1</w:t>
      </w:r>
      <w:r w:rsidRPr="003866F7">
        <w:rPr>
          <w:noProof/>
        </w:rPr>
        <w:t>(7), 15080. https://doi.org/10.1038/nplants.2015.80</w:t>
      </w:r>
    </w:p>
    <w:p w14:paraId="03BB5169" w14:textId="77777777" w:rsidR="003866F7" w:rsidRPr="003866F7" w:rsidRDefault="003866F7" w:rsidP="003866F7">
      <w:pPr>
        <w:widowControl w:val="0"/>
        <w:autoSpaceDE w:val="0"/>
        <w:autoSpaceDN w:val="0"/>
        <w:adjustRightInd w:val="0"/>
        <w:spacing w:line="480" w:lineRule="auto"/>
        <w:ind w:left="480" w:hanging="480"/>
        <w:rPr>
          <w:noProof/>
        </w:rPr>
      </w:pPr>
      <w:r w:rsidRPr="003866F7">
        <w:rPr>
          <w:noProof/>
        </w:rPr>
        <w:t xml:space="preserve">Fox, J., &amp; Weisberg, S. (2019). </w:t>
      </w:r>
      <w:r w:rsidRPr="003866F7">
        <w:rPr>
          <w:i/>
          <w:iCs/>
          <w:noProof/>
        </w:rPr>
        <w:t>An R companion to applied regression</w:t>
      </w:r>
      <w:r w:rsidRPr="003866F7">
        <w:rPr>
          <w:noProof/>
        </w:rPr>
        <w:t xml:space="preserve"> (Third edit). Sage. https://socialsciences.mcmaster.ca/jfox/Books/Companion/</w:t>
      </w:r>
    </w:p>
    <w:p w14:paraId="442EEB3B" w14:textId="77777777" w:rsidR="003866F7" w:rsidRPr="003866F7" w:rsidRDefault="003866F7" w:rsidP="003866F7">
      <w:pPr>
        <w:widowControl w:val="0"/>
        <w:autoSpaceDE w:val="0"/>
        <w:autoSpaceDN w:val="0"/>
        <w:adjustRightInd w:val="0"/>
        <w:spacing w:line="480" w:lineRule="auto"/>
        <w:ind w:left="480" w:hanging="480"/>
        <w:rPr>
          <w:noProof/>
        </w:rPr>
      </w:pPr>
      <w:r w:rsidRPr="003866F7">
        <w:rPr>
          <w:noProof/>
        </w:rPr>
        <w:lastRenderedPageBreak/>
        <w:t xml:space="preserve">Friedlingstein, P., Meinshausen, M., Arora, V. K., Jones, C. D., Anav, A., Liddicoat, S. K., &amp; Knutti, R. (2014). Uncertainties in CMIP5 climate projections due to carbon cycle feedbacks. </w:t>
      </w:r>
      <w:r w:rsidRPr="003866F7">
        <w:rPr>
          <w:i/>
          <w:iCs/>
          <w:noProof/>
        </w:rPr>
        <w:t>Journal of Climate</w:t>
      </w:r>
      <w:r w:rsidRPr="003866F7">
        <w:rPr>
          <w:noProof/>
        </w:rPr>
        <w:t xml:space="preserve">, </w:t>
      </w:r>
      <w:r w:rsidRPr="003866F7">
        <w:rPr>
          <w:i/>
          <w:iCs/>
          <w:noProof/>
        </w:rPr>
        <w:t>27</w:t>
      </w:r>
      <w:r w:rsidRPr="003866F7">
        <w:rPr>
          <w:noProof/>
        </w:rPr>
        <w:t>(2), 511–526. https://doi.org/10.1175/JCLI-D-12-00579.1</w:t>
      </w:r>
    </w:p>
    <w:p w14:paraId="57031837" w14:textId="77777777" w:rsidR="003866F7" w:rsidRPr="003866F7" w:rsidRDefault="003866F7" w:rsidP="003866F7">
      <w:pPr>
        <w:widowControl w:val="0"/>
        <w:autoSpaceDE w:val="0"/>
        <w:autoSpaceDN w:val="0"/>
        <w:adjustRightInd w:val="0"/>
        <w:spacing w:line="480" w:lineRule="auto"/>
        <w:ind w:left="480" w:hanging="480"/>
        <w:rPr>
          <w:noProof/>
        </w:rPr>
      </w:pPr>
      <w:r w:rsidRPr="003866F7">
        <w:rPr>
          <w:noProof/>
        </w:rPr>
        <w:t xml:space="preserve">Hoagland, D. R., &amp; Arnon, D. I. (1950). The water-culture method for growing plants without soil. </w:t>
      </w:r>
      <w:r w:rsidRPr="003866F7">
        <w:rPr>
          <w:i/>
          <w:iCs/>
          <w:noProof/>
        </w:rPr>
        <w:t>California Agricultural Experiment Station: 347</w:t>
      </w:r>
      <w:r w:rsidRPr="003866F7">
        <w:rPr>
          <w:noProof/>
        </w:rPr>
        <w:t xml:space="preserve">, </w:t>
      </w:r>
      <w:r w:rsidRPr="003866F7">
        <w:rPr>
          <w:i/>
          <w:iCs/>
          <w:noProof/>
        </w:rPr>
        <w:t>347</w:t>
      </w:r>
      <w:r w:rsidRPr="003866F7">
        <w:rPr>
          <w:noProof/>
        </w:rPr>
        <w:t>(2), 1–32.</w:t>
      </w:r>
    </w:p>
    <w:p w14:paraId="2CC4D165" w14:textId="77777777" w:rsidR="003866F7" w:rsidRPr="003866F7" w:rsidRDefault="003866F7" w:rsidP="003866F7">
      <w:pPr>
        <w:widowControl w:val="0"/>
        <w:autoSpaceDE w:val="0"/>
        <w:autoSpaceDN w:val="0"/>
        <w:adjustRightInd w:val="0"/>
        <w:spacing w:line="480" w:lineRule="auto"/>
        <w:ind w:left="480" w:hanging="480"/>
        <w:rPr>
          <w:noProof/>
        </w:rPr>
      </w:pPr>
      <w:r w:rsidRPr="003866F7">
        <w:rPr>
          <w:noProof/>
        </w:rPr>
        <w:t xml:space="preserve">Hungate, B. A., Dukes, J. S., Shaw, M. R., Luo, Y., &amp; Field, C. B. (2003). Nitrogen and climate change. </w:t>
      </w:r>
      <w:r w:rsidRPr="003866F7">
        <w:rPr>
          <w:i/>
          <w:iCs/>
          <w:noProof/>
        </w:rPr>
        <w:t>Science</w:t>
      </w:r>
      <w:r w:rsidRPr="003866F7">
        <w:rPr>
          <w:noProof/>
        </w:rPr>
        <w:t xml:space="preserve">, </w:t>
      </w:r>
      <w:r w:rsidRPr="003866F7">
        <w:rPr>
          <w:i/>
          <w:iCs/>
          <w:noProof/>
        </w:rPr>
        <w:t>302</w:t>
      </w:r>
      <w:r w:rsidRPr="003866F7">
        <w:rPr>
          <w:noProof/>
        </w:rPr>
        <w:t>(5650), 1512–1513. https://doi.org/10.1126/science.1091390</w:t>
      </w:r>
    </w:p>
    <w:p w14:paraId="15A1DA3F" w14:textId="77777777" w:rsidR="003866F7" w:rsidRPr="003866F7" w:rsidRDefault="003866F7" w:rsidP="003866F7">
      <w:pPr>
        <w:widowControl w:val="0"/>
        <w:autoSpaceDE w:val="0"/>
        <w:autoSpaceDN w:val="0"/>
        <w:adjustRightInd w:val="0"/>
        <w:spacing w:line="480" w:lineRule="auto"/>
        <w:ind w:left="480" w:hanging="480"/>
        <w:rPr>
          <w:noProof/>
        </w:rPr>
      </w:pPr>
      <w:r w:rsidRPr="003866F7">
        <w:rPr>
          <w:noProof/>
        </w:rPr>
        <w:t xml:space="preserve">Katabuchi, M. (2015). LeafArea: An R package for rapid digital analysis of leaf area. </w:t>
      </w:r>
      <w:r w:rsidRPr="003866F7">
        <w:rPr>
          <w:i/>
          <w:iCs/>
          <w:noProof/>
        </w:rPr>
        <w:t>Ecological Research</w:t>
      </w:r>
      <w:r w:rsidRPr="003866F7">
        <w:rPr>
          <w:noProof/>
        </w:rPr>
        <w:t xml:space="preserve">, </w:t>
      </w:r>
      <w:r w:rsidRPr="003866F7">
        <w:rPr>
          <w:i/>
          <w:iCs/>
          <w:noProof/>
        </w:rPr>
        <w:t>30</w:t>
      </w:r>
      <w:r w:rsidRPr="003866F7">
        <w:rPr>
          <w:noProof/>
        </w:rPr>
        <w:t>(6), 1073–1077.</w:t>
      </w:r>
    </w:p>
    <w:p w14:paraId="7D3E7275" w14:textId="77777777" w:rsidR="003866F7" w:rsidRPr="003866F7" w:rsidRDefault="003866F7" w:rsidP="003866F7">
      <w:pPr>
        <w:widowControl w:val="0"/>
        <w:autoSpaceDE w:val="0"/>
        <w:autoSpaceDN w:val="0"/>
        <w:adjustRightInd w:val="0"/>
        <w:spacing w:line="480" w:lineRule="auto"/>
        <w:ind w:left="480" w:hanging="480"/>
        <w:rPr>
          <w:noProof/>
        </w:rPr>
      </w:pPr>
      <w:r w:rsidRPr="003866F7">
        <w:rPr>
          <w:noProof/>
        </w:rPr>
        <w:t xml:space="preserve">Kenward, M. G., &amp; Roger, J. H. (1997). Small sample inference for fixed effects from restricted maximum likelihood. </w:t>
      </w:r>
      <w:r w:rsidRPr="003866F7">
        <w:rPr>
          <w:i/>
          <w:iCs/>
          <w:noProof/>
        </w:rPr>
        <w:t>Biometrics</w:t>
      </w:r>
      <w:r w:rsidRPr="003866F7">
        <w:rPr>
          <w:noProof/>
        </w:rPr>
        <w:t xml:space="preserve">, </w:t>
      </w:r>
      <w:r w:rsidRPr="003866F7">
        <w:rPr>
          <w:i/>
          <w:iCs/>
          <w:noProof/>
        </w:rPr>
        <w:t>53</w:t>
      </w:r>
      <w:r w:rsidRPr="003866F7">
        <w:rPr>
          <w:noProof/>
        </w:rPr>
        <w:t>(3), 983. https://doi.org/10.2307/2533558</w:t>
      </w:r>
    </w:p>
    <w:p w14:paraId="5FB9EEF5" w14:textId="77777777" w:rsidR="003866F7" w:rsidRPr="003866F7" w:rsidRDefault="003866F7" w:rsidP="003866F7">
      <w:pPr>
        <w:widowControl w:val="0"/>
        <w:autoSpaceDE w:val="0"/>
        <w:autoSpaceDN w:val="0"/>
        <w:adjustRightInd w:val="0"/>
        <w:spacing w:line="480" w:lineRule="auto"/>
        <w:ind w:left="480" w:hanging="480"/>
        <w:rPr>
          <w:noProof/>
        </w:rPr>
      </w:pPr>
      <w:r w:rsidRPr="003866F7">
        <w:rPr>
          <w:noProof/>
        </w:rPr>
        <w:t xml:space="preserve">LeBauer, D. S., &amp; Treseder, K. (2008). Nitrogen limitation of net primary productivity. </w:t>
      </w:r>
      <w:r w:rsidRPr="003866F7">
        <w:rPr>
          <w:i/>
          <w:iCs/>
          <w:noProof/>
        </w:rPr>
        <w:t>Ecology</w:t>
      </w:r>
      <w:r w:rsidRPr="003866F7">
        <w:rPr>
          <w:noProof/>
        </w:rPr>
        <w:t xml:space="preserve">, </w:t>
      </w:r>
      <w:r w:rsidRPr="003866F7">
        <w:rPr>
          <w:i/>
          <w:iCs/>
          <w:noProof/>
        </w:rPr>
        <w:t>89</w:t>
      </w:r>
      <w:r w:rsidRPr="003866F7">
        <w:rPr>
          <w:noProof/>
        </w:rPr>
        <w:t>(2), 371–379. https://doi.org/10.1890/06-2057.1</w:t>
      </w:r>
    </w:p>
    <w:p w14:paraId="7B1121F7" w14:textId="77777777" w:rsidR="003866F7" w:rsidRPr="003866F7" w:rsidRDefault="003866F7" w:rsidP="003866F7">
      <w:pPr>
        <w:widowControl w:val="0"/>
        <w:autoSpaceDE w:val="0"/>
        <w:autoSpaceDN w:val="0"/>
        <w:adjustRightInd w:val="0"/>
        <w:spacing w:line="480" w:lineRule="auto"/>
        <w:ind w:left="480" w:hanging="480"/>
        <w:rPr>
          <w:noProof/>
        </w:rPr>
      </w:pPr>
      <w:r w:rsidRPr="003866F7">
        <w:rPr>
          <w:noProof/>
        </w:rPr>
        <w:t xml:space="preserve">Lenth, R. (2019). </w:t>
      </w:r>
      <w:r w:rsidRPr="003866F7">
        <w:rPr>
          <w:i/>
          <w:iCs/>
          <w:noProof/>
        </w:rPr>
        <w:t>emmeans: estimated marginal means, aka least-squares means</w:t>
      </w:r>
      <w:r w:rsidRPr="003866F7">
        <w:rPr>
          <w:noProof/>
        </w:rPr>
        <w:t>.</w:t>
      </w:r>
    </w:p>
    <w:p w14:paraId="5B50EF53" w14:textId="77777777" w:rsidR="003866F7" w:rsidRPr="003866F7" w:rsidRDefault="003866F7" w:rsidP="003866F7">
      <w:pPr>
        <w:widowControl w:val="0"/>
        <w:autoSpaceDE w:val="0"/>
        <w:autoSpaceDN w:val="0"/>
        <w:adjustRightInd w:val="0"/>
        <w:spacing w:line="480" w:lineRule="auto"/>
        <w:ind w:left="480" w:hanging="480"/>
        <w:rPr>
          <w:noProof/>
        </w:rPr>
      </w:pPr>
      <w:r w:rsidRPr="003866F7">
        <w:rPr>
          <w:noProof/>
        </w:rPr>
        <w:t xml:space="preserve">Liang, J., Qi, X., Souza, L., &amp; Luo, Y. (2016). Processes regulating progressive nitrogen limitation under elevated carbon dioxide: a meta-analysis. </w:t>
      </w:r>
      <w:r w:rsidRPr="003866F7">
        <w:rPr>
          <w:i/>
          <w:iCs/>
          <w:noProof/>
        </w:rPr>
        <w:t>Biogeosciences</w:t>
      </w:r>
      <w:r w:rsidRPr="003866F7">
        <w:rPr>
          <w:noProof/>
        </w:rPr>
        <w:t xml:space="preserve">, </w:t>
      </w:r>
      <w:r w:rsidRPr="003866F7">
        <w:rPr>
          <w:i/>
          <w:iCs/>
          <w:noProof/>
        </w:rPr>
        <w:t>13</w:t>
      </w:r>
      <w:r w:rsidRPr="003866F7">
        <w:rPr>
          <w:noProof/>
        </w:rPr>
        <w:t>(9), 2689–2699. https://doi.org/10.5194/bg-13-2689-2016</w:t>
      </w:r>
    </w:p>
    <w:p w14:paraId="4AFA20E3" w14:textId="77777777" w:rsidR="003866F7" w:rsidRPr="003866F7" w:rsidRDefault="003866F7" w:rsidP="003866F7">
      <w:pPr>
        <w:widowControl w:val="0"/>
        <w:autoSpaceDE w:val="0"/>
        <w:autoSpaceDN w:val="0"/>
        <w:adjustRightInd w:val="0"/>
        <w:spacing w:line="480" w:lineRule="auto"/>
        <w:ind w:left="480" w:hanging="480"/>
        <w:rPr>
          <w:noProof/>
        </w:rPr>
      </w:pPr>
      <w:r w:rsidRPr="003866F7">
        <w:rPr>
          <w:noProof/>
        </w:rPr>
        <w:t xml:space="preserve">Luo, X., &amp; Keenan, T. F. (2020). Global evidence for the acclimation of ecosystem photosynthesis to light. </w:t>
      </w:r>
      <w:r w:rsidRPr="003866F7">
        <w:rPr>
          <w:i/>
          <w:iCs/>
          <w:noProof/>
        </w:rPr>
        <w:t>Nature Ecology and Evolution</w:t>
      </w:r>
      <w:r w:rsidRPr="003866F7">
        <w:rPr>
          <w:noProof/>
        </w:rPr>
        <w:t xml:space="preserve">, </w:t>
      </w:r>
      <w:r w:rsidRPr="003866F7">
        <w:rPr>
          <w:i/>
          <w:iCs/>
          <w:noProof/>
        </w:rPr>
        <w:t>4</w:t>
      </w:r>
      <w:r w:rsidRPr="003866F7">
        <w:rPr>
          <w:noProof/>
        </w:rPr>
        <w:t>(10), 1351–1357. https://doi.org/10.1038/s41559-020-1258-7</w:t>
      </w:r>
    </w:p>
    <w:p w14:paraId="78CC8738" w14:textId="77777777" w:rsidR="003866F7" w:rsidRPr="003866F7" w:rsidRDefault="003866F7" w:rsidP="003866F7">
      <w:pPr>
        <w:widowControl w:val="0"/>
        <w:autoSpaceDE w:val="0"/>
        <w:autoSpaceDN w:val="0"/>
        <w:adjustRightInd w:val="0"/>
        <w:spacing w:line="480" w:lineRule="auto"/>
        <w:ind w:left="480" w:hanging="480"/>
        <w:rPr>
          <w:noProof/>
        </w:rPr>
      </w:pPr>
      <w:r w:rsidRPr="003866F7">
        <w:rPr>
          <w:noProof/>
        </w:rPr>
        <w:t xml:space="preserve">Luo, Y., Currie, W. S., Dukes, J. S., Finzi, A. C., Hartwig, U. A., Hungate, B. A., McMurtrie, R. E., Oren, R., Parton, W. J., Pataki, D. E., Shaw, R. M., Zak, D. R., &amp; Field, C. B. (2004). Progressive nitrogen limitation of ecosystem responses to rising atmospheric carbon </w:t>
      </w:r>
      <w:r w:rsidRPr="003866F7">
        <w:rPr>
          <w:noProof/>
        </w:rPr>
        <w:lastRenderedPageBreak/>
        <w:t xml:space="preserve">dioxide. </w:t>
      </w:r>
      <w:r w:rsidRPr="003866F7">
        <w:rPr>
          <w:i/>
          <w:iCs/>
          <w:noProof/>
        </w:rPr>
        <w:t>BioScience</w:t>
      </w:r>
      <w:r w:rsidRPr="003866F7">
        <w:rPr>
          <w:noProof/>
        </w:rPr>
        <w:t xml:space="preserve">, </w:t>
      </w:r>
      <w:r w:rsidRPr="003866F7">
        <w:rPr>
          <w:i/>
          <w:iCs/>
          <w:noProof/>
        </w:rPr>
        <w:t>54</w:t>
      </w:r>
      <w:r w:rsidRPr="003866F7">
        <w:rPr>
          <w:noProof/>
        </w:rPr>
        <w:t>(8), 731–739. https://doi.org/10.1641/0006-3568(2004)054[0731:PNLOER]2.0.CO;2</w:t>
      </w:r>
    </w:p>
    <w:p w14:paraId="596C589E" w14:textId="77777777" w:rsidR="003866F7" w:rsidRPr="003866F7" w:rsidRDefault="003866F7" w:rsidP="003866F7">
      <w:pPr>
        <w:widowControl w:val="0"/>
        <w:autoSpaceDE w:val="0"/>
        <w:autoSpaceDN w:val="0"/>
        <w:adjustRightInd w:val="0"/>
        <w:spacing w:line="480" w:lineRule="auto"/>
        <w:ind w:left="480" w:hanging="480"/>
        <w:rPr>
          <w:noProof/>
        </w:rPr>
      </w:pPr>
      <w:r w:rsidRPr="003866F7">
        <w:rPr>
          <w:noProof/>
        </w:rPr>
        <w:t>Maire, V., Martre, P., Kattge, J., Gastal, F., Esser, G., Fontaine, S., &amp; Soussana, J.-F. (2012). The coordination of leaf photosynthesis links C and N fluxes in C</w:t>
      </w:r>
      <w:r w:rsidRPr="003866F7">
        <w:rPr>
          <w:noProof/>
          <w:vertAlign w:val="subscript"/>
        </w:rPr>
        <w:t>3</w:t>
      </w:r>
      <w:r w:rsidRPr="003866F7">
        <w:rPr>
          <w:noProof/>
        </w:rPr>
        <w:t xml:space="preserve"> plant species. </w:t>
      </w:r>
      <w:r w:rsidRPr="003866F7">
        <w:rPr>
          <w:i/>
          <w:iCs/>
          <w:noProof/>
        </w:rPr>
        <w:t>PLoS ONE</w:t>
      </w:r>
      <w:r w:rsidRPr="003866F7">
        <w:rPr>
          <w:noProof/>
        </w:rPr>
        <w:t xml:space="preserve">, </w:t>
      </w:r>
      <w:r w:rsidRPr="003866F7">
        <w:rPr>
          <w:i/>
          <w:iCs/>
          <w:noProof/>
        </w:rPr>
        <w:t>7</w:t>
      </w:r>
      <w:r w:rsidRPr="003866F7">
        <w:rPr>
          <w:noProof/>
        </w:rPr>
        <w:t>(6), e38345. https://doi.org/10.1371/journal.pone.0038345</w:t>
      </w:r>
    </w:p>
    <w:p w14:paraId="2C90872E" w14:textId="77777777" w:rsidR="003866F7" w:rsidRPr="003866F7" w:rsidRDefault="003866F7" w:rsidP="003866F7">
      <w:pPr>
        <w:widowControl w:val="0"/>
        <w:autoSpaceDE w:val="0"/>
        <w:autoSpaceDN w:val="0"/>
        <w:adjustRightInd w:val="0"/>
        <w:spacing w:line="480" w:lineRule="auto"/>
        <w:ind w:left="480" w:hanging="480"/>
        <w:rPr>
          <w:noProof/>
        </w:rPr>
      </w:pPr>
      <w:r w:rsidRPr="003866F7">
        <w:rPr>
          <w:noProof/>
        </w:rPr>
        <w:t xml:space="preserve">Makino, A. (2003). Rubisco and nitrogen relationships in rice: leaf photosynthesis and plant growth. </w:t>
      </w:r>
      <w:r w:rsidRPr="003866F7">
        <w:rPr>
          <w:i/>
          <w:iCs/>
          <w:noProof/>
        </w:rPr>
        <w:t>Soil Science and Plant Nutrition</w:t>
      </w:r>
      <w:r w:rsidRPr="003866F7">
        <w:rPr>
          <w:noProof/>
        </w:rPr>
        <w:t xml:space="preserve">, </w:t>
      </w:r>
      <w:r w:rsidRPr="003866F7">
        <w:rPr>
          <w:i/>
          <w:iCs/>
          <w:noProof/>
        </w:rPr>
        <w:t>49</w:t>
      </w:r>
      <w:r w:rsidRPr="003866F7">
        <w:rPr>
          <w:noProof/>
        </w:rPr>
        <w:t>(3), 319–327.</w:t>
      </w:r>
    </w:p>
    <w:p w14:paraId="3F9ECB20" w14:textId="77777777" w:rsidR="003866F7" w:rsidRPr="003866F7" w:rsidRDefault="003866F7" w:rsidP="003866F7">
      <w:pPr>
        <w:widowControl w:val="0"/>
        <w:autoSpaceDE w:val="0"/>
        <w:autoSpaceDN w:val="0"/>
        <w:adjustRightInd w:val="0"/>
        <w:spacing w:line="480" w:lineRule="auto"/>
        <w:ind w:left="480" w:hanging="480"/>
        <w:rPr>
          <w:noProof/>
        </w:rPr>
      </w:pPr>
      <w:r w:rsidRPr="003866F7">
        <w:rPr>
          <w:noProof/>
        </w:rPr>
        <w:t xml:space="preserve">Makino, A., Harada, M., Sato, T., Nakano, H., &amp; Mae, T. (1997). Growth and N Allocation in Rice Plants under CO2 Enrichment. </w:t>
      </w:r>
      <w:r w:rsidRPr="003866F7">
        <w:rPr>
          <w:i/>
          <w:iCs/>
          <w:noProof/>
        </w:rPr>
        <w:t>Plant Physiology</w:t>
      </w:r>
      <w:r w:rsidRPr="003866F7">
        <w:rPr>
          <w:noProof/>
        </w:rPr>
        <w:t xml:space="preserve">, </w:t>
      </w:r>
      <w:r w:rsidRPr="003866F7">
        <w:rPr>
          <w:i/>
          <w:iCs/>
          <w:noProof/>
        </w:rPr>
        <w:t>115</w:t>
      </w:r>
      <w:r w:rsidRPr="003866F7">
        <w:rPr>
          <w:noProof/>
        </w:rPr>
        <w:t>(1), 199–203. https://doi.org/10.1104/pp.115.1.199</w:t>
      </w:r>
    </w:p>
    <w:p w14:paraId="49E3552E" w14:textId="77777777" w:rsidR="003866F7" w:rsidRPr="003866F7" w:rsidRDefault="003866F7" w:rsidP="003866F7">
      <w:pPr>
        <w:widowControl w:val="0"/>
        <w:autoSpaceDE w:val="0"/>
        <w:autoSpaceDN w:val="0"/>
        <w:adjustRightInd w:val="0"/>
        <w:spacing w:line="480" w:lineRule="auto"/>
        <w:ind w:left="480" w:hanging="480"/>
        <w:rPr>
          <w:noProof/>
        </w:rPr>
      </w:pPr>
      <w:r w:rsidRPr="003866F7">
        <w:rPr>
          <w:noProof/>
        </w:rPr>
        <w:t>Morgan, J. A., Pataki, D. E., Körner, C., Clark, H., Del Grosso, S. J., Grünzweig, J. M., Knapp, A. K., Mosier, A. R., Newton, P. C. D., Niklaus, P. A., Nippert, J. B., Nowak, R. S., Parton, W. J., Polley, H. W., &amp; Shaw, M. R. (2004). Water relations in grassland and desert ecosystems exposed to elevated atmospheric CO</w:t>
      </w:r>
      <w:r w:rsidRPr="003866F7">
        <w:rPr>
          <w:noProof/>
          <w:vertAlign w:val="subscript"/>
        </w:rPr>
        <w:t>2</w:t>
      </w:r>
      <w:r w:rsidRPr="003866F7">
        <w:rPr>
          <w:noProof/>
        </w:rPr>
        <w:t xml:space="preserve">. </w:t>
      </w:r>
      <w:r w:rsidRPr="003866F7">
        <w:rPr>
          <w:i/>
          <w:iCs/>
          <w:noProof/>
        </w:rPr>
        <w:t>Oecologia</w:t>
      </w:r>
      <w:r w:rsidRPr="003866F7">
        <w:rPr>
          <w:noProof/>
        </w:rPr>
        <w:t xml:space="preserve">, </w:t>
      </w:r>
      <w:r w:rsidRPr="003866F7">
        <w:rPr>
          <w:i/>
          <w:iCs/>
          <w:noProof/>
        </w:rPr>
        <w:t>140</w:t>
      </w:r>
      <w:r w:rsidRPr="003866F7">
        <w:rPr>
          <w:noProof/>
        </w:rPr>
        <w:t>(1), 11–25. https://doi.org/10.1007/s00442-004-1550-2</w:t>
      </w:r>
    </w:p>
    <w:p w14:paraId="31479549" w14:textId="77777777" w:rsidR="003866F7" w:rsidRPr="003866F7" w:rsidRDefault="003866F7" w:rsidP="003866F7">
      <w:pPr>
        <w:widowControl w:val="0"/>
        <w:autoSpaceDE w:val="0"/>
        <w:autoSpaceDN w:val="0"/>
        <w:adjustRightInd w:val="0"/>
        <w:spacing w:line="480" w:lineRule="auto"/>
        <w:ind w:left="480" w:hanging="480"/>
        <w:rPr>
          <w:noProof/>
        </w:rPr>
      </w:pPr>
      <w:r w:rsidRPr="003866F7">
        <w:rPr>
          <w:noProof/>
        </w:rPr>
        <w:t xml:space="preserve">Niinemets, Ü., &amp; Tenhunen, J. D. (1997). A model separating leaf structural and physiological effects on carbon gain along light gradients for the shade-tolerant species </w:t>
      </w:r>
      <w:r w:rsidRPr="003866F7">
        <w:rPr>
          <w:i/>
          <w:iCs/>
          <w:noProof/>
        </w:rPr>
        <w:t>Acer saccharum</w:t>
      </w:r>
      <w:r w:rsidRPr="003866F7">
        <w:rPr>
          <w:noProof/>
        </w:rPr>
        <w:t xml:space="preserve">. </w:t>
      </w:r>
      <w:r w:rsidRPr="003866F7">
        <w:rPr>
          <w:i/>
          <w:iCs/>
          <w:noProof/>
        </w:rPr>
        <w:t>Plant, Cell and Environment</w:t>
      </w:r>
      <w:r w:rsidRPr="003866F7">
        <w:rPr>
          <w:noProof/>
        </w:rPr>
        <w:t xml:space="preserve">, </w:t>
      </w:r>
      <w:r w:rsidRPr="003866F7">
        <w:rPr>
          <w:i/>
          <w:iCs/>
          <w:noProof/>
        </w:rPr>
        <w:t>20</w:t>
      </w:r>
      <w:r w:rsidRPr="003866F7">
        <w:rPr>
          <w:noProof/>
        </w:rPr>
        <w:t>(7), 845–866. https://doi.org/10.1046/j.1365-3040.1997.d01-133.x</w:t>
      </w:r>
    </w:p>
    <w:p w14:paraId="2236E79D" w14:textId="77777777" w:rsidR="003866F7" w:rsidRPr="003866F7" w:rsidRDefault="003866F7" w:rsidP="003866F7">
      <w:pPr>
        <w:widowControl w:val="0"/>
        <w:autoSpaceDE w:val="0"/>
        <w:autoSpaceDN w:val="0"/>
        <w:adjustRightInd w:val="0"/>
        <w:spacing w:line="480" w:lineRule="auto"/>
        <w:ind w:left="480" w:hanging="480"/>
        <w:rPr>
          <w:noProof/>
        </w:rPr>
      </w:pPr>
      <w:r w:rsidRPr="003866F7">
        <w:rPr>
          <w:noProof/>
        </w:rPr>
        <w:t xml:space="preserve">Onoda, Y., Wright, I. J., Evans, J. R., Hikosaka, K., Kitajima, K., Niinemets, Ü., Poorter, H., Tosens, T., &amp; Westoby, M. (2017). Physiological and structural tradeoffs underlying the leaf economics spectrum. </w:t>
      </w:r>
      <w:r w:rsidRPr="003866F7">
        <w:rPr>
          <w:i/>
          <w:iCs/>
          <w:noProof/>
        </w:rPr>
        <w:t>New Phytologist</w:t>
      </w:r>
      <w:r w:rsidRPr="003866F7">
        <w:rPr>
          <w:noProof/>
        </w:rPr>
        <w:t xml:space="preserve">, </w:t>
      </w:r>
      <w:r w:rsidRPr="003866F7">
        <w:rPr>
          <w:i/>
          <w:iCs/>
          <w:noProof/>
        </w:rPr>
        <w:t>214</w:t>
      </w:r>
      <w:r w:rsidRPr="003866F7">
        <w:rPr>
          <w:noProof/>
        </w:rPr>
        <w:t>(4), 1447–1463. https://doi.org/10.1111/nph.14496</w:t>
      </w:r>
    </w:p>
    <w:p w14:paraId="2F604090" w14:textId="77777777" w:rsidR="003866F7" w:rsidRPr="003866F7" w:rsidRDefault="003866F7" w:rsidP="003866F7">
      <w:pPr>
        <w:widowControl w:val="0"/>
        <w:autoSpaceDE w:val="0"/>
        <w:autoSpaceDN w:val="0"/>
        <w:adjustRightInd w:val="0"/>
        <w:spacing w:line="480" w:lineRule="auto"/>
        <w:ind w:left="480" w:hanging="480"/>
        <w:rPr>
          <w:noProof/>
        </w:rPr>
      </w:pPr>
      <w:r w:rsidRPr="003866F7">
        <w:rPr>
          <w:noProof/>
        </w:rPr>
        <w:lastRenderedPageBreak/>
        <w:t xml:space="preserve">Oreskes, N., Shrader-Frechette, K., &amp; Belitz, K. (1994). Verification , Validation , and Confirmation of Numerical Models in the Earth Sciences. </w:t>
      </w:r>
      <w:r w:rsidRPr="003866F7">
        <w:rPr>
          <w:i/>
          <w:iCs/>
          <w:noProof/>
        </w:rPr>
        <w:t>Science</w:t>
      </w:r>
      <w:r w:rsidRPr="003866F7">
        <w:rPr>
          <w:noProof/>
        </w:rPr>
        <w:t xml:space="preserve">, </w:t>
      </w:r>
      <w:r w:rsidRPr="003866F7">
        <w:rPr>
          <w:i/>
          <w:iCs/>
          <w:noProof/>
        </w:rPr>
        <w:t>263</w:t>
      </w:r>
      <w:r w:rsidRPr="003866F7">
        <w:rPr>
          <w:noProof/>
        </w:rPr>
        <w:t>(5147), 641–646. https://www.jstor.org/stable/2883078</w:t>
      </w:r>
    </w:p>
    <w:p w14:paraId="1A999594" w14:textId="77777777" w:rsidR="003866F7" w:rsidRPr="003866F7" w:rsidRDefault="003866F7" w:rsidP="003866F7">
      <w:pPr>
        <w:widowControl w:val="0"/>
        <w:autoSpaceDE w:val="0"/>
        <w:autoSpaceDN w:val="0"/>
        <w:adjustRightInd w:val="0"/>
        <w:spacing w:line="480" w:lineRule="auto"/>
        <w:ind w:left="480" w:hanging="480"/>
        <w:rPr>
          <w:noProof/>
        </w:rPr>
      </w:pPr>
      <w:r w:rsidRPr="003866F7">
        <w:rPr>
          <w:noProof/>
        </w:rPr>
        <w:t xml:space="preserve">Perkowski, E. A., Waring, E. F., &amp; Smith, N. G. (2021). Root mass carbon costs to acquire nitrogen are determined by nitrogen and light availability in two species with different nitrogen acquisition strategies. </w:t>
      </w:r>
      <w:r w:rsidRPr="003866F7">
        <w:rPr>
          <w:i/>
          <w:iCs/>
          <w:noProof/>
        </w:rPr>
        <w:t>Journal of Experimental Botany</w:t>
      </w:r>
      <w:r w:rsidRPr="003866F7">
        <w:rPr>
          <w:noProof/>
        </w:rPr>
        <w:t xml:space="preserve">, </w:t>
      </w:r>
      <w:r w:rsidRPr="003866F7">
        <w:rPr>
          <w:i/>
          <w:iCs/>
          <w:noProof/>
        </w:rPr>
        <w:t>72</w:t>
      </w:r>
      <w:r w:rsidRPr="003866F7">
        <w:rPr>
          <w:noProof/>
        </w:rPr>
        <w:t>(15), 5766–5776. https://doi.org/10.1093/jxb/erab253</w:t>
      </w:r>
    </w:p>
    <w:p w14:paraId="110C0A43" w14:textId="77777777" w:rsidR="003866F7" w:rsidRPr="003866F7" w:rsidRDefault="003866F7" w:rsidP="003866F7">
      <w:pPr>
        <w:widowControl w:val="0"/>
        <w:autoSpaceDE w:val="0"/>
        <w:autoSpaceDN w:val="0"/>
        <w:adjustRightInd w:val="0"/>
        <w:spacing w:line="480" w:lineRule="auto"/>
        <w:ind w:left="480" w:hanging="480"/>
        <w:rPr>
          <w:noProof/>
        </w:rPr>
      </w:pPr>
      <w:r w:rsidRPr="003866F7">
        <w:rPr>
          <w:noProof/>
        </w:rPr>
        <w:t xml:space="preserve">Poorter, H., Knopf, O., Wright, I. J., Temme, A. A., Hogewoning, S. W., Graf, A., Cernusak, L. A., &amp; Pons, T. L. (2022). A meta-analysis of responses of C3 plants to atmospheric CO2: dose–response curves for 85 traits ranging from the molecular to the whole-plant level. </w:t>
      </w:r>
      <w:r w:rsidRPr="003866F7">
        <w:rPr>
          <w:i/>
          <w:iCs/>
          <w:noProof/>
        </w:rPr>
        <w:t>New Phytologist</w:t>
      </w:r>
      <w:r w:rsidRPr="003866F7">
        <w:rPr>
          <w:noProof/>
        </w:rPr>
        <w:t xml:space="preserve">, </w:t>
      </w:r>
      <w:r w:rsidRPr="003866F7">
        <w:rPr>
          <w:i/>
          <w:iCs/>
          <w:noProof/>
        </w:rPr>
        <w:t>233</w:t>
      </w:r>
      <w:r w:rsidRPr="003866F7">
        <w:rPr>
          <w:noProof/>
        </w:rPr>
        <w:t>(4), 1560–1596. https://doi.org/10.1111/nph.17802</w:t>
      </w:r>
    </w:p>
    <w:p w14:paraId="15F2685C" w14:textId="77777777" w:rsidR="003866F7" w:rsidRPr="003866F7" w:rsidRDefault="003866F7" w:rsidP="003866F7">
      <w:pPr>
        <w:widowControl w:val="0"/>
        <w:autoSpaceDE w:val="0"/>
        <w:autoSpaceDN w:val="0"/>
        <w:adjustRightInd w:val="0"/>
        <w:spacing w:line="480" w:lineRule="auto"/>
        <w:ind w:left="480" w:hanging="480"/>
        <w:rPr>
          <w:noProof/>
        </w:rPr>
      </w:pPr>
      <w:r w:rsidRPr="003866F7">
        <w:rPr>
          <w:noProof/>
        </w:rPr>
        <w:t xml:space="preserve">Prentice, I. C., Dong, N., Gleason, S. M., Maire, V., &amp; Wright, I. J. (2014). Balancing the costs of carbon gain and water transport: testing a new theoretical framework for plant functional ecology. </w:t>
      </w:r>
      <w:r w:rsidRPr="003866F7">
        <w:rPr>
          <w:i/>
          <w:iCs/>
          <w:noProof/>
        </w:rPr>
        <w:t>Ecology Letters</w:t>
      </w:r>
      <w:r w:rsidRPr="003866F7">
        <w:rPr>
          <w:noProof/>
        </w:rPr>
        <w:t xml:space="preserve">, </w:t>
      </w:r>
      <w:r w:rsidRPr="003866F7">
        <w:rPr>
          <w:i/>
          <w:iCs/>
          <w:noProof/>
        </w:rPr>
        <w:t>17</w:t>
      </w:r>
      <w:r w:rsidRPr="003866F7">
        <w:rPr>
          <w:noProof/>
        </w:rPr>
        <w:t>(1), 82–91. https://doi.org/10.1111/ele.12211</w:t>
      </w:r>
    </w:p>
    <w:p w14:paraId="0F9A57DC" w14:textId="77777777" w:rsidR="003866F7" w:rsidRPr="003866F7" w:rsidRDefault="003866F7" w:rsidP="003866F7">
      <w:pPr>
        <w:widowControl w:val="0"/>
        <w:autoSpaceDE w:val="0"/>
        <w:autoSpaceDN w:val="0"/>
        <w:adjustRightInd w:val="0"/>
        <w:spacing w:line="480" w:lineRule="auto"/>
        <w:ind w:left="480" w:hanging="480"/>
        <w:rPr>
          <w:noProof/>
        </w:rPr>
      </w:pPr>
      <w:r w:rsidRPr="003866F7">
        <w:rPr>
          <w:noProof/>
        </w:rPr>
        <w:t xml:space="preserve">Prentice, I. C., Liang, X., Medlyn, B. E., &amp; Wang, Y.-P. (2015). Reliable, robust and realistic: The three R’s of next-generation land-surface modelling. </w:t>
      </w:r>
      <w:r w:rsidRPr="003866F7">
        <w:rPr>
          <w:i/>
          <w:iCs/>
          <w:noProof/>
        </w:rPr>
        <w:t>Atmospheric Chemistry and Physics</w:t>
      </w:r>
      <w:r w:rsidRPr="003866F7">
        <w:rPr>
          <w:noProof/>
        </w:rPr>
        <w:t xml:space="preserve">, </w:t>
      </w:r>
      <w:r w:rsidRPr="003866F7">
        <w:rPr>
          <w:i/>
          <w:iCs/>
          <w:noProof/>
        </w:rPr>
        <w:t>15</w:t>
      </w:r>
      <w:r w:rsidRPr="003866F7">
        <w:rPr>
          <w:noProof/>
        </w:rPr>
        <w:t>, 5987–6005. https://doi.org/10.5194/acp-15-5987-2015</w:t>
      </w:r>
    </w:p>
    <w:p w14:paraId="2F293C82" w14:textId="77777777" w:rsidR="003866F7" w:rsidRPr="003866F7" w:rsidRDefault="003866F7" w:rsidP="003866F7">
      <w:pPr>
        <w:widowControl w:val="0"/>
        <w:autoSpaceDE w:val="0"/>
        <w:autoSpaceDN w:val="0"/>
        <w:adjustRightInd w:val="0"/>
        <w:spacing w:line="480" w:lineRule="auto"/>
        <w:ind w:left="480" w:hanging="480"/>
        <w:rPr>
          <w:noProof/>
        </w:rPr>
      </w:pPr>
      <w:r w:rsidRPr="003866F7">
        <w:rPr>
          <w:noProof/>
        </w:rPr>
        <w:t xml:space="preserve">R Core Team. (2021). </w:t>
      </w:r>
      <w:r w:rsidRPr="003866F7">
        <w:rPr>
          <w:i/>
          <w:iCs/>
          <w:noProof/>
        </w:rPr>
        <w:t>R: A language and environment for statistical computing</w:t>
      </w:r>
      <w:r w:rsidRPr="003866F7">
        <w:rPr>
          <w:noProof/>
        </w:rPr>
        <w:t xml:space="preserve"> (4.1.1). R Foundation for Statistical Computing. https://www.r-project.org/</w:t>
      </w:r>
    </w:p>
    <w:p w14:paraId="5C0319CC" w14:textId="77777777" w:rsidR="003866F7" w:rsidRPr="003866F7" w:rsidRDefault="003866F7" w:rsidP="003866F7">
      <w:pPr>
        <w:widowControl w:val="0"/>
        <w:autoSpaceDE w:val="0"/>
        <w:autoSpaceDN w:val="0"/>
        <w:adjustRightInd w:val="0"/>
        <w:spacing w:line="480" w:lineRule="auto"/>
        <w:ind w:left="480" w:hanging="480"/>
        <w:rPr>
          <w:noProof/>
        </w:rPr>
      </w:pPr>
      <w:r w:rsidRPr="003866F7">
        <w:rPr>
          <w:noProof/>
        </w:rPr>
        <w:t xml:space="preserve">Saathoff, A. J., &amp; Welles, J. (2021). Gas exchange measurements in the unsteady state. </w:t>
      </w:r>
      <w:r w:rsidRPr="003866F7">
        <w:rPr>
          <w:i/>
          <w:iCs/>
          <w:noProof/>
        </w:rPr>
        <w:t>Plant Cell and Environment</w:t>
      </w:r>
      <w:r w:rsidRPr="003866F7">
        <w:rPr>
          <w:noProof/>
        </w:rPr>
        <w:t xml:space="preserve">, </w:t>
      </w:r>
      <w:r w:rsidRPr="003866F7">
        <w:rPr>
          <w:i/>
          <w:iCs/>
          <w:noProof/>
        </w:rPr>
        <w:t>44</w:t>
      </w:r>
      <w:r w:rsidRPr="003866F7">
        <w:rPr>
          <w:noProof/>
        </w:rPr>
        <w:t>(11), 3509–3523. https://doi.org/10.1111/pce.14178</w:t>
      </w:r>
    </w:p>
    <w:p w14:paraId="7E018764" w14:textId="77777777" w:rsidR="003866F7" w:rsidRPr="003866F7" w:rsidRDefault="003866F7" w:rsidP="003866F7">
      <w:pPr>
        <w:widowControl w:val="0"/>
        <w:autoSpaceDE w:val="0"/>
        <w:autoSpaceDN w:val="0"/>
        <w:adjustRightInd w:val="0"/>
        <w:spacing w:line="480" w:lineRule="auto"/>
        <w:ind w:left="480" w:hanging="480"/>
        <w:rPr>
          <w:noProof/>
        </w:rPr>
      </w:pPr>
      <w:r w:rsidRPr="003866F7">
        <w:rPr>
          <w:noProof/>
        </w:rPr>
        <w:t xml:space="preserve">Schneider, C. A., Rasband, W. S., &amp; Eliceiri, K. W. (2012). NIH Image to ImageJ: 25 years of image analysis. </w:t>
      </w:r>
      <w:r w:rsidRPr="003866F7">
        <w:rPr>
          <w:i/>
          <w:iCs/>
          <w:noProof/>
        </w:rPr>
        <w:t>Nature Methods</w:t>
      </w:r>
      <w:r w:rsidRPr="003866F7">
        <w:rPr>
          <w:noProof/>
        </w:rPr>
        <w:t xml:space="preserve">, </w:t>
      </w:r>
      <w:r w:rsidRPr="003866F7">
        <w:rPr>
          <w:i/>
          <w:iCs/>
          <w:noProof/>
        </w:rPr>
        <w:t>9</w:t>
      </w:r>
      <w:r w:rsidRPr="003866F7">
        <w:rPr>
          <w:noProof/>
        </w:rPr>
        <w:t>(7), 671–675. https://doi.org/10.1038/nmeth.2089</w:t>
      </w:r>
    </w:p>
    <w:p w14:paraId="1BB3F0D4" w14:textId="77777777" w:rsidR="003866F7" w:rsidRPr="003866F7" w:rsidRDefault="003866F7" w:rsidP="003866F7">
      <w:pPr>
        <w:widowControl w:val="0"/>
        <w:autoSpaceDE w:val="0"/>
        <w:autoSpaceDN w:val="0"/>
        <w:adjustRightInd w:val="0"/>
        <w:spacing w:line="480" w:lineRule="auto"/>
        <w:ind w:left="480" w:hanging="480"/>
        <w:rPr>
          <w:noProof/>
        </w:rPr>
      </w:pPr>
      <w:r w:rsidRPr="003866F7">
        <w:rPr>
          <w:noProof/>
        </w:rPr>
        <w:lastRenderedPageBreak/>
        <w:t xml:space="preserve">Shi, M., Fisher, J. B., Brzostek, E. R., &amp; Phillips, R. P. (2016). Carbon cost of plant nitrogen acquisition: Global carbon cycle impact from an improved plant nitrogen cycle in the Community Land Model. </w:t>
      </w:r>
      <w:r w:rsidRPr="003866F7">
        <w:rPr>
          <w:i/>
          <w:iCs/>
          <w:noProof/>
        </w:rPr>
        <w:t>Global Change Biology</w:t>
      </w:r>
      <w:r w:rsidRPr="003866F7">
        <w:rPr>
          <w:noProof/>
        </w:rPr>
        <w:t xml:space="preserve">, </w:t>
      </w:r>
      <w:r w:rsidRPr="003866F7">
        <w:rPr>
          <w:i/>
          <w:iCs/>
          <w:noProof/>
        </w:rPr>
        <w:t>22</w:t>
      </w:r>
      <w:r w:rsidRPr="003866F7">
        <w:rPr>
          <w:noProof/>
        </w:rPr>
        <w:t>(3), 1299–1314. https://doi.org/10.1111/gcb.13131</w:t>
      </w:r>
    </w:p>
    <w:p w14:paraId="612AC543" w14:textId="77777777" w:rsidR="003866F7" w:rsidRPr="003866F7" w:rsidRDefault="003866F7" w:rsidP="003866F7">
      <w:pPr>
        <w:widowControl w:val="0"/>
        <w:autoSpaceDE w:val="0"/>
        <w:autoSpaceDN w:val="0"/>
        <w:adjustRightInd w:val="0"/>
        <w:spacing w:line="480" w:lineRule="auto"/>
        <w:ind w:left="480" w:hanging="480"/>
        <w:rPr>
          <w:noProof/>
        </w:rPr>
      </w:pPr>
      <w:r w:rsidRPr="003866F7">
        <w:rPr>
          <w:noProof/>
        </w:rPr>
        <w:t xml:space="preserve">Smith, N. G., &amp; Dukes, J. S. (2013). Plant respiration and photosynthesis in global-scale models: incorporating acclimation to temperature and CO 2. </w:t>
      </w:r>
      <w:r w:rsidRPr="003866F7">
        <w:rPr>
          <w:i/>
          <w:iCs/>
          <w:noProof/>
        </w:rPr>
        <w:t>Global Change Biology</w:t>
      </w:r>
      <w:r w:rsidRPr="003866F7">
        <w:rPr>
          <w:noProof/>
        </w:rPr>
        <w:t xml:space="preserve">, </w:t>
      </w:r>
      <w:r w:rsidRPr="003866F7">
        <w:rPr>
          <w:i/>
          <w:iCs/>
          <w:noProof/>
        </w:rPr>
        <w:t>19</w:t>
      </w:r>
      <w:r w:rsidRPr="003866F7">
        <w:rPr>
          <w:noProof/>
        </w:rPr>
        <w:t>(1), 45–63. https://doi.org/10.1111/j.1365-2486.2012.02797.x</w:t>
      </w:r>
    </w:p>
    <w:p w14:paraId="40DE89C9" w14:textId="77777777" w:rsidR="003866F7" w:rsidRPr="003866F7" w:rsidRDefault="003866F7" w:rsidP="003866F7">
      <w:pPr>
        <w:widowControl w:val="0"/>
        <w:autoSpaceDE w:val="0"/>
        <w:autoSpaceDN w:val="0"/>
        <w:adjustRightInd w:val="0"/>
        <w:spacing w:line="480" w:lineRule="auto"/>
        <w:ind w:left="480" w:hanging="480"/>
        <w:rPr>
          <w:noProof/>
        </w:rPr>
      </w:pPr>
      <w:r w:rsidRPr="003866F7">
        <w:rPr>
          <w:noProof/>
        </w:rPr>
        <w:t xml:space="preserve">Smith, N. G., &amp; Keenan, T. F. (2020). Mechanisms underlying leaf photosynthetic acclimation to warming and elevated CO2 as inferred from least‐cost optimality theory. </w:t>
      </w:r>
      <w:r w:rsidRPr="003866F7">
        <w:rPr>
          <w:i/>
          <w:iCs/>
          <w:noProof/>
        </w:rPr>
        <w:t>Global Change Biology</w:t>
      </w:r>
      <w:r w:rsidRPr="003866F7">
        <w:rPr>
          <w:noProof/>
        </w:rPr>
        <w:t xml:space="preserve">, </w:t>
      </w:r>
      <w:r w:rsidRPr="003866F7">
        <w:rPr>
          <w:i/>
          <w:iCs/>
          <w:noProof/>
        </w:rPr>
        <w:t>26</w:t>
      </w:r>
      <w:r w:rsidRPr="003866F7">
        <w:rPr>
          <w:noProof/>
        </w:rPr>
        <w:t>(9), 5202–5216. https://doi.org/10.1111/gcb.15212</w:t>
      </w:r>
    </w:p>
    <w:p w14:paraId="3458B3D2" w14:textId="77777777" w:rsidR="003866F7" w:rsidRPr="003866F7" w:rsidRDefault="003866F7" w:rsidP="003866F7">
      <w:pPr>
        <w:widowControl w:val="0"/>
        <w:autoSpaceDE w:val="0"/>
        <w:autoSpaceDN w:val="0"/>
        <w:adjustRightInd w:val="0"/>
        <w:spacing w:line="480" w:lineRule="auto"/>
        <w:ind w:left="480" w:hanging="480"/>
        <w:rPr>
          <w:noProof/>
        </w:rPr>
      </w:pPr>
      <w:r w:rsidRPr="003866F7">
        <w:rPr>
          <w:noProof/>
        </w:rPr>
        <w:t xml:space="preserve">Terrer, C., Vicca, S., Hungate, B. A., Phillips, R. P., &amp; Prentice, I. C. (2016). Mycorrhizal association as a primary control of the CO2 fertilization effect. </w:t>
      </w:r>
      <w:r w:rsidRPr="003866F7">
        <w:rPr>
          <w:i/>
          <w:iCs/>
          <w:noProof/>
        </w:rPr>
        <w:t>Science</w:t>
      </w:r>
      <w:r w:rsidRPr="003866F7">
        <w:rPr>
          <w:noProof/>
        </w:rPr>
        <w:t xml:space="preserve">, </w:t>
      </w:r>
      <w:r w:rsidRPr="003866F7">
        <w:rPr>
          <w:i/>
          <w:iCs/>
          <w:noProof/>
        </w:rPr>
        <w:t>353</w:t>
      </w:r>
      <w:r w:rsidRPr="003866F7">
        <w:rPr>
          <w:noProof/>
        </w:rPr>
        <w:t>(6294), 72–74. https://doi.org/10.1126/science.aaf4610</w:t>
      </w:r>
    </w:p>
    <w:p w14:paraId="49F743EC" w14:textId="77777777" w:rsidR="003866F7" w:rsidRPr="003866F7" w:rsidRDefault="003866F7" w:rsidP="003866F7">
      <w:pPr>
        <w:widowControl w:val="0"/>
        <w:autoSpaceDE w:val="0"/>
        <w:autoSpaceDN w:val="0"/>
        <w:adjustRightInd w:val="0"/>
        <w:spacing w:line="480" w:lineRule="auto"/>
        <w:ind w:left="480" w:hanging="480"/>
        <w:rPr>
          <w:noProof/>
        </w:rPr>
      </w:pPr>
      <w:r w:rsidRPr="003866F7">
        <w:rPr>
          <w:noProof/>
        </w:rPr>
        <w:t xml:space="preserve">Terrer, C., Vicca, S., Stocker, B. D., Hungate, B. A., Phillips, R. P., Reich, P. B., Finzi, A. C., &amp; Prentice, I. C. (2018). Ecosystem responses to elevated &lt;scp&gt;CO&lt;/scp&gt; </w:t>
      </w:r>
      <w:r w:rsidRPr="003866F7">
        <w:rPr>
          <w:noProof/>
          <w:vertAlign w:val="subscript"/>
        </w:rPr>
        <w:t>2</w:t>
      </w:r>
      <w:r w:rsidRPr="003866F7">
        <w:rPr>
          <w:noProof/>
        </w:rPr>
        <w:t xml:space="preserve"> governed by plant–soil interactions and the cost of nitrogen acquisition. </w:t>
      </w:r>
      <w:r w:rsidRPr="003866F7">
        <w:rPr>
          <w:i/>
          <w:iCs/>
          <w:noProof/>
        </w:rPr>
        <w:t>New Phytologist</w:t>
      </w:r>
      <w:r w:rsidRPr="003866F7">
        <w:rPr>
          <w:noProof/>
        </w:rPr>
        <w:t xml:space="preserve">, </w:t>
      </w:r>
      <w:r w:rsidRPr="003866F7">
        <w:rPr>
          <w:i/>
          <w:iCs/>
          <w:noProof/>
        </w:rPr>
        <w:t>217</w:t>
      </w:r>
      <w:r w:rsidRPr="003866F7">
        <w:rPr>
          <w:noProof/>
        </w:rPr>
        <w:t>(2), 507–522. https://doi.org/10.1111/nph.14872</w:t>
      </w:r>
    </w:p>
    <w:p w14:paraId="2DF59D43" w14:textId="77777777" w:rsidR="003866F7" w:rsidRPr="003866F7" w:rsidRDefault="003866F7" w:rsidP="003866F7">
      <w:pPr>
        <w:widowControl w:val="0"/>
        <w:autoSpaceDE w:val="0"/>
        <w:autoSpaceDN w:val="0"/>
        <w:adjustRightInd w:val="0"/>
        <w:spacing w:line="480" w:lineRule="auto"/>
        <w:ind w:left="480" w:hanging="480"/>
        <w:rPr>
          <w:noProof/>
        </w:rPr>
      </w:pPr>
      <w:r w:rsidRPr="003866F7">
        <w:rPr>
          <w:noProof/>
        </w:rPr>
        <w:t xml:space="preserve">Wellburn, A. R. (1994). The spectral determination of chlorophylls a and b, as well as total carotenoids, using various solvents with spectrophotometers of different resolution. </w:t>
      </w:r>
      <w:r w:rsidRPr="003866F7">
        <w:rPr>
          <w:i/>
          <w:iCs/>
          <w:noProof/>
        </w:rPr>
        <w:t>Journal of Plant Physiology</w:t>
      </w:r>
      <w:r w:rsidRPr="003866F7">
        <w:rPr>
          <w:noProof/>
        </w:rPr>
        <w:t xml:space="preserve">, </w:t>
      </w:r>
      <w:r w:rsidRPr="003866F7">
        <w:rPr>
          <w:i/>
          <w:iCs/>
          <w:noProof/>
        </w:rPr>
        <w:t>144</w:t>
      </w:r>
      <w:r w:rsidRPr="003866F7">
        <w:rPr>
          <w:noProof/>
        </w:rPr>
        <w:t>(3), 307–313. https://doi.org/10.1016/S0176-1617(11)81192-2</w:t>
      </w:r>
    </w:p>
    <w:p w14:paraId="429ED5BA" w14:textId="77777777" w:rsidR="003866F7" w:rsidRPr="003866F7" w:rsidRDefault="003866F7" w:rsidP="003866F7">
      <w:pPr>
        <w:widowControl w:val="0"/>
        <w:autoSpaceDE w:val="0"/>
        <w:autoSpaceDN w:val="0"/>
        <w:adjustRightInd w:val="0"/>
        <w:spacing w:line="480" w:lineRule="auto"/>
        <w:ind w:left="480" w:hanging="480"/>
        <w:rPr>
          <w:noProof/>
        </w:rPr>
      </w:pPr>
      <w:r w:rsidRPr="003866F7">
        <w:rPr>
          <w:noProof/>
        </w:rPr>
        <w:t xml:space="preserve">Wright, I. J., Reich, P. B., &amp; Westoby, M. (2003). Least-cost input mixtures of water and nitrogen for photosynthesis. </w:t>
      </w:r>
      <w:r w:rsidRPr="003866F7">
        <w:rPr>
          <w:i/>
          <w:iCs/>
          <w:noProof/>
        </w:rPr>
        <w:t>The American Naturalist</w:t>
      </w:r>
      <w:r w:rsidRPr="003866F7">
        <w:rPr>
          <w:noProof/>
        </w:rPr>
        <w:t xml:space="preserve">, </w:t>
      </w:r>
      <w:r w:rsidRPr="003866F7">
        <w:rPr>
          <w:i/>
          <w:iCs/>
          <w:noProof/>
        </w:rPr>
        <w:t>161</w:t>
      </w:r>
      <w:r w:rsidRPr="003866F7">
        <w:rPr>
          <w:noProof/>
        </w:rPr>
        <w:t>(1), 98–111. https://doi.org/0003-0147/2003/16101-010387</w:t>
      </w:r>
    </w:p>
    <w:p w14:paraId="4B231BC7" w14:textId="627A17DC" w:rsidR="00E60BAC" w:rsidRPr="00E60BAC" w:rsidRDefault="00E60BAC" w:rsidP="003866F7">
      <w:pPr>
        <w:widowControl w:val="0"/>
        <w:autoSpaceDE w:val="0"/>
        <w:autoSpaceDN w:val="0"/>
        <w:adjustRightInd w:val="0"/>
        <w:spacing w:line="480" w:lineRule="auto"/>
        <w:ind w:left="480" w:hanging="480"/>
        <w:rPr>
          <w:b/>
          <w:bCs/>
        </w:rPr>
      </w:pPr>
      <w:r>
        <w:rPr>
          <w:b/>
          <w:bCs/>
        </w:rPr>
        <w:lastRenderedPageBreak/>
        <w:fldChar w:fldCharType="end"/>
      </w:r>
    </w:p>
    <w:sectPr w:rsidR="00E60BAC" w:rsidRPr="00E60BAC" w:rsidSect="00BA14BF">
      <w:pgSz w:w="12240" w:h="15840"/>
      <w:pgMar w:top="1440" w:right="1440" w:bottom="1440" w:left="1440" w:header="720" w:footer="720" w:gutter="0"/>
      <w:lnNumType w:countBy="1" w:restart="continuou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CD72AF3" w14:textId="77777777" w:rsidR="0090281E" w:rsidRDefault="0090281E" w:rsidP="00BE0B5B">
      <w:r>
        <w:separator/>
      </w:r>
    </w:p>
  </w:endnote>
  <w:endnote w:type="continuationSeparator" w:id="0">
    <w:p w14:paraId="618258C0" w14:textId="77777777" w:rsidR="0090281E" w:rsidRDefault="0090281E" w:rsidP="00BE0B5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imes New Roman (Body CS)">
    <w:altName w:val="Times New Roman"/>
    <w:panose1 w:val="020B0604020202020204"/>
    <w:charset w:val="00"/>
    <w:family w:val="roman"/>
    <w:pitch w:val="variable"/>
    <w:sig w:usb0="E0002AEF" w:usb1="C0007841"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21897271"/>
      <w:docPartObj>
        <w:docPartGallery w:val="Page Numbers (Bottom of Page)"/>
        <w:docPartUnique/>
      </w:docPartObj>
    </w:sdtPr>
    <w:sdtEndPr>
      <w:rPr>
        <w:rStyle w:val="PageNumber"/>
      </w:rPr>
    </w:sdtEndPr>
    <w:sdtContent>
      <w:p w14:paraId="5713DEFE" w14:textId="7F0BAE10" w:rsidR="00BE0B5B" w:rsidRDefault="00BE0B5B" w:rsidP="00B74F61">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38</w:t>
        </w:r>
        <w:r>
          <w:rPr>
            <w:rStyle w:val="PageNumber"/>
          </w:rPr>
          <w:fldChar w:fldCharType="end"/>
        </w:r>
      </w:p>
    </w:sdtContent>
  </w:sdt>
  <w:p w14:paraId="2790772C" w14:textId="77777777" w:rsidR="00BE0B5B" w:rsidRDefault="00BE0B5B" w:rsidP="00BE0B5B">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355925014"/>
      <w:docPartObj>
        <w:docPartGallery w:val="Page Numbers (Bottom of Page)"/>
        <w:docPartUnique/>
      </w:docPartObj>
    </w:sdtPr>
    <w:sdtEndPr>
      <w:rPr>
        <w:rStyle w:val="PageNumber"/>
      </w:rPr>
    </w:sdtEndPr>
    <w:sdtContent>
      <w:p w14:paraId="283990ED" w14:textId="1A688B6D" w:rsidR="00BE0B5B" w:rsidRDefault="00BE0B5B" w:rsidP="00B74F61">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57</w:t>
        </w:r>
        <w:r>
          <w:rPr>
            <w:rStyle w:val="PageNumber"/>
          </w:rPr>
          <w:fldChar w:fldCharType="end"/>
        </w:r>
      </w:p>
    </w:sdtContent>
  </w:sdt>
  <w:p w14:paraId="526B0D6E" w14:textId="77777777" w:rsidR="00BE0B5B" w:rsidRDefault="00BE0B5B" w:rsidP="00BE0B5B">
    <w:pPr>
      <w:pStyle w:val="Footer"/>
      <w:ind w:right="360"/>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CF0E5B9" w14:textId="77777777" w:rsidR="0090281E" w:rsidRDefault="0090281E" w:rsidP="00BE0B5B">
      <w:r>
        <w:separator/>
      </w:r>
    </w:p>
  </w:footnote>
  <w:footnote w:type="continuationSeparator" w:id="0">
    <w:p w14:paraId="1AAABF5B" w14:textId="77777777" w:rsidR="0090281E" w:rsidRDefault="0090281E" w:rsidP="00BE0B5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71F6655"/>
    <w:multiLevelType w:val="hybridMultilevel"/>
    <w:tmpl w:val="7AC45882"/>
    <w:lvl w:ilvl="0" w:tplc="47F6011A">
      <w:start w:val="5"/>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83861825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2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60BAC"/>
    <w:rsid w:val="00010153"/>
    <w:rsid w:val="00020C30"/>
    <w:rsid w:val="000219AB"/>
    <w:rsid w:val="00041C72"/>
    <w:rsid w:val="000423CB"/>
    <w:rsid w:val="0005043C"/>
    <w:rsid w:val="000547B6"/>
    <w:rsid w:val="00055330"/>
    <w:rsid w:val="0005753A"/>
    <w:rsid w:val="00057A94"/>
    <w:rsid w:val="000662B7"/>
    <w:rsid w:val="000820D8"/>
    <w:rsid w:val="00082C95"/>
    <w:rsid w:val="00086BD0"/>
    <w:rsid w:val="0009584F"/>
    <w:rsid w:val="000978B2"/>
    <w:rsid w:val="000A41E5"/>
    <w:rsid w:val="000B123A"/>
    <w:rsid w:val="000B2094"/>
    <w:rsid w:val="000B5223"/>
    <w:rsid w:val="000C589C"/>
    <w:rsid w:val="000E3911"/>
    <w:rsid w:val="000E7383"/>
    <w:rsid w:val="00122B78"/>
    <w:rsid w:val="0012364D"/>
    <w:rsid w:val="00127F5D"/>
    <w:rsid w:val="00131D02"/>
    <w:rsid w:val="00133763"/>
    <w:rsid w:val="001339A7"/>
    <w:rsid w:val="00136839"/>
    <w:rsid w:val="00151116"/>
    <w:rsid w:val="00153CB5"/>
    <w:rsid w:val="001574F8"/>
    <w:rsid w:val="00157D71"/>
    <w:rsid w:val="00174799"/>
    <w:rsid w:val="00175025"/>
    <w:rsid w:val="00183498"/>
    <w:rsid w:val="001842B5"/>
    <w:rsid w:val="00184366"/>
    <w:rsid w:val="001861D2"/>
    <w:rsid w:val="00190698"/>
    <w:rsid w:val="0019627D"/>
    <w:rsid w:val="001B30C4"/>
    <w:rsid w:val="001C077E"/>
    <w:rsid w:val="001C0D32"/>
    <w:rsid w:val="001D2389"/>
    <w:rsid w:val="001D4D48"/>
    <w:rsid w:val="001E026E"/>
    <w:rsid w:val="001E5EF9"/>
    <w:rsid w:val="001F25D4"/>
    <w:rsid w:val="001F5239"/>
    <w:rsid w:val="002034D4"/>
    <w:rsid w:val="00215BF0"/>
    <w:rsid w:val="002251B8"/>
    <w:rsid w:val="00242D25"/>
    <w:rsid w:val="00247CFD"/>
    <w:rsid w:val="00256F75"/>
    <w:rsid w:val="00265007"/>
    <w:rsid w:val="0027665D"/>
    <w:rsid w:val="00280679"/>
    <w:rsid w:val="00281236"/>
    <w:rsid w:val="002812F5"/>
    <w:rsid w:val="00285915"/>
    <w:rsid w:val="00287B75"/>
    <w:rsid w:val="00290BBE"/>
    <w:rsid w:val="002948B1"/>
    <w:rsid w:val="00297869"/>
    <w:rsid w:val="002A1426"/>
    <w:rsid w:val="002A3C9A"/>
    <w:rsid w:val="002C30A0"/>
    <w:rsid w:val="002C360E"/>
    <w:rsid w:val="002D30AB"/>
    <w:rsid w:val="002D7E7F"/>
    <w:rsid w:val="002E018C"/>
    <w:rsid w:val="002E2834"/>
    <w:rsid w:val="002F24E0"/>
    <w:rsid w:val="002F4382"/>
    <w:rsid w:val="00301A93"/>
    <w:rsid w:val="00305ABA"/>
    <w:rsid w:val="00320015"/>
    <w:rsid w:val="00320878"/>
    <w:rsid w:val="0032204D"/>
    <w:rsid w:val="00325067"/>
    <w:rsid w:val="003350A2"/>
    <w:rsid w:val="00336994"/>
    <w:rsid w:val="0033783A"/>
    <w:rsid w:val="003413F5"/>
    <w:rsid w:val="00346EE6"/>
    <w:rsid w:val="00351A3C"/>
    <w:rsid w:val="00351DA7"/>
    <w:rsid w:val="00356F52"/>
    <w:rsid w:val="00357D8C"/>
    <w:rsid w:val="00373E72"/>
    <w:rsid w:val="00375E1D"/>
    <w:rsid w:val="00376836"/>
    <w:rsid w:val="00376F21"/>
    <w:rsid w:val="00385BDF"/>
    <w:rsid w:val="003866F7"/>
    <w:rsid w:val="003A20C6"/>
    <w:rsid w:val="003A28AA"/>
    <w:rsid w:val="003A66AF"/>
    <w:rsid w:val="003B790E"/>
    <w:rsid w:val="003C6CE0"/>
    <w:rsid w:val="003F0E69"/>
    <w:rsid w:val="003F1DED"/>
    <w:rsid w:val="00405D03"/>
    <w:rsid w:val="004177E2"/>
    <w:rsid w:val="00451F94"/>
    <w:rsid w:val="00461D5E"/>
    <w:rsid w:val="00470A8B"/>
    <w:rsid w:val="00473A0B"/>
    <w:rsid w:val="00475A2D"/>
    <w:rsid w:val="004859F9"/>
    <w:rsid w:val="00487452"/>
    <w:rsid w:val="00497794"/>
    <w:rsid w:val="004B2C0F"/>
    <w:rsid w:val="004B70BE"/>
    <w:rsid w:val="004C2086"/>
    <w:rsid w:val="004C51F0"/>
    <w:rsid w:val="004D2EA7"/>
    <w:rsid w:val="004D6870"/>
    <w:rsid w:val="004D6B48"/>
    <w:rsid w:val="004D7D18"/>
    <w:rsid w:val="004E18EF"/>
    <w:rsid w:val="004E480B"/>
    <w:rsid w:val="00500DA3"/>
    <w:rsid w:val="00505254"/>
    <w:rsid w:val="00515179"/>
    <w:rsid w:val="00521148"/>
    <w:rsid w:val="005265AD"/>
    <w:rsid w:val="005303D8"/>
    <w:rsid w:val="00530F50"/>
    <w:rsid w:val="0053755A"/>
    <w:rsid w:val="00542E86"/>
    <w:rsid w:val="005459FB"/>
    <w:rsid w:val="00550C18"/>
    <w:rsid w:val="00550E69"/>
    <w:rsid w:val="00553024"/>
    <w:rsid w:val="0055374C"/>
    <w:rsid w:val="00553FA0"/>
    <w:rsid w:val="00571302"/>
    <w:rsid w:val="00581F5B"/>
    <w:rsid w:val="0058238C"/>
    <w:rsid w:val="005826E7"/>
    <w:rsid w:val="00586C46"/>
    <w:rsid w:val="00586DCC"/>
    <w:rsid w:val="005A0CF6"/>
    <w:rsid w:val="005A31EF"/>
    <w:rsid w:val="005A3AD9"/>
    <w:rsid w:val="005A591B"/>
    <w:rsid w:val="005A7F37"/>
    <w:rsid w:val="005B0115"/>
    <w:rsid w:val="005B353A"/>
    <w:rsid w:val="005B6D76"/>
    <w:rsid w:val="005C3139"/>
    <w:rsid w:val="005C59EC"/>
    <w:rsid w:val="005C770D"/>
    <w:rsid w:val="005D1ED2"/>
    <w:rsid w:val="005D5416"/>
    <w:rsid w:val="005E067B"/>
    <w:rsid w:val="00607093"/>
    <w:rsid w:val="00613F7E"/>
    <w:rsid w:val="0061578C"/>
    <w:rsid w:val="00616ADB"/>
    <w:rsid w:val="006223F4"/>
    <w:rsid w:val="0062409B"/>
    <w:rsid w:val="00661657"/>
    <w:rsid w:val="00661F5E"/>
    <w:rsid w:val="00664380"/>
    <w:rsid w:val="00672FFC"/>
    <w:rsid w:val="0067614B"/>
    <w:rsid w:val="0067746E"/>
    <w:rsid w:val="00683E3B"/>
    <w:rsid w:val="0069616B"/>
    <w:rsid w:val="006B2DB0"/>
    <w:rsid w:val="006B7362"/>
    <w:rsid w:val="006C0B91"/>
    <w:rsid w:val="006C7FA6"/>
    <w:rsid w:val="006D1D6B"/>
    <w:rsid w:val="006E79CE"/>
    <w:rsid w:val="006F3920"/>
    <w:rsid w:val="006F48E3"/>
    <w:rsid w:val="00703991"/>
    <w:rsid w:val="007041ED"/>
    <w:rsid w:val="007076C3"/>
    <w:rsid w:val="007267BF"/>
    <w:rsid w:val="00740198"/>
    <w:rsid w:val="0075744C"/>
    <w:rsid w:val="00770577"/>
    <w:rsid w:val="00780902"/>
    <w:rsid w:val="007838B4"/>
    <w:rsid w:val="0079452B"/>
    <w:rsid w:val="007954B2"/>
    <w:rsid w:val="007A39EE"/>
    <w:rsid w:val="007A63A2"/>
    <w:rsid w:val="007B4C3C"/>
    <w:rsid w:val="007B67A6"/>
    <w:rsid w:val="007B7012"/>
    <w:rsid w:val="007D61F4"/>
    <w:rsid w:val="007F2EA3"/>
    <w:rsid w:val="007F7A3D"/>
    <w:rsid w:val="008073FA"/>
    <w:rsid w:val="00816C54"/>
    <w:rsid w:val="008201B4"/>
    <w:rsid w:val="00823CBA"/>
    <w:rsid w:val="008439F1"/>
    <w:rsid w:val="00852873"/>
    <w:rsid w:val="00853C83"/>
    <w:rsid w:val="00867DE7"/>
    <w:rsid w:val="00870551"/>
    <w:rsid w:val="00875F70"/>
    <w:rsid w:val="008A40EC"/>
    <w:rsid w:val="008B067B"/>
    <w:rsid w:val="008B6132"/>
    <w:rsid w:val="008D224C"/>
    <w:rsid w:val="008D4ED6"/>
    <w:rsid w:val="008E01D4"/>
    <w:rsid w:val="008E2093"/>
    <w:rsid w:val="008F1A48"/>
    <w:rsid w:val="008F3F02"/>
    <w:rsid w:val="00901166"/>
    <w:rsid w:val="0090281E"/>
    <w:rsid w:val="0091040E"/>
    <w:rsid w:val="00923070"/>
    <w:rsid w:val="00925685"/>
    <w:rsid w:val="00930214"/>
    <w:rsid w:val="00930CCC"/>
    <w:rsid w:val="00937E80"/>
    <w:rsid w:val="009440BC"/>
    <w:rsid w:val="00952D7C"/>
    <w:rsid w:val="00954F62"/>
    <w:rsid w:val="009574E3"/>
    <w:rsid w:val="00961490"/>
    <w:rsid w:val="00961A01"/>
    <w:rsid w:val="00971319"/>
    <w:rsid w:val="009914B7"/>
    <w:rsid w:val="009B2B3C"/>
    <w:rsid w:val="009B7C4B"/>
    <w:rsid w:val="009D1592"/>
    <w:rsid w:val="009D6030"/>
    <w:rsid w:val="009E41D6"/>
    <w:rsid w:val="00A075E5"/>
    <w:rsid w:val="00A14A1D"/>
    <w:rsid w:val="00A222F5"/>
    <w:rsid w:val="00A2354B"/>
    <w:rsid w:val="00A26874"/>
    <w:rsid w:val="00A33030"/>
    <w:rsid w:val="00A56938"/>
    <w:rsid w:val="00A5727F"/>
    <w:rsid w:val="00A618EC"/>
    <w:rsid w:val="00A63B5B"/>
    <w:rsid w:val="00A67FF2"/>
    <w:rsid w:val="00A73915"/>
    <w:rsid w:val="00A742CF"/>
    <w:rsid w:val="00A765F4"/>
    <w:rsid w:val="00A84320"/>
    <w:rsid w:val="00A87C8A"/>
    <w:rsid w:val="00AC0888"/>
    <w:rsid w:val="00AC1998"/>
    <w:rsid w:val="00AD5C31"/>
    <w:rsid w:val="00AE67B1"/>
    <w:rsid w:val="00AF1373"/>
    <w:rsid w:val="00AF64B8"/>
    <w:rsid w:val="00B01F60"/>
    <w:rsid w:val="00B02E83"/>
    <w:rsid w:val="00B06493"/>
    <w:rsid w:val="00B216DB"/>
    <w:rsid w:val="00B35183"/>
    <w:rsid w:val="00B419BC"/>
    <w:rsid w:val="00B44916"/>
    <w:rsid w:val="00B47CE7"/>
    <w:rsid w:val="00B66115"/>
    <w:rsid w:val="00B865D9"/>
    <w:rsid w:val="00BA14BF"/>
    <w:rsid w:val="00BA3A8F"/>
    <w:rsid w:val="00BA5DF5"/>
    <w:rsid w:val="00BB00AD"/>
    <w:rsid w:val="00BB1B0B"/>
    <w:rsid w:val="00BB7BBB"/>
    <w:rsid w:val="00BC0547"/>
    <w:rsid w:val="00BC1341"/>
    <w:rsid w:val="00BC73C6"/>
    <w:rsid w:val="00BE0B5B"/>
    <w:rsid w:val="00BE41BE"/>
    <w:rsid w:val="00BF10D0"/>
    <w:rsid w:val="00BF6D9A"/>
    <w:rsid w:val="00C05A1D"/>
    <w:rsid w:val="00C1544C"/>
    <w:rsid w:val="00C21DD2"/>
    <w:rsid w:val="00C2542B"/>
    <w:rsid w:val="00C31060"/>
    <w:rsid w:val="00C34C61"/>
    <w:rsid w:val="00C358CC"/>
    <w:rsid w:val="00C42E33"/>
    <w:rsid w:val="00C43709"/>
    <w:rsid w:val="00C6423C"/>
    <w:rsid w:val="00C71098"/>
    <w:rsid w:val="00C77766"/>
    <w:rsid w:val="00C7794E"/>
    <w:rsid w:val="00C84C35"/>
    <w:rsid w:val="00C84F89"/>
    <w:rsid w:val="00C902FD"/>
    <w:rsid w:val="00C93B64"/>
    <w:rsid w:val="00CB6CDF"/>
    <w:rsid w:val="00CC07AC"/>
    <w:rsid w:val="00CC3C8B"/>
    <w:rsid w:val="00CD368B"/>
    <w:rsid w:val="00CD6CA5"/>
    <w:rsid w:val="00CE09F1"/>
    <w:rsid w:val="00CE2816"/>
    <w:rsid w:val="00CF12A0"/>
    <w:rsid w:val="00CF1697"/>
    <w:rsid w:val="00CF3DB6"/>
    <w:rsid w:val="00CF4C98"/>
    <w:rsid w:val="00D0395C"/>
    <w:rsid w:val="00D06E10"/>
    <w:rsid w:val="00D33CED"/>
    <w:rsid w:val="00D40F7F"/>
    <w:rsid w:val="00D47386"/>
    <w:rsid w:val="00D4788C"/>
    <w:rsid w:val="00D6180E"/>
    <w:rsid w:val="00D646BA"/>
    <w:rsid w:val="00D73AEB"/>
    <w:rsid w:val="00D74537"/>
    <w:rsid w:val="00D74B1E"/>
    <w:rsid w:val="00D83236"/>
    <w:rsid w:val="00D924B1"/>
    <w:rsid w:val="00D96051"/>
    <w:rsid w:val="00DA1161"/>
    <w:rsid w:val="00DA2323"/>
    <w:rsid w:val="00DA258F"/>
    <w:rsid w:val="00DA5F83"/>
    <w:rsid w:val="00DA6299"/>
    <w:rsid w:val="00DB7CDA"/>
    <w:rsid w:val="00DC1D72"/>
    <w:rsid w:val="00DD0204"/>
    <w:rsid w:val="00DD79E2"/>
    <w:rsid w:val="00DE2B27"/>
    <w:rsid w:val="00DF14FC"/>
    <w:rsid w:val="00DF4B2D"/>
    <w:rsid w:val="00E06DE0"/>
    <w:rsid w:val="00E070C2"/>
    <w:rsid w:val="00E07307"/>
    <w:rsid w:val="00E249F0"/>
    <w:rsid w:val="00E302CB"/>
    <w:rsid w:val="00E40882"/>
    <w:rsid w:val="00E50380"/>
    <w:rsid w:val="00E549C0"/>
    <w:rsid w:val="00E60BAC"/>
    <w:rsid w:val="00E62AC7"/>
    <w:rsid w:val="00E64D01"/>
    <w:rsid w:val="00E71668"/>
    <w:rsid w:val="00E842AD"/>
    <w:rsid w:val="00E90F4A"/>
    <w:rsid w:val="00EA1004"/>
    <w:rsid w:val="00EA4C01"/>
    <w:rsid w:val="00F06C56"/>
    <w:rsid w:val="00F1123A"/>
    <w:rsid w:val="00F34930"/>
    <w:rsid w:val="00F41D8E"/>
    <w:rsid w:val="00F42BEB"/>
    <w:rsid w:val="00F55823"/>
    <w:rsid w:val="00F56D6E"/>
    <w:rsid w:val="00F60974"/>
    <w:rsid w:val="00F6719A"/>
    <w:rsid w:val="00F70890"/>
    <w:rsid w:val="00F83BCB"/>
    <w:rsid w:val="00F854A8"/>
    <w:rsid w:val="00F86D81"/>
    <w:rsid w:val="00F917B0"/>
    <w:rsid w:val="00F91834"/>
    <w:rsid w:val="00F93A34"/>
    <w:rsid w:val="00F97E90"/>
    <w:rsid w:val="00FA1024"/>
    <w:rsid w:val="00FA7EF0"/>
    <w:rsid w:val="00FB74AE"/>
    <w:rsid w:val="00FC6B3C"/>
    <w:rsid w:val="00FD7556"/>
    <w:rsid w:val="00FE014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659D108C"/>
  <w14:defaultImageDpi w14:val="32767"/>
  <w15:chartTrackingRefBased/>
  <w15:docId w15:val="{811B2E17-3DCF-2C47-835D-1047632E36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Body CS)"/>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F4382"/>
    <w:rPr>
      <w:rFonts w:eastAsia="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F42BEB"/>
    <w:rPr>
      <w:sz w:val="16"/>
      <w:szCs w:val="16"/>
    </w:rPr>
  </w:style>
  <w:style w:type="paragraph" w:styleId="CommentText">
    <w:name w:val="annotation text"/>
    <w:basedOn w:val="Normal"/>
    <w:link w:val="CommentTextChar"/>
    <w:uiPriority w:val="99"/>
    <w:unhideWhenUsed/>
    <w:rsid w:val="00F42BEB"/>
    <w:rPr>
      <w:sz w:val="20"/>
      <w:szCs w:val="20"/>
    </w:rPr>
  </w:style>
  <w:style w:type="character" w:customStyle="1" w:styleId="CommentTextChar">
    <w:name w:val="Comment Text Char"/>
    <w:basedOn w:val="DefaultParagraphFont"/>
    <w:link w:val="CommentText"/>
    <w:uiPriority w:val="99"/>
    <w:rsid w:val="00F42BEB"/>
    <w:rPr>
      <w:rFonts w:eastAsia="Times New Roman" w:cs="Times New Roman"/>
      <w:sz w:val="20"/>
      <w:szCs w:val="20"/>
    </w:rPr>
  </w:style>
  <w:style w:type="character" w:styleId="PlaceholderText">
    <w:name w:val="Placeholder Text"/>
    <w:basedOn w:val="DefaultParagraphFont"/>
    <w:uiPriority w:val="99"/>
    <w:semiHidden/>
    <w:rsid w:val="00D74B1E"/>
    <w:rPr>
      <w:color w:val="808080"/>
    </w:rPr>
  </w:style>
  <w:style w:type="character" w:styleId="LineNumber">
    <w:name w:val="line number"/>
    <w:basedOn w:val="DefaultParagraphFont"/>
    <w:uiPriority w:val="99"/>
    <w:semiHidden/>
    <w:unhideWhenUsed/>
    <w:rsid w:val="005B0115"/>
  </w:style>
  <w:style w:type="paragraph" w:styleId="CommentSubject">
    <w:name w:val="annotation subject"/>
    <w:basedOn w:val="CommentText"/>
    <w:next w:val="CommentText"/>
    <w:link w:val="CommentSubjectChar"/>
    <w:uiPriority w:val="99"/>
    <w:semiHidden/>
    <w:unhideWhenUsed/>
    <w:rsid w:val="00247CFD"/>
    <w:rPr>
      <w:b/>
      <w:bCs/>
    </w:rPr>
  </w:style>
  <w:style w:type="character" w:customStyle="1" w:styleId="CommentSubjectChar">
    <w:name w:val="Comment Subject Char"/>
    <w:basedOn w:val="CommentTextChar"/>
    <w:link w:val="CommentSubject"/>
    <w:uiPriority w:val="99"/>
    <w:semiHidden/>
    <w:rsid w:val="00247CFD"/>
    <w:rPr>
      <w:rFonts w:eastAsia="Times New Roman" w:cs="Times New Roman"/>
      <w:b/>
      <w:bCs/>
      <w:sz w:val="20"/>
      <w:szCs w:val="20"/>
    </w:rPr>
  </w:style>
  <w:style w:type="paragraph" w:styleId="PlainText">
    <w:name w:val="Plain Text"/>
    <w:basedOn w:val="Normal"/>
    <w:link w:val="PlainTextChar"/>
    <w:uiPriority w:val="99"/>
    <w:unhideWhenUsed/>
    <w:rsid w:val="00C71098"/>
    <w:rPr>
      <w:rFonts w:ascii="Consolas" w:eastAsiaTheme="minorHAnsi" w:hAnsi="Consolas" w:cs="Consolas"/>
      <w:sz w:val="21"/>
      <w:szCs w:val="21"/>
    </w:rPr>
  </w:style>
  <w:style w:type="character" w:customStyle="1" w:styleId="PlainTextChar">
    <w:name w:val="Plain Text Char"/>
    <w:basedOn w:val="DefaultParagraphFont"/>
    <w:link w:val="PlainText"/>
    <w:uiPriority w:val="99"/>
    <w:rsid w:val="00C71098"/>
    <w:rPr>
      <w:rFonts w:ascii="Consolas" w:hAnsi="Consolas" w:cs="Consolas"/>
      <w:sz w:val="21"/>
      <w:szCs w:val="21"/>
    </w:rPr>
  </w:style>
  <w:style w:type="paragraph" w:styleId="Header">
    <w:name w:val="header"/>
    <w:basedOn w:val="Normal"/>
    <w:link w:val="HeaderChar"/>
    <w:uiPriority w:val="99"/>
    <w:unhideWhenUsed/>
    <w:rsid w:val="00BE0B5B"/>
    <w:pPr>
      <w:tabs>
        <w:tab w:val="center" w:pos="4680"/>
        <w:tab w:val="right" w:pos="9360"/>
      </w:tabs>
    </w:pPr>
  </w:style>
  <w:style w:type="character" w:customStyle="1" w:styleId="HeaderChar">
    <w:name w:val="Header Char"/>
    <w:basedOn w:val="DefaultParagraphFont"/>
    <w:link w:val="Header"/>
    <w:uiPriority w:val="99"/>
    <w:rsid w:val="00BE0B5B"/>
    <w:rPr>
      <w:rFonts w:eastAsia="Times New Roman" w:cs="Times New Roman"/>
    </w:rPr>
  </w:style>
  <w:style w:type="paragraph" w:styleId="Footer">
    <w:name w:val="footer"/>
    <w:basedOn w:val="Normal"/>
    <w:link w:val="FooterChar"/>
    <w:uiPriority w:val="99"/>
    <w:unhideWhenUsed/>
    <w:rsid w:val="00BE0B5B"/>
    <w:pPr>
      <w:tabs>
        <w:tab w:val="center" w:pos="4680"/>
        <w:tab w:val="right" w:pos="9360"/>
      </w:tabs>
    </w:pPr>
  </w:style>
  <w:style w:type="character" w:customStyle="1" w:styleId="FooterChar">
    <w:name w:val="Footer Char"/>
    <w:basedOn w:val="DefaultParagraphFont"/>
    <w:link w:val="Footer"/>
    <w:uiPriority w:val="99"/>
    <w:rsid w:val="00BE0B5B"/>
    <w:rPr>
      <w:rFonts w:eastAsia="Times New Roman" w:cs="Times New Roman"/>
    </w:rPr>
  </w:style>
  <w:style w:type="character" w:styleId="PageNumber">
    <w:name w:val="page number"/>
    <w:basedOn w:val="DefaultParagraphFont"/>
    <w:uiPriority w:val="99"/>
    <w:semiHidden/>
    <w:unhideWhenUsed/>
    <w:rsid w:val="00BE0B5B"/>
  </w:style>
  <w:style w:type="paragraph" w:styleId="ListParagraph">
    <w:name w:val="List Paragraph"/>
    <w:basedOn w:val="Normal"/>
    <w:uiPriority w:val="34"/>
    <w:qFormat/>
    <w:rsid w:val="001D4D4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11286743">
      <w:bodyDiv w:val="1"/>
      <w:marLeft w:val="0"/>
      <w:marRight w:val="0"/>
      <w:marTop w:val="0"/>
      <w:marBottom w:val="0"/>
      <w:divBdr>
        <w:top w:val="none" w:sz="0" w:space="0" w:color="auto"/>
        <w:left w:val="none" w:sz="0" w:space="0" w:color="auto"/>
        <w:bottom w:val="none" w:sz="0" w:space="0" w:color="auto"/>
        <w:right w:val="none" w:sz="0" w:space="0" w:color="auto"/>
      </w:divBdr>
    </w:div>
    <w:div w:id="626815440">
      <w:bodyDiv w:val="1"/>
      <w:marLeft w:val="0"/>
      <w:marRight w:val="0"/>
      <w:marTop w:val="0"/>
      <w:marBottom w:val="0"/>
      <w:divBdr>
        <w:top w:val="none" w:sz="0" w:space="0" w:color="auto"/>
        <w:left w:val="none" w:sz="0" w:space="0" w:color="auto"/>
        <w:bottom w:val="none" w:sz="0" w:space="0" w:color="auto"/>
        <w:right w:val="none" w:sz="0" w:space="0" w:color="auto"/>
      </w:divBdr>
    </w:div>
    <w:div w:id="715131163">
      <w:bodyDiv w:val="1"/>
      <w:marLeft w:val="0"/>
      <w:marRight w:val="0"/>
      <w:marTop w:val="0"/>
      <w:marBottom w:val="0"/>
      <w:divBdr>
        <w:top w:val="none" w:sz="0" w:space="0" w:color="auto"/>
        <w:left w:val="none" w:sz="0" w:space="0" w:color="auto"/>
        <w:bottom w:val="none" w:sz="0" w:space="0" w:color="auto"/>
        <w:right w:val="none" w:sz="0" w:space="0" w:color="auto"/>
      </w:divBdr>
    </w:div>
    <w:div w:id="748305450">
      <w:bodyDiv w:val="1"/>
      <w:marLeft w:val="0"/>
      <w:marRight w:val="0"/>
      <w:marTop w:val="0"/>
      <w:marBottom w:val="0"/>
      <w:divBdr>
        <w:top w:val="none" w:sz="0" w:space="0" w:color="auto"/>
        <w:left w:val="none" w:sz="0" w:space="0" w:color="auto"/>
        <w:bottom w:val="none" w:sz="0" w:space="0" w:color="auto"/>
        <w:right w:val="none" w:sz="0" w:space="0" w:color="auto"/>
      </w:divBdr>
    </w:div>
    <w:div w:id="1117914973">
      <w:bodyDiv w:val="1"/>
      <w:marLeft w:val="0"/>
      <w:marRight w:val="0"/>
      <w:marTop w:val="0"/>
      <w:marBottom w:val="0"/>
      <w:divBdr>
        <w:top w:val="none" w:sz="0" w:space="0" w:color="auto"/>
        <w:left w:val="none" w:sz="0" w:space="0" w:color="auto"/>
        <w:bottom w:val="none" w:sz="0" w:space="0" w:color="auto"/>
        <w:right w:val="none" w:sz="0" w:space="0" w:color="auto"/>
      </w:divBdr>
    </w:div>
    <w:div w:id="1381514878">
      <w:bodyDiv w:val="1"/>
      <w:marLeft w:val="0"/>
      <w:marRight w:val="0"/>
      <w:marTop w:val="0"/>
      <w:marBottom w:val="0"/>
      <w:divBdr>
        <w:top w:val="none" w:sz="0" w:space="0" w:color="auto"/>
        <w:left w:val="none" w:sz="0" w:space="0" w:color="auto"/>
        <w:bottom w:val="none" w:sz="0" w:space="0" w:color="auto"/>
        <w:right w:val="none" w:sz="0" w:space="0" w:color="auto"/>
      </w:divBdr>
    </w:div>
    <w:div w:id="1459300311">
      <w:bodyDiv w:val="1"/>
      <w:marLeft w:val="0"/>
      <w:marRight w:val="0"/>
      <w:marTop w:val="0"/>
      <w:marBottom w:val="0"/>
      <w:divBdr>
        <w:top w:val="none" w:sz="0" w:space="0" w:color="auto"/>
        <w:left w:val="none" w:sz="0" w:space="0" w:color="auto"/>
        <w:bottom w:val="none" w:sz="0" w:space="0" w:color="auto"/>
        <w:right w:val="none" w:sz="0" w:space="0" w:color="auto"/>
      </w:divBdr>
    </w:div>
    <w:div w:id="1795172524">
      <w:bodyDiv w:val="1"/>
      <w:marLeft w:val="0"/>
      <w:marRight w:val="0"/>
      <w:marTop w:val="0"/>
      <w:marBottom w:val="0"/>
      <w:divBdr>
        <w:top w:val="none" w:sz="0" w:space="0" w:color="auto"/>
        <w:left w:val="none" w:sz="0" w:space="0" w:color="auto"/>
        <w:bottom w:val="none" w:sz="0" w:space="0" w:color="auto"/>
        <w:right w:val="none" w:sz="0" w:space="0" w:color="auto"/>
      </w:divBdr>
    </w:div>
    <w:div w:id="1836535639">
      <w:bodyDiv w:val="1"/>
      <w:marLeft w:val="0"/>
      <w:marRight w:val="0"/>
      <w:marTop w:val="0"/>
      <w:marBottom w:val="0"/>
      <w:divBdr>
        <w:top w:val="none" w:sz="0" w:space="0" w:color="auto"/>
        <w:left w:val="none" w:sz="0" w:space="0" w:color="auto"/>
        <w:bottom w:val="none" w:sz="0" w:space="0" w:color="auto"/>
        <w:right w:val="none" w:sz="0" w:space="0" w:color="auto"/>
      </w:divBdr>
    </w:div>
    <w:div w:id="2043440321">
      <w:bodyDiv w:val="1"/>
      <w:marLeft w:val="0"/>
      <w:marRight w:val="0"/>
      <w:marTop w:val="0"/>
      <w:marBottom w:val="0"/>
      <w:divBdr>
        <w:top w:val="none" w:sz="0" w:space="0" w:color="auto"/>
        <w:left w:val="none" w:sz="0" w:space="0" w:color="auto"/>
        <w:bottom w:val="none" w:sz="0" w:space="0" w:color="auto"/>
        <w:right w:val="none" w:sz="0" w:space="0" w:color="auto"/>
      </w:divBdr>
    </w:div>
    <w:div w:id="20851010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4.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3.png"/><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image" Target="media/image1.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D57FA6A-3201-0E4B-A322-72F3DB27D5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644</TotalTime>
  <Pages>47</Pages>
  <Words>38521</Words>
  <Characters>219570</Characters>
  <Application>Microsoft Office Word</Application>
  <DocSecurity>0</DocSecurity>
  <Lines>1829</Lines>
  <Paragraphs>515</Paragraphs>
  <ScaleCrop>false</ScaleCrop>
  <HeadingPairs>
    <vt:vector size="2" baseType="variant">
      <vt:variant>
        <vt:lpstr>Title</vt:lpstr>
      </vt:variant>
      <vt:variant>
        <vt:i4>1</vt:i4>
      </vt:variant>
    </vt:vector>
  </HeadingPairs>
  <TitlesOfParts>
    <vt:vector size="1" baseType="lpstr">
      <vt:lpstr/>
    </vt:vector>
  </TitlesOfParts>
  <Company>Texas Tech University</Company>
  <LinksUpToDate>false</LinksUpToDate>
  <CharactersWithSpaces>257576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Perkowski, Evan A</dc:creator>
  <cp:keywords/>
  <dc:description/>
  <cp:lastModifiedBy>Perkowski, Evan A</cp:lastModifiedBy>
  <cp:revision>8</cp:revision>
  <dcterms:created xsi:type="dcterms:W3CDTF">2022-12-28T22:31:00Z</dcterms:created>
  <dcterms:modified xsi:type="dcterms:W3CDTF">2022-12-30T23:51:00Z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d318f89c-753e-37fb-ba10-399a36a20455</vt:lpwstr>
  </property>
  <property fmtid="{D5CDD505-2E9C-101B-9397-08002B2CF9AE}" pid="4" name="Mendeley Citation Style_1">
    <vt:lpwstr>http://www.zotero.org/styles/global-change-biology</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http://www.zotero.org/styles/global-change-biology</vt:lpwstr>
  </property>
  <property fmtid="{D5CDD505-2E9C-101B-9397-08002B2CF9AE}" pid="18" name="Mendeley Recent Style Name 6_1">
    <vt:lpwstr>Global Change Biology</vt:lpwstr>
  </property>
  <property fmtid="{D5CDD505-2E9C-101B-9397-08002B2CF9AE}" pid="19" name="Mendeley Recent Style Id 7_1">
    <vt:lpwstr>http://www.zotero.org/styles/ieee</vt:lpwstr>
  </property>
  <property fmtid="{D5CDD505-2E9C-101B-9397-08002B2CF9AE}" pid="20" name="Mendeley Recent Style Name 7_1">
    <vt:lpwstr>IEEE</vt:lpwstr>
  </property>
  <property fmtid="{D5CDD505-2E9C-101B-9397-08002B2CF9AE}" pid="21" name="Mendeley Recent Style Id 8_1">
    <vt:lpwstr>http://www.zotero.org/styles/new-phytologist</vt:lpwstr>
  </property>
  <property fmtid="{D5CDD505-2E9C-101B-9397-08002B2CF9AE}" pid="22" name="Mendeley Recent Style Name 8_1">
    <vt:lpwstr>New Phytologist</vt:lpwstr>
  </property>
  <property fmtid="{D5CDD505-2E9C-101B-9397-08002B2CF9AE}" pid="23" name="Mendeley Recent Style Id 9_1">
    <vt:lpwstr>http://www.zotero.org/styles/plant-cell-and-environment</vt:lpwstr>
  </property>
  <property fmtid="{D5CDD505-2E9C-101B-9397-08002B2CF9AE}" pid="24" name="Mendeley Recent Style Name 9_1">
    <vt:lpwstr>Plant, Cell &amp; Environment</vt:lpwstr>
  </property>
</Properties>
</file>